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F05743" w14:textId="0F8155CF" w:rsidR="00295794" w:rsidRPr="005C3CDF" w:rsidRDefault="002673FE" w:rsidP="001839EC">
      <w:pPr>
        <w:spacing w:after="0" w:line="240" w:lineRule="auto"/>
        <w:jc w:val="center"/>
        <w:rPr>
          <w:rFonts w:ascii="Times New Roman" w:hAnsi="Times New Roman" w:cs="Times New Roman"/>
          <w:b/>
          <w:bCs/>
          <w:color w:val="000000" w:themeColor="text1"/>
          <w:sz w:val="24"/>
          <w:szCs w:val="24"/>
        </w:rPr>
      </w:pPr>
      <w:r w:rsidRPr="005C3CDF">
        <w:rPr>
          <w:rFonts w:ascii="Times New Roman" w:hAnsi="Times New Roman" w:cs="Times New Roman"/>
          <w:b/>
          <w:bCs/>
          <w:color w:val="000000" w:themeColor="text1"/>
          <w:sz w:val="24"/>
          <w:szCs w:val="24"/>
        </w:rPr>
        <w:t>IMPLEMENTASI PERATURAN DAERAH NOMOR 12 TAHUN 2011 TENTANG IZIN USAHA SARANG BURUNG WALET UNTUK TERWUJUDNYA KETERTIBAN PEMBANGUNAN DI KOTA PALANGKA RAYA PROVINSI KALIMANTAN TENGAH</w:t>
      </w:r>
    </w:p>
    <w:p w14:paraId="6FC5B0E6" w14:textId="0E206B6F" w:rsidR="002673FE" w:rsidRPr="005C3CDF" w:rsidRDefault="002673FE" w:rsidP="001839EC">
      <w:pPr>
        <w:spacing w:after="0" w:line="240" w:lineRule="auto"/>
        <w:rPr>
          <w:rFonts w:ascii="Times New Roman" w:hAnsi="Times New Roman" w:cs="Times New Roman"/>
          <w:color w:val="000000" w:themeColor="text1"/>
          <w:sz w:val="24"/>
          <w:szCs w:val="24"/>
        </w:rPr>
      </w:pPr>
    </w:p>
    <w:p w14:paraId="0CC628D1" w14:textId="0F77CBF3" w:rsidR="002673FE" w:rsidRPr="005C3CDF" w:rsidRDefault="002673FE" w:rsidP="001839EC">
      <w:pPr>
        <w:spacing w:after="0" w:line="240" w:lineRule="auto"/>
        <w:jc w:val="center"/>
        <w:rPr>
          <w:rFonts w:ascii="Times New Roman" w:hAnsi="Times New Roman" w:cs="Times New Roman"/>
          <w:color w:val="000000" w:themeColor="text1"/>
          <w:sz w:val="24"/>
          <w:szCs w:val="24"/>
        </w:rPr>
      </w:pPr>
      <w:r w:rsidRPr="005C3CDF">
        <w:rPr>
          <w:rFonts w:ascii="Times New Roman" w:hAnsi="Times New Roman" w:cs="Times New Roman"/>
          <w:color w:val="000000" w:themeColor="text1"/>
          <w:sz w:val="24"/>
          <w:szCs w:val="24"/>
        </w:rPr>
        <w:t>Nadia Ulfah</w:t>
      </w:r>
    </w:p>
    <w:p w14:paraId="01D7F0FD" w14:textId="2520FE7C" w:rsidR="002673FE" w:rsidRPr="005C3CDF" w:rsidRDefault="002673FE" w:rsidP="001839EC">
      <w:pPr>
        <w:spacing w:after="0" w:line="240" w:lineRule="auto"/>
        <w:jc w:val="center"/>
        <w:rPr>
          <w:rFonts w:ascii="Times New Roman" w:hAnsi="Times New Roman" w:cs="Times New Roman"/>
          <w:color w:val="000000" w:themeColor="text1"/>
          <w:sz w:val="24"/>
          <w:szCs w:val="24"/>
        </w:rPr>
      </w:pPr>
      <w:r w:rsidRPr="005C3CDF">
        <w:rPr>
          <w:rFonts w:ascii="Times New Roman" w:hAnsi="Times New Roman" w:cs="Times New Roman"/>
          <w:color w:val="000000" w:themeColor="text1"/>
          <w:sz w:val="24"/>
          <w:szCs w:val="24"/>
        </w:rPr>
        <w:t>NPP. 29.1093</w:t>
      </w:r>
    </w:p>
    <w:p w14:paraId="7DCFA2D3" w14:textId="1FBB45B1" w:rsidR="002673FE" w:rsidRPr="005C3CDF" w:rsidRDefault="002673FE" w:rsidP="001839EC">
      <w:pPr>
        <w:spacing w:after="0" w:line="240" w:lineRule="auto"/>
        <w:jc w:val="center"/>
        <w:rPr>
          <w:rFonts w:ascii="Times New Roman" w:hAnsi="Times New Roman" w:cs="Times New Roman"/>
          <w:i/>
          <w:iCs/>
          <w:color w:val="000000" w:themeColor="text1"/>
          <w:sz w:val="24"/>
          <w:szCs w:val="24"/>
        </w:rPr>
      </w:pPr>
      <w:r w:rsidRPr="005C3CDF">
        <w:rPr>
          <w:rFonts w:ascii="Times New Roman" w:hAnsi="Times New Roman" w:cs="Times New Roman"/>
          <w:i/>
          <w:iCs/>
          <w:color w:val="000000" w:themeColor="text1"/>
          <w:sz w:val="24"/>
          <w:szCs w:val="24"/>
        </w:rPr>
        <w:t>Asdaf Kota Palangka Raya, Provinsi Kalimantan Tengah</w:t>
      </w:r>
    </w:p>
    <w:p w14:paraId="6E6D6659" w14:textId="220A1C81" w:rsidR="002673FE" w:rsidRPr="005C3CDF" w:rsidRDefault="002673FE" w:rsidP="001839EC">
      <w:pPr>
        <w:spacing w:after="0" w:line="240" w:lineRule="auto"/>
        <w:jc w:val="center"/>
        <w:rPr>
          <w:rFonts w:ascii="Times New Roman" w:hAnsi="Times New Roman" w:cs="Times New Roman"/>
          <w:i/>
          <w:iCs/>
          <w:color w:val="000000" w:themeColor="text1"/>
          <w:sz w:val="24"/>
          <w:szCs w:val="24"/>
        </w:rPr>
      </w:pPr>
      <w:r w:rsidRPr="005C3CDF">
        <w:rPr>
          <w:rFonts w:ascii="Times New Roman" w:hAnsi="Times New Roman" w:cs="Times New Roman"/>
          <w:i/>
          <w:iCs/>
          <w:color w:val="000000" w:themeColor="text1"/>
          <w:sz w:val="24"/>
          <w:szCs w:val="24"/>
        </w:rPr>
        <w:t>Program Studi Manajemen Keamanan dan Keselamatan Publik</w:t>
      </w:r>
    </w:p>
    <w:p w14:paraId="78F442DF" w14:textId="4DB66630" w:rsidR="002673FE" w:rsidRPr="005C3CDF" w:rsidRDefault="002673FE" w:rsidP="001839EC">
      <w:pPr>
        <w:spacing w:after="0" w:line="240" w:lineRule="auto"/>
        <w:jc w:val="center"/>
        <w:rPr>
          <w:rFonts w:ascii="Times New Roman" w:hAnsi="Times New Roman" w:cs="Times New Roman"/>
          <w:i/>
          <w:iCs/>
          <w:color w:val="000000" w:themeColor="text1"/>
          <w:sz w:val="24"/>
          <w:szCs w:val="24"/>
        </w:rPr>
      </w:pPr>
    </w:p>
    <w:p w14:paraId="697B1EF8" w14:textId="39BBC3CB" w:rsidR="002673FE" w:rsidRPr="005C3CDF" w:rsidRDefault="002673FE" w:rsidP="001839EC">
      <w:pPr>
        <w:spacing w:after="0" w:line="240" w:lineRule="auto"/>
        <w:jc w:val="center"/>
        <w:rPr>
          <w:rFonts w:ascii="Times New Roman" w:hAnsi="Times New Roman" w:cs="Times New Roman"/>
          <w:color w:val="000000" w:themeColor="text1"/>
          <w:sz w:val="24"/>
          <w:szCs w:val="24"/>
        </w:rPr>
      </w:pPr>
      <w:r w:rsidRPr="005C3CDF">
        <w:rPr>
          <w:rFonts w:ascii="Times New Roman" w:hAnsi="Times New Roman" w:cs="Times New Roman"/>
          <w:color w:val="000000" w:themeColor="text1"/>
          <w:sz w:val="24"/>
          <w:szCs w:val="24"/>
        </w:rPr>
        <w:t xml:space="preserve">Email: </w:t>
      </w:r>
      <w:hyperlink r:id="rId8" w:history="1">
        <w:r w:rsidR="00545C59" w:rsidRPr="00264E1C">
          <w:rPr>
            <w:rStyle w:val="Hyperlink"/>
            <w:rFonts w:ascii="Times New Roman" w:hAnsi="Times New Roman" w:cs="Times New Roman"/>
            <w:sz w:val="24"/>
            <w:szCs w:val="24"/>
          </w:rPr>
          <w:t>nadiaa7x.nu@gmail.com</w:t>
        </w:r>
      </w:hyperlink>
    </w:p>
    <w:p w14:paraId="7C130968" w14:textId="6A12BFB3" w:rsidR="002673FE" w:rsidRPr="005C3CDF" w:rsidRDefault="002673FE" w:rsidP="001839EC">
      <w:pPr>
        <w:spacing w:after="0" w:line="240" w:lineRule="auto"/>
        <w:rPr>
          <w:rFonts w:ascii="Times New Roman" w:hAnsi="Times New Roman" w:cs="Times New Roman"/>
          <w:color w:val="000000" w:themeColor="text1"/>
          <w:sz w:val="24"/>
          <w:szCs w:val="24"/>
        </w:rPr>
      </w:pPr>
    </w:p>
    <w:p w14:paraId="6C51267E" w14:textId="0F6F8E6C" w:rsidR="002673FE" w:rsidRPr="005C3CDF" w:rsidRDefault="00912918" w:rsidP="001839EC">
      <w:pPr>
        <w:spacing w:after="0" w:line="240" w:lineRule="auto"/>
        <w:jc w:val="center"/>
        <w:rPr>
          <w:rFonts w:ascii="Times New Roman" w:hAnsi="Times New Roman" w:cs="Times New Roman"/>
          <w:b/>
          <w:bCs/>
          <w:color w:val="000000" w:themeColor="text1"/>
          <w:sz w:val="24"/>
          <w:szCs w:val="24"/>
        </w:rPr>
      </w:pPr>
      <w:r w:rsidRPr="005C3CDF">
        <w:rPr>
          <w:rFonts w:ascii="Times New Roman" w:hAnsi="Times New Roman" w:cs="Times New Roman"/>
          <w:b/>
          <w:bCs/>
          <w:color w:val="000000" w:themeColor="text1"/>
          <w:sz w:val="24"/>
          <w:szCs w:val="24"/>
        </w:rPr>
        <w:t>ABSTRACT</w:t>
      </w:r>
    </w:p>
    <w:p w14:paraId="6D7CEEA8" w14:textId="560BB0C1" w:rsidR="005004F6" w:rsidRPr="005C3CDF" w:rsidRDefault="00912918" w:rsidP="001839EC">
      <w:pPr>
        <w:spacing w:after="0" w:line="240" w:lineRule="auto"/>
        <w:jc w:val="both"/>
        <w:rPr>
          <w:rFonts w:ascii="Times New Roman" w:hAnsi="Times New Roman" w:cs="Times New Roman"/>
          <w:b/>
          <w:bCs/>
          <w:color w:val="000000" w:themeColor="text1"/>
          <w:sz w:val="24"/>
          <w:szCs w:val="24"/>
        </w:rPr>
      </w:pPr>
      <w:r w:rsidRPr="005C3CDF">
        <w:rPr>
          <w:rFonts w:ascii="Times New Roman" w:eastAsia="Times New Roman" w:hAnsi="Times New Roman" w:cs="Times New Roman"/>
          <w:b/>
          <w:color w:val="000000" w:themeColor="text1"/>
          <w:sz w:val="24"/>
          <w:szCs w:val="24"/>
        </w:rPr>
        <w:t>Problem Statement/Background (GAP):</w:t>
      </w:r>
      <w:r w:rsidRPr="005C3CDF">
        <w:rPr>
          <w:rFonts w:ascii="Times New Roman" w:eastAsia="Times New Roman" w:hAnsi="Times New Roman" w:cs="Times New Roman"/>
          <w:color w:val="000000" w:themeColor="text1"/>
          <w:sz w:val="24"/>
          <w:szCs w:val="24"/>
        </w:rPr>
        <w:t xml:space="preserve"> </w:t>
      </w:r>
      <w:r w:rsidR="005004F6" w:rsidRPr="005C3CDF">
        <w:rPr>
          <w:rFonts w:ascii="Times New Roman" w:eastAsia="Times New Roman" w:hAnsi="Times New Roman" w:cs="Times New Roman"/>
          <w:color w:val="000000" w:themeColor="text1"/>
          <w:sz w:val="24"/>
          <w:szCs w:val="24"/>
        </w:rPr>
        <w:t xml:space="preserve">Swallow's nest business is increasingly in demand in Palangka Raya City, but many swallow's nest managers do not have permits in accordance with established regulations. </w:t>
      </w:r>
      <w:r w:rsidRPr="005C3CDF">
        <w:rPr>
          <w:rFonts w:ascii="Times New Roman" w:eastAsia="Times New Roman" w:hAnsi="Times New Roman" w:cs="Times New Roman"/>
          <w:b/>
          <w:color w:val="000000" w:themeColor="text1"/>
          <w:sz w:val="24"/>
          <w:szCs w:val="24"/>
        </w:rPr>
        <w:t xml:space="preserve">Purpose: </w:t>
      </w:r>
      <w:r w:rsidR="005004F6" w:rsidRPr="005C3CDF">
        <w:rPr>
          <w:rFonts w:ascii="Times New Roman" w:eastAsia="Times New Roman" w:hAnsi="Times New Roman" w:cs="Times New Roman"/>
          <w:color w:val="000000" w:themeColor="text1"/>
          <w:sz w:val="24"/>
          <w:szCs w:val="24"/>
        </w:rPr>
        <w:t xml:space="preserve">The purpose of this study was to find out how the implementation of the Palangka Raya City Regional Regulation Number 12 of 2011 concerning Swallow's Nest Management and Concession Business Permits. The researcher uses a descriptive approach, which means that the research is fact-based. While the data analysis technique is to analyze the data descriptively with a qualitative approach. </w:t>
      </w:r>
      <w:r w:rsidRPr="005C3CDF">
        <w:rPr>
          <w:rFonts w:ascii="Times New Roman" w:eastAsia="Times New Roman" w:hAnsi="Times New Roman" w:cs="Times New Roman"/>
          <w:b/>
          <w:color w:val="000000" w:themeColor="text1"/>
          <w:sz w:val="24"/>
          <w:szCs w:val="24"/>
        </w:rPr>
        <w:t xml:space="preserve">Method: </w:t>
      </w:r>
      <w:r w:rsidR="005004F6" w:rsidRPr="005C3CDF">
        <w:rPr>
          <w:rFonts w:ascii="Times New Roman" w:eastAsia="Times New Roman" w:hAnsi="Times New Roman" w:cs="Times New Roman"/>
          <w:color w:val="000000" w:themeColor="text1"/>
          <w:sz w:val="24"/>
          <w:szCs w:val="24"/>
        </w:rPr>
        <w:t xml:space="preserve">The technique for obtaining data is to use interviews with resource persons concerning the problem. In addition, the data obtained from the study of documentation through direct observation. The indicators used to describe the implementation of the Palangka Raya City Regional Regulation Number 12 of 2011 concerning Swallow's Nest Management and Concession Business Permits, are how the implementation is carried out, the inhibiting factors and the impact felt by the community. </w:t>
      </w:r>
      <w:r w:rsidRPr="005C3CDF">
        <w:rPr>
          <w:rFonts w:ascii="Times New Roman" w:eastAsia="Times New Roman" w:hAnsi="Times New Roman" w:cs="Times New Roman"/>
          <w:b/>
          <w:color w:val="000000" w:themeColor="text1"/>
          <w:sz w:val="24"/>
          <w:szCs w:val="24"/>
        </w:rPr>
        <w:t>Result:</w:t>
      </w:r>
      <w:r w:rsidRPr="005C3CDF">
        <w:rPr>
          <w:rFonts w:ascii="Times New Roman" w:eastAsia="Times New Roman" w:hAnsi="Times New Roman" w:cs="Times New Roman"/>
          <w:color w:val="000000" w:themeColor="text1"/>
          <w:sz w:val="24"/>
          <w:szCs w:val="24"/>
        </w:rPr>
        <w:t xml:space="preserve">  </w:t>
      </w:r>
      <w:r w:rsidR="005004F6" w:rsidRPr="005C3CDF">
        <w:rPr>
          <w:rFonts w:ascii="Times New Roman" w:eastAsia="Times New Roman" w:hAnsi="Times New Roman" w:cs="Times New Roman"/>
          <w:color w:val="000000" w:themeColor="text1"/>
          <w:sz w:val="24"/>
          <w:szCs w:val="24"/>
        </w:rPr>
        <w:t xml:space="preserve">The results of the research and analysis show that the main problem in implementing the Regional Regulation of Palangka Raya Number 12 of 2011 concerning Business Permits for the Management and Concession of Swallow's Nests is the weak communication between swallow's nest entrepreneurs and the authorities, the lack of awareness of entrepreneurs to the regulations that have been </w:t>
      </w:r>
      <w:proofErr w:type="gramStart"/>
      <w:r w:rsidR="005004F6" w:rsidRPr="005C3CDF">
        <w:rPr>
          <w:rFonts w:ascii="Times New Roman" w:eastAsia="Times New Roman" w:hAnsi="Times New Roman" w:cs="Times New Roman"/>
          <w:color w:val="000000" w:themeColor="text1"/>
          <w:sz w:val="24"/>
          <w:szCs w:val="24"/>
        </w:rPr>
        <w:t>made .</w:t>
      </w:r>
      <w:proofErr w:type="gramEnd"/>
      <w:r w:rsidR="005004F6" w:rsidRPr="005C3CDF">
        <w:rPr>
          <w:rFonts w:ascii="Times New Roman" w:eastAsia="Times New Roman" w:hAnsi="Times New Roman" w:cs="Times New Roman"/>
          <w:color w:val="000000" w:themeColor="text1"/>
          <w:sz w:val="24"/>
          <w:szCs w:val="24"/>
        </w:rPr>
        <w:t xml:space="preserve"> This study concludes that the implementation of the Palangka Raya City Regional Regulation Number 12 of 2011 concerning the Business License for the Management and Concession of Swallow's Nests is still less effective. </w:t>
      </w:r>
      <w:r w:rsidRPr="005C3CDF">
        <w:rPr>
          <w:rFonts w:ascii="Times New Roman" w:eastAsia="Times New Roman" w:hAnsi="Times New Roman" w:cs="Times New Roman"/>
          <w:b/>
          <w:color w:val="000000" w:themeColor="text1"/>
          <w:sz w:val="24"/>
          <w:szCs w:val="24"/>
        </w:rPr>
        <w:t xml:space="preserve">Conclusion: </w:t>
      </w:r>
      <w:r w:rsidR="005004F6" w:rsidRPr="005C3CDF">
        <w:rPr>
          <w:rFonts w:ascii="Times New Roman" w:eastAsia="Times New Roman" w:hAnsi="Times New Roman" w:cs="Times New Roman"/>
          <w:color w:val="000000" w:themeColor="text1"/>
          <w:sz w:val="24"/>
          <w:szCs w:val="24"/>
        </w:rPr>
        <w:t>The findings in this study indicate that implementation and inhibiting factors are still weaknesses that must be improved by local governments in the future</w:t>
      </w:r>
      <w:r w:rsidR="005004F6" w:rsidRPr="005C3CDF">
        <w:rPr>
          <w:rFonts w:ascii="Times New Roman" w:eastAsia="Times New Roman" w:hAnsi="Times New Roman" w:cs="Times New Roman"/>
          <w:b/>
          <w:color w:val="000000" w:themeColor="text1"/>
          <w:sz w:val="24"/>
          <w:szCs w:val="24"/>
        </w:rPr>
        <w:t>.</w:t>
      </w:r>
    </w:p>
    <w:p w14:paraId="24C2388C" w14:textId="7F419C68" w:rsidR="002673FE" w:rsidRPr="005C3CDF" w:rsidRDefault="002673FE" w:rsidP="001839EC">
      <w:pPr>
        <w:spacing w:after="0" w:line="240" w:lineRule="auto"/>
        <w:jc w:val="both"/>
        <w:rPr>
          <w:rFonts w:ascii="Times New Roman" w:hAnsi="Times New Roman" w:cs="Times New Roman"/>
          <w:i/>
          <w:iCs/>
          <w:color w:val="000000" w:themeColor="text1"/>
          <w:sz w:val="24"/>
          <w:szCs w:val="24"/>
        </w:rPr>
      </w:pPr>
      <w:r w:rsidRPr="005C3CDF">
        <w:rPr>
          <w:rFonts w:ascii="Times New Roman" w:hAnsi="Times New Roman" w:cs="Times New Roman"/>
          <w:i/>
          <w:iCs/>
          <w:color w:val="000000" w:themeColor="text1"/>
          <w:sz w:val="24"/>
          <w:szCs w:val="24"/>
        </w:rPr>
        <w:t>Keywords: Implementation, Policy, inhibiting factors, Regional Regulation Number 12 of 2011 Palangka Raya City</w:t>
      </w:r>
    </w:p>
    <w:p w14:paraId="11699C73" w14:textId="1BA38FDE" w:rsidR="002673FE" w:rsidRPr="005C3CDF" w:rsidRDefault="002673FE" w:rsidP="001839EC">
      <w:pPr>
        <w:spacing w:after="0" w:line="240" w:lineRule="auto"/>
        <w:rPr>
          <w:rFonts w:ascii="Times New Roman" w:hAnsi="Times New Roman" w:cs="Times New Roman"/>
          <w:color w:val="000000" w:themeColor="text1"/>
          <w:sz w:val="24"/>
          <w:szCs w:val="24"/>
        </w:rPr>
      </w:pPr>
    </w:p>
    <w:p w14:paraId="6CD2F1F1" w14:textId="2FE69EB7" w:rsidR="002673FE" w:rsidRPr="005C3CDF" w:rsidRDefault="002B732D" w:rsidP="001839EC">
      <w:pPr>
        <w:tabs>
          <w:tab w:val="center" w:pos="4680"/>
          <w:tab w:val="left" w:pos="6583"/>
        </w:tabs>
        <w:spacing w:after="0" w:line="240" w:lineRule="auto"/>
        <w:rPr>
          <w:rFonts w:ascii="Times New Roman" w:hAnsi="Times New Roman" w:cs="Times New Roman"/>
          <w:b/>
          <w:bCs/>
          <w:color w:val="000000" w:themeColor="text1"/>
          <w:sz w:val="24"/>
          <w:szCs w:val="24"/>
        </w:rPr>
      </w:pPr>
      <w:r w:rsidRPr="005C3CDF">
        <w:rPr>
          <w:rFonts w:ascii="Times New Roman" w:hAnsi="Times New Roman" w:cs="Times New Roman"/>
          <w:b/>
          <w:bCs/>
          <w:color w:val="000000" w:themeColor="text1"/>
          <w:sz w:val="24"/>
          <w:szCs w:val="24"/>
        </w:rPr>
        <w:tab/>
      </w:r>
      <w:r w:rsidR="00912918" w:rsidRPr="005C3CDF">
        <w:rPr>
          <w:rFonts w:ascii="Times New Roman" w:hAnsi="Times New Roman" w:cs="Times New Roman"/>
          <w:b/>
          <w:bCs/>
          <w:color w:val="000000" w:themeColor="text1"/>
          <w:sz w:val="24"/>
          <w:szCs w:val="24"/>
        </w:rPr>
        <w:t>ABSTRAK</w:t>
      </w:r>
      <w:r w:rsidRPr="005C3CDF">
        <w:rPr>
          <w:rFonts w:ascii="Times New Roman" w:hAnsi="Times New Roman" w:cs="Times New Roman"/>
          <w:b/>
          <w:bCs/>
          <w:color w:val="000000" w:themeColor="text1"/>
          <w:sz w:val="24"/>
          <w:szCs w:val="24"/>
        </w:rPr>
        <w:tab/>
      </w:r>
    </w:p>
    <w:p w14:paraId="307E4EA7" w14:textId="7C35F82F" w:rsidR="002B732D" w:rsidRPr="005C3CDF" w:rsidRDefault="00925FC6" w:rsidP="001839EC">
      <w:pPr>
        <w:tabs>
          <w:tab w:val="center" w:pos="4680"/>
          <w:tab w:val="left" w:pos="6583"/>
        </w:tabs>
        <w:spacing w:after="0" w:line="240" w:lineRule="auto"/>
        <w:jc w:val="both"/>
        <w:rPr>
          <w:rFonts w:ascii="Times New Roman" w:hAnsi="Times New Roman" w:cs="Times New Roman"/>
          <w:color w:val="000000" w:themeColor="text1"/>
          <w:sz w:val="24"/>
          <w:szCs w:val="24"/>
        </w:rPr>
      </w:pPr>
      <w:r w:rsidRPr="005C3CDF">
        <w:rPr>
          <w:rFonts w:ascii="Times New Roman" w:eastAsia="Times New Roman" w:hAnsi="Times New Roman" w:cs="Times New Roman"/>
          <w:b/>
          <w:color w:val="000000" w:themeColor="text1"/>
          <w:sz w:val="24"/>
          <w:szCs w:val="24"/>
        </w:rPr>
        <w:t>Permasalahan/Latar Belakang</w:t>
      </w:r>
      <w:r w:rsidR="00912918" w:rsidRPr="005C3CDF">
        <w:rPr>
          <w:rFonts w:ascii="Times New Roman" w:eastAsia="Times New Roman" w:hAnsi="Times New Roman" w:cs="Times New Roman"/>
          <w:b/>
          <w:color w:val="000000" w:themeColor="text1"/>
          <w:sz w:val="24"/>
          <w:szCs w:val="24"/>
        </w:rPr>
        <w:t xml:space="preserve"> (GAP)</w:t>
      </w:r>
      <w:r w:rsidRPr="005C3CDF">
        <w:rPr>
          <w:rFonts w:ascii="Times New Roman" w:eastAsia="Times New Roman" w:hAnsi="Times New Roman" w:cs="Times New Roman"/>
          <w:b/>
          <w:color w:val="000000" w:themeColor="text1"/>
          <w:sz w:val="24"/>
          <w:szCs w:val="24"/>
        </w:rPr>
        <w:t xml:space="preserve">: </w:t>
      </w:r>
      <w:r w:rsidR="002B732D" w:rsidRPr="005C3CDF">
        <w:rPr>
          <w:rFonts w:ascii="Times New Roman" w:eastAsia="Times New Roman" w:hAnsi="Times New Roman" w:cs="Times New Roman"/>
          <w:color w:val="000000" w:themeColor="text1"/>
          <w:sz w:val="24"/>
          <w:szCs w:val="24"/>
        </w:rPr>
        <w:t>Usaha sarang burung walet semakin diminati di Kota Palangka Raya tetapi banyak pengelola sarang burung walet yang belum memiliki izin sesuai dengan peraturan yang ditetapkan</w:t>
      </w:r>
      <w:r w:rsidR="002B732D" w:rsidRPr="005C3CDF">
        <w:rPr>
          <w:rFonts w:ascii="Times New Roman" w:eastAsia="Times New Roman" w:hAnsi="Times New Roman" w:cs="Times New Roman"/>
          <w:b/>
          <w:color w:val="000000" w:themeColor="text1"/>
          <w:sz w:val="24"/>
          <w:szCs w:val="24"/>
        </w:rPr>
        <w:t>.</w:t>
      </w:r>
      <w:r w:rsidRPr="005C3CDF">
        <w:rPr>
          <w:rFonts w:ascii="Times New Roman" w:eastAsia="Times New Roman" w:hAnsi="Times New Roman" w:cs="Times New Roman"/>
          <w:b/>
          <w:color w:val="000000" w:themeColor="text1"/>
          <w:sz w:val="24"/>
          <w:szCs w:val="24"/>
        </w:rPr>
        <w:t xml:space="preserve"> Tujuan: </w:t>
      </w:r>
      <w:r w:rsidR="002B732D" w:rsidRPr="005C3CDF">
        <w:rPr>
          <w:rFonts w:ascii="Times New Roman" w:eastAsia="Times New Roman" w:hAnsi="Times New Roman" w:cs="Times New Roman"/>
          <w:b/>
          <w:color w:val="000000" w:themeColor="text1"/>
          <w:sz w:val="24"/>
          <w:szCs w:val="24"/>
        </w:rPr>
        <w:t xml:space="preserve"> </w:t>
      </w:r>
      <w:r w:rsidR="002B732D" w:rsidRPr="005C3CDF">
        <w:rPr>
          <w:rFonts w:ascii="Times New Roman" w:eastAsia="Times New Roman" w:hAnsi="Times New Roman" w:cs="Times New Roman"/>
          <w:color w:val="000000" w:themeColor="text1"/>
          <w:sz w:val="24"/>
          <w:szCs w:val="24"/>
        </w:rPr>
        <w:t xml:space="preserve">Tujuan dari penelitian ini adalah </w:t>
      </w:r>
      <w:r w:rsidR="002B732D" w:rsidRPr="005C3CDF">
        <w:rPr>
          <w:rFonts w:ascii="Times New Roman" w:hAnsi="Times New Roman" w:cs="Times New Roman"/>
          <w:color w:val="000000" w:themeColor="text1"/>
          <w:sz w:val="24"/>
          <w:szCs w:val="24"/>
        </w:rPr>
        <w:t xml:space="preserve">untuk mengetahui bagaimana implementasi Peraturan Daerah Kota Palangka Raya Nomor 12 Tahun 2011 tentang Izin Usaha Sarang Burung Walet. Peneliti menggunakan pendekatan deskriptif yang artinya penelitian bersifat mengemukakan fakta. Sedangkan teknik analisa data yaitu menganalisa data secara deskriptif dengan pendekatan kualitatif. </w:t>
      </w:r>
      <w:r w:rsidRPr="005C3CDF">
        <w:rPr>
          <w:rFonts w:ascii="Times New Roman" w:hAnsi="Times New Roman" w:cs="Times New Roman"/>
          <w:b/>
          <w:color w:val="000000" w:themeColor="text1"/>
          <w:sz w:val="24"/>
          <w:szCs w:val="24"/>
        </w:rPr>
        <w:t xml:space="preserve">Metode: </w:t>
      </w:r>
      <w:r w:rsidR="002B732D" w:rsidRPr="005C3CDF">
        <w:rPr>
          <w:rFonts w:ascii="Times New Roman" w:hAnsi="Times New Roman" w:cs="Times New Roman"/>
          <w:color w:val="000000" w:themeColor="text1"/>
          <w:sz w:val="24"/>
          <w:szCs w:val="24"/>
        </w:rPr>
        <w:t>Teknik untuk memperoleh data adalah dengan menggunakan wawancara terhadap narasumber yang menyangkut mengenai permasalahan. Selain itu, data diperoleh dari studi dokum</w:t>
      </w:r>
      <w:r w:rsidRPr="005C3CDF">
        <w:rPr>
          <w:rFonts w:ascii="Times New Roman" w:hAnsi="Times New Roman" w:cs="Times New Roman"/>
          <w:color w:val="000000" w:themeColor="text1"/>
          <w:sz w:val="24"/>
          <w:szCs w:val="24"/>
        </w:rPr>
        <w:t>entasi melalui pengamatan langsu</w:t>
      </w:r>
      <w:r w:rsidR="002B732D" w:rsidRPr="005C3CDF">
        <w:rPr>
          <w:rFonts w:ascii="Times New Roman" w:hAnsi="Times New Roman" w:cs="Times New Roman"/>
          <w:color w:val="000000" w:themeColor="text1"/>
          <w:sz w:val="24"/>
          <w:szCs w:val="24"/>
        </w:rPr>
        <w:t xml:space="preserve">ng. </w:t>
      </w:r>
      <w:r w:rsidR="002B732D" w:rsidRPr="005C3CDF">
        <w:rPr>
          <w:rFonts w:ascii="Times New Roman" w:hAnsi="Times New Roman" w:cs="Times New Roman"/>
          <w:color w:val="000000" w:themeColor="text1"/>
          <w:sz w:val="24"/>
          <w:szCs w:val="24"/>
        </w:rPr>
        <w:lastRenderedPageBreak/>
        <w:t>Adapun indikator yang digunakan untuk menggambarkan implementasi Peraturan Daerah Kota Palangka Raya Nomor 12 Tahun 2011 tentang Izin Sarang Burung Walet, adalah bagaimana pelaksanaan implementasi, faktor penghambat dan dampak yang dirasakan oleh masyarakat.</w:t>
      </w:r>
      <w:r w:rsidRPr="005C3CDF">
        <w:rPr>
          <w:rFonts w:ascii="Times New Roman" w:hAnsi="Times New Roman" w:cs="Times New Roman"/>
          <w:color w:val="000000" w:themeColor="text1"/>
          <w:sz w:val="24"/>
          <w:szCs w:val="24"/>
        </w:rPr>
        <w:t xml:space="preserve"> </w:t>
      </w:r>
      <w:r w:rsidRPr="005C3CDF">
        <w:rPr>
          <w:rFonts w:ascii="Times New Roman" w:hAnsi="Times New Roman" w:cs="Times New Roman"/>
          <w:b/>
          <w:color w:val="000000" w:themeColor="text1"/>
          <w:sz w:val="24"/>
          <w:szCs w:val="24"/>
        </w:rPr>
        <w:t>Hasil/Temuan:</w:t>
      </w:r>
      <w:r w:rsidR="002B732D" w:rsidRPr="005C3CDF">
        <w:rPr>
          <w:rFonts w:ascii="Times New Roman" w:hAnsi="Times New Roman" w:cs="Times New Roman"/>
          <w:color w:val="000000" w:themeColor="text1"/>
          <w:sz w:val="24"/>
          <w:szCs w:val="24"/>
        </w:rPr>
        <w:t xml:space="preserve"> Hasil penelitian dan analisis menunjukkan bahwa masalah utama dalam implementasi Peraturan Daerah Kota Palangka Raya Nomor 12 Tahun 2011 tentang Izin Usaha Sarang Burung Walet adalah lemahnya komunikasi antara pengusaha sarang burung walet dengan pihak yang berwenang, kurangnya tingkat kesadaran para pengusaha terhadap peraturan yang telah dibuat. Penelitian ini menyimpulkan bahwa implementasi Peraturan Daerah Kota Palangka Raya Nomor 12 Tahun 2011 tentang Izin Usaha Sarang Burung Walet masih kurang efektif.</w:t>
      </w:r>
      <w:r w:rsidRPr="005C3CDF">
        <w:rPr>
          <w:rFonts w:ascii="Times New Roman" w:hAnsi="Times New Roman" w:cs="Times New Roman"/>
          <w:color w:val="000000" w:themeColor="text1"/>
          <w:sz w:val="24"/>
          <w:szCs w:val="24"/>
        </w:rPr>
        <w:t xml:space="preserve"> </w:t>
      </w:r>
      <w:r w:rsidRPr="005C3CDF">
        <w:rPr>
          <w:rFonts w:ascii="Times New Roman" w:hAnsi="Times New Roman" w:cs="Times New Roman"/>
          <w:b/>
          <w:color w:val="000000" w:themeColor="text1"/>
          <w:sz w:val="24"/>
          <w:szCs w:val="24"/>
        </w:rPr>
        <w:t>Kesimpulan:</w:t>
      </w:r>
      <w:r w:rsidR="002B732D" w:rsidRPr="005C3CDF">
        <w:rPr>
          <w:rFonts w:ascii="Times New Roman" w:hAnsi="Times New Roman" w:cs="Times New Roman"/>
          <w:color w:val="000000" w:themeColor="text1"/>
          <w:sz w:val="24"/>
          <w:szCs w:val="24"/>
        </w:rPr>
        <w:t xml:space="preserve"> Temuan dalam penelitian ini menunjukkan bahwa implementasi dan faktor penghambat masih menjadi kelemahan yang harus diperbaiki pemerintah daerah kedepannya.</w:t>
      </w:r>
    </w:p>
    <w:p w14:paraId="28399FD4" w14:textId="633E00EB" w:rsidR="002673FE" w:rsidRDefault="002673FE" w:rsidP="001839EC">
      <w:pPr>
        <w:spacing w:after="0" w:line="240" w:lineRule="auto"/>
        <w:jc w:val="both"/>
        <w:rPr>
          <w:rFonts w:ascii="Times New Roman" w:hAnsi="Times New Roman" w:cs="Times New Roman"/>
          <w:color w:val="000000" w:themeColor="text1"/>
          <w:sz w:val="24"/>
          <w:szCs w:val="24"/>
        </w:rPr>
      </w:pPr>
      <w:r w:rsidRPr="005C3CDF">
        <w:rPr>
          <w:rFonts w:ascii="Times New Roman" w:hAnsi="Times New Roman" w:cs="Times New Roman"/>
          <w:color w:val="000000" w:themeColor="text1"/>
          <w:sz w:val="24"/>
          <w:szCs w:val="24"/>
        </w:rPr>
        <w:t xml:space="preserve">Kata </w:t>
      </w:r>
      <w:proofErr w:type="gramStart"/>
      <w:r w:rsidRPr="005C3CDF">
        <w:rPr>
          <w:rFonts w:ascii="Times New Roman" w:hAnsi="Times New Roman" w:cs="Times New Roman"/>
          <w:color w:val="000000" w:themeColor="text1"/>
          <w:sz w:val="24"/>
          <w:szCs w:val="24"/>
        </w:rPr>
        <w:t>kunci :</w:t>
      </w:r>
      <w:proofErr w:type="gramEnd"/>
      <w:r w:rsidRPr="005C3CDF">
        <w:rPr>
          <w:rFonts w:ascii="Times New Roman" w:hAnsi="Times New Roman" w:cs="Times New Roman"/>
          <w:color w:val="000000" w:themeColor="text1"/>
          <w:sz w:val="24"/>
          <w:szCs w:val="24"/>
        </w:rPr>
        <w:t xml:space="preserve"> Implementasi, Kebijakan, faktor penghambat, Peraturan Daerah Nomor 12 Tahun 2011 Kota Palangka Raya</w:t>
      </w:r>
      <w:r w:rsidR="005C3CDF">
        <w:rPr>
          <w:rFonts w:ascii="Times New Roman" w:hAnsi="Times New Roman" w:cs="Times New Roman"/>
          <w:color w:val="000000" w:themeColor="text1"/>
          <w:sz w:val="24"/>
          <w:szCs w:val="24"/>
        </w:rPr>
        <w:t>.</w:t>
      </w:r>
    </w:p>
    <w:p w14:paraId="6C11001B" w14:textId="77777777" w:rsidR="005C3CDF" w:rsidRDefault="005C3CDF" w:rsidP="001839EC">
      <w:pPr>
        <w:spacing w:after="0" w:line="240" w:lineRule="auto"/>
        <w:jc w:val="both"/>
        <w:rPr>
          <w:rFonts w:ascii="Times New Roman" w:hAnsi="Times New Roman" w:cs="Times New Roman"/>
          <w:color w:val="000000" w:themeColor="text1"/>
          <w:sz w:val="24"/>
          <w:szCs w:val="24"/>
        </w:rPr>
      </w:pPr>
    </w:p>
    <w:p w14:paraId="3B71D05C" w14:textId="5B41B315" w:rsidR="005004F6" w:rsidRPr="005C3CDF" w:rsidRDefault="005004F6" w:rsidP="001839EC">
      <w:pPr>
        <w:pStyle w:val="ListParagraph"/>
        <w:numPr>
          <w:ilvl w:val="0"/>
          <w:numId w:val="1"/>
        </w:numPr>
        <w:spacing w:after="0" w:line="240" w:lineRule="auto"/>
        <w:ind w:left="0" w:firstLine="0"/>
        <w:jc w:val="both"/>
        <w:rPr>
          <w:rFonts w:ascii="Times New Roman" w:hAnsi="Times New Roman" w:cs="Times New Roman"/>
          <w:b/>
          <w:bCs/>
          <w:color w:val="000000" w:themeColor="text1"/>
          <w:sz w:val="24"/>
          <w:szCs w:val="24"/>
        </w:rPr>
      </w:pPr>
      <w:r w:rsidRPr="005C3CDF">
        <w:rPr>
          <w:rFonts w:ascii="Times New Roman" w:hAnsi="Times New Roman" w:cs="Times New Roman"/>
          <w:b/>
          <w:bCs/>
          <w:color w:val="000000" w:themeColor="text1"/>
          <w:sz w:val="24"/>
          <w:szCs w:val="24"/>
        </w:rPr>
        <w:t>PENDAHULUAN</w:t>
      </w:r>
    </w:p>
    <w:p w14:paraId="2CE353C0" w14:textId="336AE5B2" w:rsidR="002E23F5" w:rsidRPr="005C3CDF" w:rsidRDefault="002E23F5" w:rsidP="001839EC">
      <w:pPr>
        <w:pStyle w:val="ListParagraph"/>
        <w:numPr>
          <w:ilvl w:val="1"/>
          <w:numId w:val="1"/>
        </w:numPr>
        <w:spacing w:after="0" w:line="240" w:lineRule="auto"/>
        <w:ind w:left="0" w:firstLine="0"/>
        <w:jc w:val="both"/>
        <w:rPr>
          <w:rFonts w:ascii="Times New Roman" w:hAnsi="Times New Roman" w:cs="Times New Roman"/>
          <w:b/>
          <w:bCs/>
          <w:color w:val="000000" w:themeColor="text1"/>
          <w:sz w:val="24"/>
          <w:szCs w:val="24"/>
        </w:rPr>
      </w:pPr>
      <w:r w:rsidRPr="005C3CDF">
        <w:rPr>
          <w:rFonts w:ascii="Times New Roman" w:hAnsi="Times New Roman" w:cs="Times New Roman"/>
          <w:b/>
          <w:bCs/>
          <w:color w:val="000000" w:themeColor="text1"/>
          <w:sz w:val="24"/>
          <w:szCs w:val="24"/>
        </w:rPr>
        <w:t>Latar Belakang</w:t>
      </w:r>
    </w:p>
    <w:p w14:paraId="27076218" w14:textId="0D473F01" w:rsidR="002E23F5" w:rsidRPr="005C3CDF" w:rsidRDefault="004B7D74" w:rsidP="001839EC">
      <w:pPr>
        <w:spacing w:after="0" w:line="240" w:lineRule="auto"/>
        <w:jc w:val="both"/>
        <w:rPr>
          <w:rFonts w:ascii="Times New Roman" w:hAnsi="Times New Roman" w:cs="Times New Roman"/>
          <w:color w:val="000000" w:themeColor="text1"/>
          <w:sz w:val="24"/>
          <w:szCs w:val="24"/>
        </w:rPr>
      </w:pPr>
      <w:r w:rsidRPr="005C3CDF">
        <w:rPr>
          <w:rFonts w:ascii="Times New Roman" w:hAnsi="Times New Roman" w:cs="Times New Roman"/>
          <w:color w:val="000000" w:themeColor="text1"/>
          <w:sz w:val="24"/>
          <w:szCs w:val="24"/>
        </w:rPr>
        <w:t>U</w:t>
      </w:r>
      <w:r w:rsidR="002E23F5" w:rsidRPr="005C3CDF">
        <w:rPr>
          <w:rFonts w:ascii="Times New Roman" w:hAnsi="Times New Roman" w:cs="Times New Roman"/>
          <w:color w:val="000000" w:themeColor="text1"/>
          <w:sz w:val="24"/>
          <w:szCs w:val="24"/>
        </w:rPr>
        <w:t xml:space="preserve">ndang-Undang Dasar Republik Indonesia Tahun 1945 mengamanatkan bahwa pemerintah daerah memiliki wewenang untuk mengatur dan mengurus sendiri urusan pemerintahan sesuai dengan asas otonomi dan tugas pembantuan. Untuk mengatur kehidupan warga negaranya sendiri pemerintah memiliki hak dan wewenang, dengan tujuan mencapai kesejahteraan rakyat. Dalam rangka menyelenggarakan rumah tangganya sendiri, Pemerintah Daerah memerlukan </w:t>
      </w:r>
      <w:proofErr w:type="gramStart"/>
      <w:r w:rsidR="002E23F5" w:rsidRPr="005C3CDF">
        <w:rPr>
          <w:rFonts w:ascii="Times New Roman" w:hAnsi="Times New Roman" w:cs="Times New Roman"/>
          <w:color w:val="000000" w:themeColor="text1"/>
          <w:sz w:val="24"/>
          <w:szCs w:val="24"/>
        </w:rPr>
        <w:t>dana</w:t>
      </w:r>
      <w:proofErr w:type="gramEnd"/>
      <w:r w:rsidR="002E23F5" w:rsidRPr="005C3CDF">
        <w:rPr>
          <w:rFonts w:ascii="Times New Roman" w:hAnsi="Times New Roman" w:cs="Times New Roman"/>
          <w:color w:val="000000" w:themeColor="text1"/>
          <w:sz w:val="24"/>
          <w:szCs w:val="24"/>
        </w:rPr>
        <w:t xml:space="preserve"> yang banyak. Saat ini salah satu sektor yang menjadi bagian penyumbang Pendapatan Asli Daerah (PAD) ialah dalam bidang peternakan. Salah satu produk peternakan yang saat ini mulai populer untuk dikembangkan dan hasilnya menjanjikan adalah sarang burung walet. Nilai jual yang tinggi merupakan faktor utama usaha ini cukup diminati oleh masyarakat.</w:t>
      </w:r>
    </w:p>
    <w:p w14:paraId="614AFF85" w14:textId="3C5F9169" w:rsidR="002E23F5" w:rsidRPr="005C3CDF" w:rsidRDefault="002E23F5" w:rsidP="001839EC">
      <w:pPr>
        <w:spacing w:after="0" w:line="240" w:lineRule="auto"/>
        <w:jc w:val="both"/>
        <w:rPr>
          <w:rFonts w:ascii="Times New Roman" w:hAnsi="Times New Roman" w:cs="Times New Roman"/>
          <w:color w:val="000000" w:themeColor="text1"/>
          <w:sz w:val="24"/>
          <w:szCs w:val="24"/>
        </w:rPr>
      </w:pPr>
      <w:r w:rsidRPr="005C3CDF">
        <w:rPr>
          <w:rFonts w:ascii="Times New Roman" w:hAnsi="Times New Roman" w:cs="Times New Roman"/>
          <w:color w:val="000000" w:themeColor="text1"/>
          <w:sz w:val="24"/>
          <w:szCs w:val="24"/>
        </w:rPr>
        <w:t xml:space="preserve">Pemerintah daerah kabupaten Katingan telah menerbitkan peraturan terkait sarang burung walet yaitu Peraturan Daerah Nomor 12 Tahun 2011 tentang izin usaha sarang burung walet di Kota Palangka Raya. Peraturan tersebut ditujukan untuk memberikan pedoman dalam rangka penertiban sarang burung walet dan sejenisnya serta tata </w:t>
      </w:r>
      <w:proofErr w:type="gramStart"/>
      <w:r w:rsidRPr="005C3CDF">
        <w:rPr>
          <w:rFonts w:ascii="Times New Roman" w:hAnsi="Times New Roman" w:cs="Times New Roman"/>
          <w:color w:val="000000" w:themeColor="text1"/>
          <w:sz w:val="24"/>
          <w:szCs w:val="24"/>
        </w:rPr>
        <w:t>cara</w:t>
      </w:r>
      <w:proofErr w:type="gramEnd"/>
      <w:r w:rsidRPr="005C3CDF">
        <w:rPr>
          <w:rFonts w:ascii="Times New Roman" w:hAnsi="Times New Roman" w:cs="Times New Roman"/>
          <w:color w:val="000000" w:themeColor="text1"/>
          <w:sz w:val="24"/>
          <w:szCs w:val="24"/>
        </w:rPr>
        <w:t xml:space="preserve"> pengajuan perizinan yang resmi.</w:t>
      </w:r>
    </w:p>
    <w:p w14:paraId="21F3662D" w14:textId="6A3BF5E3" w:rsidR="002E23F5" w:rsidRPr="005C3CDF" w:rsidRDefault="002E23F5" w:rsidP="001839EC">
      <w:pPr>
        <w:spacing w:after="0" w:line="240" w:lineRule="auto"/>
        <w:jc w:val="both"/>
        <w:rPr>
          <w:rFonts w:ascii="Times New Roman" w:hAnsi="Times New Roman" w:cs="Times New Roman"/>
          <w:color w:val="000000" w:themeColor="text1"/>
          <w:sz w:val="24"/>
          <w:szCs w:val="24"/>
        </w:rPr>
      </w:pPr>
      <w:r w:rsidRPr="005C3CDF">
        <w:rPr>
          <w:rFonts w:ascii="Times New Roman" w:hAnsi="Times New Roman" w:cs="Times New Roman"/>
          <w:color w:val="000000" w:themeColor="text1"/>
          <w:sz w:val="24"/>
          <w:szCs w:val="24"/>
        </w:rPr>
        <w:t>Di Kota Palangka Raya sendiri secara terang-terangan menjadikan usaha sarang burung walet tersebut sebagai mata pencaharian dan investasi masa depan bagi masyarakat.</w:t>
      </w:r>
    </w:p>
    <w:p w14:paraId="79E9A819" w14:textId="77777777" w:rsidR="004B7D74" w:rsidRPr="005C3CDF" w:rsidRDefault="002E23F5" w:rsidP="001839EC">
      <w:pPr>
        <w:spacing w:after="0" w:line="240" w:lineRule="auto"/>
        <w:jc w:val="both"/>
        <w:rPr>
          <w:rFonts w:ascii="Times New Roman" w:hAnsi="Times New Roman" w:cs="Times New Roman"/>
          <w:color w:val="000000" w:themeColor="text1"/>
          <w:sz w:val="24"/>
          <w:szCs w:val="24"/>
        </w:rPr>
      </w:pPr>
      <w:r w:rsidRPr="005C3CDF">
        <w:rPr>
          <w:rFonts w:ascii="Times New Roman" w:hAnsi="Times New Roman" w:cs="Times New Roman"/>
          <w:color w:val="000000" w:themeColor="text1"/>
          <w:sz w:val="24"/>
          <w:szCs w:val="24"/>
        </w:rPr>
        <w:t xml:space="preserve">Wilayah Kota Palangka Raya dinilai sangat strategis untuk dijadikan sebagai pusat pengelolaan sarang burung walet. Kota Palangka Raya terdiri dari 5 kecamatan dimana hampir setiap kecamatan dijadikan </w:t>
      </w:r>
      <w:proofErr w:type="gramStart"/>
      <w:r w:rsidRPr="005C3CDF">
        <w:rPr>
          <w:rFonts w:ascii="Times New Roman" w:hAnsi="Times New Roman" w:cs="Times New Roman"/>
          <w:color w:val="000000" w:themeColor="text1"/>
          <w:sz w:val="24"/>
          <w:szCs w:val="24"/>
        </w:rPr>
        <w:t>sebagai  tempat</w:t>
      </w:r>
      <w:proofErr w:type="gramEnd"/>
      <w:r w:rsidRPr="005C3CDF">
        <w:rPr>
          <w:rFonts w:ascii="Times New Roman" w:hAnsi="Times New Roman" w:cs="Times New Roman"/>
          <w:color w:val="000000" w:themeColor="text1"/>
          <w:sz w:val="24"/>
          <w:szCs w:val="24"/>
        </w:rPr>
        <w:t xml:space="preserve"> untuk</w:t>
      </w:r>
      <w:r w:rsidR="004B7D74" w:rsidRPr="005C3CDF">
        <w:rPr>
          <w:rFonts w:ascii="Times New Roman" w:hAnsi="Times New Roman" w:cs="Times New Roman"/>
          <w:color w:val="000000" w:themeColor="text1"/>
          <w:sz w:val="24"/>
          <w:szCs w:val="24"/>
        </w:rPr>
        <w:t xml:space="preserve"> budidaya sarang  burung walet.</w:t>
      </w:r>
    </w:p>
    <w:p w14:paraId="7EEA02EB" w14:textId="14642F8E" w:rsidR="004B7D74" w:rsidRPr="005C3CDF" w:rsidRDefault="004B7D74" w:rsidP="001839EC">
      <w:pPr>
        <w:spacing w:after="0" w:line="240" w:lineRule="auto"/>
        <w:jc w:val="both"/>
        <w:rPr>
          <w:rFonts w:ascii="Times New Roman" w:hAnsi="Times New Roman" w:cs="Times New Roman"/>
          <w:color w:val="000000" w:themeColor="text1"/>
          <w:sz w:val="24"/>
          <w:szCs w:val="24"/>
        </w:rPr>
      </w:pPr>
      <w:r w:rsidRPr="005C3CDF">
        <w:rPr>
          <w:rFonts w:ascii="Times New Roman" w:hAnsi="Times New Roman" w:cs="Times New Roman"/>
          <w:color w:val="000000" w:themeColor="text1"/>
          <w:sz w:val="24"/>
          <w:szCs w:val="24"/>
        </w:rPr>
        <w:t>Walikota Palangka Raya mengatakan jika banyak kasus yang terjadi akibat banyaknya sarang burung walet, di Kota Palangka Raya sudah ada sarang burung walet sejak lama dan terus meningkat, dapat diindikasikan semacam bangunan sarang walet masih banyak terletak di area perumahan warga, dipinggir jalan besar dan alih guna bangunan ruko menjadi bangunan gedung sarang burung walet, tidak hanya itu masih banyak bunan tanpa izin. Oleh sebab itu, penerapan Peraturan Daerah Sarang Burung Walet terkesan belum optimal. (</w:t>
      </w:r>
      <w:proofErr w:type="gramStart"/>
      <w:r w:rsidRPr="005C3CDF">
        <w:rPr>
          <w:rFonts w:ascii="Times New Roman" w:hAnsi="Times New Roman" w:cs="Times New Roman"/>
          <w:color w:val="000000" w:themeColor="text1"/>
          <w:sz w:val="24"/>
          <w:szCs w:val="24"/>
        </w:rPr>
        <w:t>sumber</w:t>
      </w:r>
      <w:proofErr w:type="gramEnd"/>
      <w:r w:rsidRPr="005C3CDF">
        <w:rPr>
          <w:rFonts w:ascii="Times New Roman" w:hAnsi="Times New Roman" w:cs="Times New Roman"/>
          <w:color w:val="000000" w:themeColor="text1"/>
          <w:sz w:val="24"/>
          <w:szCs w:val="24"/>
        </w:rPr>
        <w:t>: m.antaranews.com)</w:t>
      </w:r>
    </w:p>
    <w:p w14:paraId="4C59A60F" w14:textId="13E2CD48" w:rsidR="002E23F5" w:rsidRPr="005C3CDF" w:rsidRDefault="00600B43" w:rsidP="001839EC">
      <w:pPr>
        <w:spacing w:after="0" w:line="240" w:lineRule="auto"/>
        <w:jc w:val="both"/>
        <w:rPr>
          <w:rFonts w:ascii="Times New Roman" w:hAnsi="Times New Roman" w:cs="Times New Roman"/>
          <w:color w:val="000000" w:themeColor="text1"/>
          <w:sz w:val="24"/>
          <w:szCs w:val="24"/>
        </w:rPr>
      </w:pPr>
      <w:r w:rsidRPr="005C3CDF">
        <w:rPr>
          <w:rFonts w:ascii="Times New Roman" w:hAnsi="Times New Roman" w:cs="Times New Roman"/>
          <w:color w:val="000000" w:themeColor="text1"/>
          <w:sz w:val="24"/>
          <w:szCs w:val="24"/>
        </w:rPr>
        <w:t>Berdasarkan dari laporan pengelola pajak, jumlah bangunan sarang burung walet saat ini berkisar 700 sarang lebih. Jumlah tersebut masih bisa bertambah, karena petugas sedang dalam pendataan. Dan secara kasat mata, bangunan pertokoan yang disulap jadi sarang burung walet jelas menyalahi aturan, apalagi pajak pertokoan yang disulap menjadi sarang walet, jelas menyalahi aturan, apalagi pajak pertokoan dan walet berbeda jumlah pembayaran tiap bulannya</w:t>
      </w:r>
      <w:r w:rsidR="004B7D74" w:rsidRPr="005C3CDF">
        <w:rPr>
          <w:rFonts w:ascii="Times New Roman" w:hAnsi="Times New Roman" w:cs="Times New Roman"/>
          <w:color w:val="000000" w:themeColor="text1"/>
          <w:sz w:val="24"/>
          <w:szCs w:val="24"/>
        </w:rPr>
        <w:t>, bukan satu paket, maka dari itu pemerintah akan segera menertibkan. (</w:t>
      </w:r>
      <w:proofErr w:type="gramStart"/>
      <w:r w:rsidR="004B7D74" w:rsidRPr="005C3CDF">
        <w:rPr>
          <w:rFonts w:ascii="Times New Roman" w:hAnsi="Times New Roman" w:cs="Times New Roman"/>
          <w:color w:val="000000" w:themeColor="text1"/>
          <w:sz w:val="24"/>
          <w:szCs w:val="24"/>
        </w:rPr>
        <w:t>sumber</w:t>
      </w:r>
      <w:proofErr w:type="gramEnd"/>
      <w:r w:rsidR="004B7D74" w:rsidRPr="005C3CDF">
        <w:rPr>
          <w:rFonts w:ascii="Times New Roman" w:hAnsi="Times New Roman" w:cs="Times New Roman"/>
          <w:color w:val="000000" w:themeColor="text1"/>
          <w:sz w:val="24"/>
          <w:szCs w:val="24"/>
        </w:rPr>
        <w:t>: m.rri.co.id)</w:t>
      </w:r>
      <w:r w:rsidRPr="005C3CDF">
        <w:rPr>
          <w:rFonts w:ascii="Times New Roman" w:hAnsi="Times New Roman" w:cs="Times New Roman"/>
          <w:color w:val="000000" w:themeColor="text1"/>
          <w:sz w:val="24"/>
          <w:szCs w:val="24"/>
        </w:rPr>
        <w:t xml:space="preserve">  </w:t>
      </w:r>
    </w:p>
    <w:p w14:paraId="44D8558F" w14:textId="4AF7A811" w:rsidR="002E23F5" w:rsidRDefault="002E23F5" w:rsidP="001839EC">
      <w:pPr>
        <w:spacing w:after="0" w:line="240" w:lineRule="auto"/>
        <w:jc w:val="both"/>
        <w:rPr>
          <w:rFonts w:ascii="Times New Roman" w:hAnsi="Times New Roman" w:cs="Times New Roman"/>
          <w:bCs/>
          <w:color w:val="000000" w:themeColor="text1"/>
          <w:sz w:val="24"/>
          <w:szCs w:val="24"/>
        </w:rPr>
      </w:pPr>
      <w:r w:rsidRPr="005C3CDF">
        <w:rPr>
          <w:rFonts w:ascii="Times New Roman" w:hAnsi="Times New Roman" w:cs="Times New Roman"/>
          <w:color w:val="000000" w:themeColor="text1"/>
          <w:sz w:val="24"/>
          <w:szCs w:val="24"/>
        </w:rPr>
        <w:lastRenderedPageBreak/>
        <w:t>Berdasarkan penjelasan latar belakang yang telah dijelaskan dan sesuai fenomena yang terjadi d</w:t>
      </w:r>
      <w:r w:rsidR="004B7D74" w:rsidRPr="005C3CDF">
        <w:rPr>
          <w:rFonts w:ascii="Times New Roman" w:hAnsi="Times New Roman" w:cs="Times New Roman"/>
          <w:color w:val="000000" w:themeColor="text1"/>
          <w:sz w:val="24"/>
          <w:szCs w:val="24"/>
        </w:rPr>
        <w:t>i lapangan, selanjutnya penulis</w:t>
      </w:r>
      <w:r w:rsidRPr="005C3CDF">
        <w:rPr>
          <w:rFonts w:ascii="Times New Roman" w:hAnsi="Times New Roman" w:cs="Times New Roman"/>
          <w:color w:val="000000" w:themeColor="text1"/>
          <w:sz w:val="24"/>
          <w:szCs w:val="24"/>
        </w:rPr>
        <w:t xml:space="preserve"> menyimpulkan untuk mengamati melalui penelitian ditemukan  sejauh mana implem</w:t>
      </w:r>
      <w:r w:rsidR="001C4FD1" w:rsidRPr="005C3CDF">
        <w:rPr>
          <w:rFonts w:ascii="Times New Roman" w:hAnsi="Times New Roman" w:cs="Times New Roman"/>
          <w:color w:val="000000" w:themeColor="text1"/>
          <w:sz w:val="24"/>
          <w:szCs w:val="24"/>
        </w:rPr>
        <w:t>entasi Peraturan Daerah  nomor 12 tahun 2011</w:t>
      </w:r>
      <w:r w:rsidRPr="005C3CDF">
        <w:rPr>
          <w:rFonts w:ascii="Times New Roman" w:hAnsi="Times New Roman" w:cs="Times New Roman"/>
          <w:color w:val="000000" w:themeColor="text1"/>
          <w:sz w:val="24"/>
          <w:szCs w:val="24"/>
        </w:rPr>
        <w:t>, faktor yang menjadi penghambat impele</w:t>
      </w:r>
      <w:r w:rsidR="001C4FD1" w:rsidRPr="005C3CDF">
        <w:rPr>
          <w:rFonts w:ascii="Times New Roman" w:hAnsi="Times New Roman" w:cs="Times New Roman"/>
          <w:color w:val="000000" w:themeColor="text1"/>
          <w:sz w:val="24"/>
          <w:szCs w:val="24"/>
        </w:rPr>
        <w:t>mentasi Peraturan Daerah nomor 12 tahun 2011</w:t>
      </w:r>
      <w:r w:rsidRPr="005C3CDF">
        <w:rPr>
          <w:rFonts w:ascii="Times New Roman" w:hAnsi="Times New Roman" w:cs="Times New Roman"/>
          <w:color w:val="000000" w:themeColor="text1"/>
          <w:sz w:val="24"/>
          <w:szCs w:val="24"/>
        </w:rPr>
        <w:t xml:space="preserve"> dan </w:t>
      </w:r>
      <w:r w:rsidRPr="005C3CDF">
        <w:rPr>
          <w:rFonts w:ascii="Times New Roman" w:hAnsi="Times New Roman" w:cs="Times New Roman"/>
          <w:bCs/>
          <w:color w:val="000000" w:themeColor="text1"/>
          <w:sz w:val="24"/>
          <w:szCs w:val="24"/>
        </w:rPr>
        <w:t>dampak yang dirasakan warga masyarakat dengan adanya pengelolaan dan pengusahaan sarang burung wa</w:t>
      </w:r>
      <w:r w:rsidR="001C4FD1" w:rsidRPr="005C3CDF">
        <w:rPr>
          <w:rFonts w:ascii="Times New Roman" w:hAnsi="Times New Roman" w:cs="Times New Roman"/>
          <w:bCs/>
          <w:color w:val="000000" w:themeColor="text1"/>
          <w:sz w:val="24"/>
          <w:szCs w:val="24"/>
        </w:rPr>
        <w:t>let di Kota Palangka Raya.</w:t>
      </w:r>
    </w:p>
    <w:p w14:paraId="61F3A49C" w14:textId="77777777" w:rsidR="001839EC" w:rsidRPr="005C3CDF" w:rsidRDefault="001839EC" w:rsidP="001839EC">
      <w:pPr>
        <w:spacing w:after="0" w:line="240" w:lineRule="auto"/>
        <w:jc w:val="both"/>
        <w:rPr>
          <w:rFonts w:ascii="Times New Roman" w:hAnsi="Times New Roman" w:cs="Times New Roman"/>
          <w:b/>
          <w:bCs/>
          <w:color w:val="000000" w:themeColor="text1"/>
          <w:sz w:val="24"/>
          <w:szCs w:val="24"/>
        </w:rPr>
      </w:pPr>
    </w:p>
    <w:p w14:paraId="0E1579D1" w14:textId="0A198944" w:rsidR="002E23F5" w:rsidRPr="005C3CDF" w:rsidRDefault="00822D95" w:rsidP="001839EC">
      <w:pPr>
        <w:pStyle w:val="ListParagraph"/>
        <w:numPr>
          <w:ilvl w:val="1"/>
          <w:numId w:val="1"/>
        </w:numPr>
        <w:spacing w:after="0" w:line="240" w:lineRule="auto"/>
        <w:ind w:left="0" w:firstLine="0"/>
        <w:jc w:val="both"/>
        <w:rPr>
          <w:rFonts w:ascii="Times New Roman" w:hAnsi="Times New Roman" w:cs="Times New Roman"/>
          <w:b/>
          <w:bCs/>
          <w:color w:val="000000" w:themeColor="text1"/>
          <w:sz w:val="24"/>
          <w:szCs w:val="24"/>
        </w:rPr>
      </w:pPr>
      <w:r w:rsidRPr="005C3CDF">
        <w:rPr>
          <w:rFonts w:ascii="Times New Roman" w:hAnsi="Times New Roman" w:cs="Times New Roman"/>
          <w:b/>
          <w:bCs/>
          <w:color w:val="000000" w:themeColor="text1"/>
          <w:sz w:val="24"/>
          <w:szCs w:val="24"/>
        </w:rPr>
        <w:t>Kesenjangan Masalah yang Diambil (GAP Penelitian)</w:t>
      </w:r>
    </w:p>
    <w:p w14:paraId="116886DF" w14:textId="2096BA28" w:rsidR="005C77B5" w:rsidRDefault="005C77B5" w:rsidP="001839EC">
      <w:pPr>
        <w:spacing w:after="0" w:line="240" w:lineRule="auto"/>
        <w:jc w:val="both"/>
        <w:rPr>
          <w:rFonts w:ascii="Times New Roman" w:hAnsi="Times New Roman" w:cs="Times New Roman"/>
          <w:color w:val="000000" w:themeColor="text1"/>
          <w:sz w:val="24"/>
          <w:szCs w:val="24"/>
        </w:rPr>
      </w:pPr>
      <w:r w:rsidRPr="005C3CDF">
        <w:rPr>
          <w:rFonts w:ascii="Times New Roman" w:hAnsi="Times New Roman" w:cs="Times New Roman"/>
          <w:color w:val="000000" w:themeColor="text1"/>
          <w:sz w:val="24"/>
          <w:szCs w:val="24"/>
        </w:rPr>
        <w:t xml:space="preserve">Terdapat berbagai permasalahan yang terjadi seperti belum adanya izin pengelolaan sarang walet serta bangunan yang dijadikan sarang burung diyakini masih ilegal dan juga masih banyak bangunan sarang burung walet yang belum </w:t>
      </w:r>
      <w:proofErr w:type="gramStart"/>
      <w:r w:rsidRPr="005C3CDF">
        <w:rPr>
          <w:rFonts w:ascii="Times New Roman" w:hAnsi="Times New Roman" w:cs="Times New Roman"/>
          <w:color w:val="000000" w:themeColor="text1"/>
          <w:sz w:val="24"/>
          <w:szCs w:val="24"/>
        </w:rPr>
        <w:t>bayar</w:t>
      </w:r>
      <w:proofErr w:type="gramEnd"/>
      <w:r w:rsidRPr="005C3CDF">
        <w:rPr>
          <w:rFonts w:ascii="Times New Roman" w:hAnsi="Times New Roman" w:cs="Times New Roman"/>
          <w:color w:val="000000" w:themeColor="text1"/>
          <w:sz w:val="24"/>
          <w:szCs w:val="24"/>
        </w:rPr>
        <w:t xml:space="preserve"> IMB, banyak bangunan sarang burung walet juga belum memiliki izin pengelolaan dan pengusahaan. Padahal Pemerintah Daerah telah mengeluarkan Peraturan Daerah yang mengatur tentang izin usaha pengelolaan dan pengusahaan, namun yang terjadi di lapangan tidak sesuai dengan ketetapan peraturan yang ada. </w:t>
      </w:r>
      <w:proofErr w:type="gramStart"/>
      <w:r w:rsidRPr="005C3CDF">
        <w:rPr>
          <w:rFonts w:ascii="Times New Roman" w:hAnsi="Times New Roman" w:cs="Times New Roman"/>
          <w:color w:val="000000" w:themeColor="text1"/>
          <w:sz w:val="24"/>
          <w:szCs w:val="24"/>
        </w:rPr>
        <w:t>masyarakat</w:t>
      </w:r>
      <w:proofErr w:type="gramEnd"/>
      <w:r w:rsidRPr="005C3CDF">
        <w:rPr>
          <w:rFonts w:ascii="Times New Roman" w:hAnsi="Times New Roman" w:cs="Times New Roman"/>
          <w:color w:val="000000" w:themeColor="text1"/>
          <w:sz w:val="24"/>
          <w:szCs w:val="24"/>
        </w:rPr>
        <w:t xml:space="preserve"> sekitar mengabaikan Peraturan Daerah yang telah dikeluarkan yang terkait tentang izin usaha sarang burung walet itu sendiri. Diduga pengusaha sarang burung walet yang khususnya berada di Kota Palangka Raya ini belum mengantongi izin resmi dalam izin usaha sarang burung walet. Hal ini juga dikarena faktor keterbatasan pengawasan, penertiban dan ketegasan dari pihak yang berwenang.</w:t>
      </w:r>
    </w:p>
    <w:p w14:paraId="11AE2CA6" w14:textId="77777777" w:rsidR="001839EC" w:rsidRPr="005C3CDF" w:rsidRDefault="001839EC" w:rsidP="001839EC">
      <w:pPr>
        <w:spacing w:after="0" w:line="240" w:lineRule="auto"/>
        <w:jc w:val="both"/>
        <w:rPr>
          <w:rFonts w:ascii="Times New Roman" w:hAnsi="Times New Roman" w:cs="Times New Roman"/>
          <w:color w:val="000000" w:themeColor="text1"/>
          <w:sz w:val="24"/>
          <w:szCs w:val="24"/>
        </w:rPr>
      </w:pPr>
    </w:p>
    <w:p w14:paraId="2DF92AF9" w14:textId="236DB1A7" w:rsidR="001C4FD1" w:rsidRPr="005C3CDF" w:rsidRDefault="001839EC" w:rsidP="001839EC">
      <w:pPr>
        <w:spacing w:after="0" w:line="240" w:lineRule="auto"/>
        <w:ind w:left="851" w:hanging="851"/>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w:t>
      </w:r>
      <w:r>
        <w:rPr>
          <w:rFonts w:ascii="Times New Roman" w:hAnsi="Times New Roman" w:cs="Times New Roman"/>
          <w:b/>
          <w:color w:val="000000" w:themeColor="text1"/>
          <w:sz w:val="24"/>
          <w:szCs w:val="24"/>
        </w:rPr>
        <w:tab/>
      </w:r>
      <w:r w:rsidR="0005133A">
        <w:rPr>
          <w:rFonts w:ascii="Times New Roman" w:hAnsi="Times New Roman" w:cs="Times New Roman"/>
          <w:b/>
          <w:color w:val="000000" w:themeColor="text1"/>
          <w:sz w:val="24"/>
          <w:szCs w:val="24"/>
        </w:rPr>
        <w:t>Penelitian Terdahulu</w:t>
      </w:r>
    </w:p>
    <w:p w14:paraId="4E52D852" w14:textId="37D4CDCF" w:rsidR="005004F6" w:rsidRDefault="001C4FD1" w:rsidP="001839EC">
      <w:pPr>
        <w:spacing w:after="0" w:line="240" w:lineRule="auto"/>
        <w:jc w:val="both"/>
        <w:rPr>
          <w:rFonts w:ascii="Times New Roman" w:hAnsi="Times New Roman" w:cs="Times New Roman"/>
          <w:bCs/>
          <w:color w:val="000000" w:themeColor="text1"/>
          <w:sz w:val="24"/>
          <w:szCs w:val="24"/>
        </w:rPr>
      </w:pPr>
      <w:r w:rsidRPr="005C3CDF">
        <w:rPr>
          <w:rFonts w:ascii="Times New Roman" w:hAnsi="Times New Roman" w:cs="Times New Roman"/>
          <w:bCs/>
          <w:color w:val="000000" w:themeColor="text1"/>
          <w:sz w:val="24"/>
          <w:szCs w:val="24"/>
        </w:rPr>
        <w:t xml:space="preserve">Penelitian ini terinspirasi oleh beberapa penelitian terdahulu yang sejenis maupun mendekati dengan penelitian yang dilakukan penulis. Penelitian Emas Obi </w:t>
      </w:r>
      <w:r w:rsidR="00F47786" w:rsidRPr="005C3CDF">
        <w:rPr>
          <w:rFonts w:ascii="Times New Roman" w:hAnsi="Times New Roman" w:cs="Times New Roman"/>
          <w:bCs/>
          <w:color w:val="000000" w:themeColor="text1"/>
          <w:sz w:val="24"/>
          <w:szCs w:val="24"/>
        </w:rPr>
        <w:t>Susilo pada tahun 2019 yang berjudul Damp</w:t>
      </w:r>
      <w:r w:rsidRPr="005C3CDF">
        <w:rPr>
          <w:rFonts w:ascii="Times New Roman" w:hAnsi="Times New Roman" w:cs="Times New Roman"/>
          <w:bCs/>
          <w:color w:val="000000" w:themeColor="text1"/>
          <w:sz w:val="24"/>
          <w:szCs w:val="24"/>
        </w:rPr>
        <w:t>ak Maraknya Usaha Sarang Burung Walet Dalam Kehidupan Sosial Masyarakat Di Desa Gambut Jaya Kecamatan Sun</w:t>
      </w:r>
      <w:r w:rsidR="00F47786" w:rsidRPr="005C3CDF">
        <w:rPr>
          <w:rFonts w:ascii="Times New Roman" w:hAnsi="Times New Roman" w:cs="Times New Roman"/>
          <w:bCs/>
          <w:color w:val="000000" w:themeColor="text1"/>
          <w:sz w:val="24"/>
          <w:szCs w:val="24"/>
        </w:rPr>
        <w:t>gai Gelam Kabupaten Muaro Jambi, dari hasil penelitian diperoleh bahwa masih kurangnya pengawasan pemerintah dalam mensosialisasikan dan mengimplementasikan peraturan daerah pengelolaan sarang burung walet sehingga mengakibatkan adanya konflik sosial dalm masyarakat. Penelitian Irwan pada tahun 2019 yang berjudul Dampak Rumah Walet Terhadap Peningkatan Kesejahteraan Masyarakat Desa Takkalala yang berdasarkan hasil penelitian ditemui hasil bahwa sarang burung walet memiliki dampak positif untuk meningkatkan kesejahteraan masyarakat dan dapat mengurangi tingkat pengangguran dan terdapat dampak negative berupa pengaruh sarang burung walet terhadap kehidupan sosial sesame pengusaha sarang burung walet dan sumber daya alam. Sevarsio Krista Franky pada tahun 2020 dengan judul Aspek Hukum Lingkungan Hidup Dari Kegiatan Pemeliharaan Burung Walet Di Atas Ruko (Rumah Toko) di Pasar Sungai Durian Kabupaten Sintang Provinsi Kalimantan Barat dengan hasil penelitian bahwa peraturan belum memiliki kejelasan karena belum adanya perda yang mengatur pembangunan walet diatas ruko.</w:t>
      </w:r>
    </w:p>
    <w:p w14:paraId="06554E6C" w14:textId="77777777" w:rsidR="001839EC" w:rsidRPr="005C3CDF" w:rsidRDefault="001839EC" w:rsidP="001839EC">
      <w:pPr>
        <w:spacing w:after="0" w:line="240" w:lineRule="auto"/>
        <w:jc w:val="both"/>
        <w:rPr>
          <w:rFonts w:ascii="Times New Roman" w:hAnsi="Times New Roman" w:cs="Times New Roman"/>
          <w:bCs/>
          <w:color w:val="000000" w:themeColor="text1"/>
          <w:sz w:val="24"/>
          <w:szCs w:val="24"/>
        </w:rPr>
      </w:pPr>
    </w:p>
    <w:p w14:paraId="79E84D52" w14:textId="4A39619B" w:rsidR="00F47786" w:rsidRPr="005C3CDF" w:rsidRDefault="003E6EEC" w:rsidP="001839EC">
      <w:pPr>
        <w:pStyle w:val="ListParagraph"/>
        <w:numPr>
          <w:ilvl w:val="1"/>
          <w:numId w:val="2"/>
        </w:numPr>
        <w:spacing w:after="0" w:line="240" w:lineRule="auto"/>
        <w:ind w:left="0" w:firstLine="0"/>
        <w:jc w:val="both"/>
        <w:rPr>
          <w:rFonts w:ascii="Times New Roman" w:hAnsi="Times New Roman" w:cs="Times New Roman"/>
          <w:b/>
          <w:bCs/>
          <w:color w:val="000000" w:themeColor="text1"/>
          <w:sz w:val="24"/>
          <w:szCs w:val="24"/>
        </w:rPr>
      </w:pPr>
      <w:r w:rsidRPr="005C3CDF">
        <w:rPr>
          <w:rFonts w:ascii="Times New Roman" w:hAnsi="Times New Roman" w:cs="Times New Roman"/>
          <w:b/>
          <w:bCs/>
          <w:color w:val="000000" w:themeColor="text1"/>
          <w:sz w:val="24"/>
          <w:szCs w:val="24"/>
        </w:rPr>
        <w:t>Pernyataan Kebaruan Ilmiah</w:t>
      </w:r>
    </w:p>
    <w:p w14:paraId="1584E147" w14:textId="37F25EB3" w:rsidR="003E6EEC" w:rsidRDefault="003E6EEC" w:rsidP="001839EC">
      <w:pPr>
        <w:spacing w:after="0" w:line="240" w:lineRule="auto"/>
        <w:jc w:val="both"/>
        <w:rPr>
          <w:rFonts w:ascii="Times New Roman" w:hAnsi="Times New Roman" w:cs="Times New Roman"/>
          <w:color w:val="000000" w:themeColor="text1"/>
          <w:sz w:val="24"/>
          <w:szCs w:val="24"/>
        </w:rPr>
      </w:pPr>
      <w:r w:rsidRPr="005C3CDF">
        <w:rPr>
          <w:rFonts w:ascii="Times New Roman" w:eastAsia="Times New Roman" w:hAnsi="Times New Roman" w:cs="Times New Roman"/>
          <w:color w:val="000000" w:themeColor="text1"/>
          <w:sz w:val="24"/>
          <w:szCs w:val="24"/>
        </w:rPr>
        <w:t xml:space="preserve">Penulis melakukan penelitian yang berbeda dan belum dilakukan oleh penelitian terdahulu, dimana konteks penelitian yang dilakukan yakni implementasi peraturan daerah yang dikeluarkan pada tahun 2011 tentang izin usaha sarang burung walet dengan lokus Kota Palangka Raya, menggunakan indikator yang berbeda juga dari penelitian sebelumnya yakni menggunakan pendapat dari </w:t>
      </w:r>
      <w:r w:rsidRPr="005C3CDF">
        <w:rPr>
          <w:rFonts w:ascii="Times New Roman" w:hAnsi="Times New Roman" w:cs="Times New Roman"/>
          <w:color w:val="000000" w:themeColor="text1"/>
          <w:sz w:val="24"/>
          <w:szCs w:val="24"/>
        </w:rPr>
        <w:t xml:space="preserve">Van Mettter dan Van Horn dengan enam variabel yaitu, standar dan sasaran kebijakan, sumber daya, </w:t>
      </w:r>
      <w:r w:rsidR="00DA2F8F" w:rsidRPr="005C3CDF">
        <w:rPr>
          <w:rFonts w:ascii="Times New Roman" w:hAnsi="Times New Roman" w:cs="Times New Roman"/>
          <w:color w:val="000000" w:themeColor="text1"/>
          <w:sz w:val="24"/>
          <w:szCs w:val="24"/>
        </w:rPr>
        <w:t xml:space="preserve">komunikasi antar organisasi dan pengutan aktivitas, </w:t>
      </w:r>
      <w:r w:rsidRPr="005C3CDF">
        <w:rPr>
          <w:rFonts w:ascii="Times New Roman" w:hAnsi="Times New Roman" w:cs="Times New Roman"/>
          <w:color w:val="000000" w:themeColor="text1"/>
          <w:sz w:val="24"/>
          <w:szCs w:val="24"/>
        </w:rPr>
        <w:t xml:space="preserve">karakteristik agen pelaksana, </w:t>
      </w:r>
      <w:r w:rsidR="00DA2F8F" w:rsidRPr="005C3CDF">
        <w:rPr>
          <w:rFonts w:ascii="Times New Roman" w:hAnsi="Times New Roman" w:cs="Times New Roman"/>
          <w:color w:val="000000" w:themeColor="text1"/>
          <w:sz w:val="24"/>
          <w:szCs w:val="24"/>
        </w:rPr>
        <w:t xml:space="preserve">lingkungan sosial, ekonomi dan politik dan sikap para pelaksana. </w:t>
      </w:r>
      <w:r w:rsidRPr="005C3CDF">
        <w:rPr>
          <w:rFonts w:ascii="Times New Roman" w:hAnsi="Times New Roman" w:cs="Times New Roman"/>
          <w:color w:val="000000" w:themeColor="text1"/>
          <w:sz w:val="24"/>
          <w:szCs w:val="24"/>
        </w:rPr>
        <w:t xml:space="preserve">Variabel tersebut </w:t>
      </w:r>
      <w:r w:rsidRPr="005C3CDF">
        <w:rPr>
          <w:rFonts w:ascii="Times New Roman" w:hAnsi="Times New Roman" w:cs="Times New Roman"/>
          <w:color w:val="000000" w:themeColor="text1"/>
          <w:sz w:val="24"/>
          <w:szCs w:val="24"/>
        </w:rPr>
        <w:lastRenderedPageBreak/>
        <w:t xml:space="preserve">menentukan ukuran keberhasilan dari implementasi peraturan daerah nomor </w:t>
      </w:r>
      <w:r w:rsidR="00DA2F8F" w:rsidRPr="005C3CDF">
        <w:rPr>
          <w:rFonts w:ascii="Times New Roman" w:hAnsi="Times New Roman" w:cs="Times New Roman"/>
          <w:color w:val="000000" w:themeColor="text1"/>
          <w:sz w:val="24"/>
          <w:szCs w:val="24"/>
        </w:rPr>
        <w:t>12 tahun 2011</w:t>
      </w:r>
      <w:r w:rsidRPr="005C3CDF">
        <w:rPr>
          <w:rFonts w:ascii="Times New Roman" w:hAnsi="Times New Roman" w:cs="Times New Roman"/>
          <w:color w:val="000000" w:themeColor="text1"/>
          <w:sz w:val="24"/>
          <w:szCs w:val="24"/>
        </w:rPr>
        <w:t xml:space="preserve"> tentang izin usaha sarang burung walet di K</w:t>
      </w:r>
      <w:r w:rsidR="00DA2F8F" w:rsidRPr="005C3CDF">
        <w:rPr>
          <w:rFonts w:ascii="Times New Roman" w:hAnsi="Times New Roman" w:cs="Times New Roman"/>
          <w:color w:val="000000" w:themeColor="text1"/>
          <w:sz w:val="24"/>
          <w:szCs w:val="24"/>
        </w:rPr>
        <w:t>ota Palangka Raya Provinsi Kalimantan Tengah</w:t>
      </w:r>
      <w:r w:rsidRPr="005C3CDF">
        <w:rPr>
          <w:rFonts w:ascii="Times New Roman" w:hAnsi="Times New Roman" w:cs="Times New Roman"/>
          <w:color w:val="000000" w:themeColor="text1"/>
          <w:sz w:val="24"/>
          <w:szCs w:val="24"/>
        </w:rPr>
        <w:t>.</w:t>
      </w:r>
    </w:p>
    <w:p w14:paraId="7BBC6C0F" w14:textId="77777777" w:rsidR="001839EC" w:rsidRPr="005C3CDF" w:rsidRDefault="001839EC" w:rsidP="001839EC">
      <w:pPr>
        <w:spacing w:after="0" w:line="240" w:lineRule="auto"/>
        <w:jc w:val="both"/>
        <w:rPr>
          <w:rFonts w:ascii="Times New Roman" w:hAnsi="Times New Roman" w:cs="Times New Roman"/>
          <w:color w:val="000000" w:themeColor="text1"/>
          <w:sz w:val="24"/>
          <w:szCs w:val="24"/>
        </w:rPr>
      </w:pPr>
    </w:p>
    <w:p w14:paraId="58314270" w14:textId="70A20FAC" w:rsidR="003E6EEC" w:rsidRPr="005C3CDF" w:rsidRDefault="00DA2F8F" w:rsidP="001839EC">
      <w:pPr>
        <w:pStyle w:val="ListParagraph"/>
        <w:numPr>
          <w:ilvl w:val="1"/>
          <w:numId w:val="2"/>
        </w:numPr>
        <w:spacing w:after="0" w:line="240" w:lineRule="auto"/>
        <w:ind w:left="0" w:firstLine="0"/>
        <w:jc w:val="both"/>
        <w:rPr>
          <w:rFonts w:ascii="Times New Roman" w:hAnsi="Times New Roman" w:cs="Times New Roman"/>
          <w:b/>
          <w:bCs/>
          <w:color w:val="000000" w:themeColor="text1"/>
          <w:sz w:val="24"/>
          <w:szCs w:val="24"/>
        </w:rPr>
      </w:pPr>
      <w:r w:rsidRPr="005C3CDF">
        <w:rPr>
          <w:rFonts w:ascii="Times New Roman" w:hAnsi="Times New Roman" w:cs="Times New Roman"/>
          <w:b/>
          <w:bCs/>
          <w:color w:val="000000" w:themeColor="text1"/>
          <w:sz w:val="24"/>
          <w:szCs w:val="24"/>
        </w:rPr>
        <w:t>Tujuan</w:t>
      </w:r>
    </w:p>
    <w:p w14:paraId="11A4264D" w14:textId="256311C7" w:rsidR="00DA2F8F" w:rsidRDefault="00DA2F8F" w:rsidP="001839EC">
      <w:pPr>
        <w:spacing w:after="0" w:line="240" w:lineRule="auto"/>
        <w:jc w:val="both"/>
        <w:rPr>
          <w:rFonts w:ascii="Times New Roman" w:eastAsia="Times New Roman" w:hAnsi="Times New Roman" w:cs="Times New Roman"/>
          <w:color w:val="000000" w:themeColor="text1"/>
          <w:sz w:val="24"/>
          <w:szCs w:val="24"/>
        </w:rPr>
      </w:pPr>
      <w:r w:rsidRPr="005C3CDF">
        <w:rPr>
          <w:rFonts w:ascii="Times New Roman" w:eastAsia="Times New Roman" w:hAnsi="Times New Roman" w:cs="Times New Roman"/>
          <w:color w:val="000000" w:themeColor="text1"/>
          <w:sz w:val="24"/>
          <w:szCs w:val="24"/>
        </w:rPr>
        <w:t>Penelitian ini bertujuan untuk menganalisa dan memperoleh gambaran yang jelas mengenai sejauh mana implementasi peraturan daerah nomor 12  tahun 2011 tentang izin usaha sarang burung walet, faktor penghambat dalam implementasi peraturan daerah nomor 12 tahun 2011 dan dampak yang dirasakan masyarakat dengan adanya izin usaha sarang burung walet di Kota Palangka Raya.</w:t>
      </w:r>
    </w:p>
    <w:p w14:paraId="068A651A" w14:textId="77777777" w:rsidR="001839EC" w:rsidRPr="005C3CDF" w:rsidRDefault="001839EC" w:rsidP="001839EC">
      <w:pPr>
        <w:spacing w:after="0" w:line="240" w:lineRule="auto"/>
        <w:jc w:val="both"/>
        <w:rPr>
          <w:rFonts w:ascii="Times New Roman" w:eastAsia="Times New Roman" w:hAnsi="Times New Roman" w:cs="Times New Roman"/>
          <w:color w:val="000000" w:themeColor="text1"/>
          <w:sz w:val="24"/>
          <w:szCs w:val="24"/>
        </w:rPr>
      </w:pPr>
    </w:p>
    <w:p w14:paraId="64ADC80C" w14:textId="47F8F63B" w:rsidR="00DA2F8F" w:rsidRPr="005C3CDF" w:rsidRDefault="00DA2F8F" w:rsidP="001839EC">
      <w:pPr>
        <w:pStyle w:val="ListParagraph"/>
        <w:numPr>
          <w:ilvl w:val="0"/>
          <w:numId w:val="1"/>
        </w:numPr>
        <w:spacing w:after="0" w:line="240" w:lineRule="auto"/>
        <w:ind w:left="0" w:firstLine="0"/>
        <w:jc w:val="both"/>
        <w:rPr>
          <w:rFonts w:ascii="Times New Roman" w:hAnsi="Times New Roman" w:cs="Times New Roman"/>
          <w:b/>
          <w:bCs/>
          <w:color w:val="000000" w:themeColor="text1"/>
          <w:sz w:val="24"/>
          <w:szCs w:val="24"/>
        </w:rPr>
      </w:pPr>
      <w:r w:rsidRPr="005C3CDF">
        <w:rPr>
          <w:rFonts w:ascii="Times New Roman" w:hAnsi="Times New Roman" w:cs="Times New Roman"/>
          <w:b/>
          <w:bCs/>
          <w:color w:val="000000" w:themeColor="text1"/>
          <w:sz w:val="24"/>
          <w:szCs w:val="24"/>
        </w:rPr>
        <w:t>METODE</w:t>
      </w:r>
    </w:p>
    <w:p w14:paraId="1C96A61A" w14:textId="6A06CAED" w:rsidR="006A0DB8" w:rsidRDefault="006A0DB8" w:rsidP="001839EC">
      <w:pPr>
        <w:spacing w:after="0" w:line="240" w:lineRule="auto"/>
        <w:jc w:val="both"/>
        <w:rPr>
          <w:rFonts w:ascii="Times New Roman" w:hAnsi="Times New Roman" w:cs="Times New Roman"/>
          <w:color w:val="000000" w:themeColor="text1"/>
          <w:sz w:val="24"/>
          <w:szCs w:val="24"/>
        </w:rPr>
      </w:pPr>
      <w:r w:rsidRPr="005C3CDF">
        <w:rPr>
          <w:rFonts w:ascii="Times New Roman" w:hAnsi="Times New Roman" w:cs="Times New Roman"/>
          <w:color w:val="000000" w:themeColor="text1"/>
          <w:sz w:val="24"/>
          <w:szCs w:val="24"/>
        </w:rPr>
        <w:t xml:space="preserve">Peneliti menggunakan desain penelitian kualitatif dengan metode analisis deskriptif dan pendekatan induktif, serta teknik pengumpulan data yang digunakan adalah dengan metode wawancara, observasi, dokumentasi dan triangulasi. Metode analisa data dengan Reduksi data, Penyajian data, dan </w:t>
      </w:r>
      <w:r w:rsidRPr="005C3CDF">
        <w:rPr>
          <w:rFonts w:ascii="Times New Roman" w:hAnsi="Times New Roman" w:cs="Times New Roman"/>
          <w:bCs/>
          <w:color w:val="000000" w:themeColor="text1"/>
          <w:sz w:val="24"/>
          <w:szCs w:val="24"/>
        </w:rPr>
        <w:t>conclusion drawing</w:t>
      </w:r>
      <w:r w:rsidRPr="005C3CDF">
        <w:rPr>
          <w:rFonts w:ascii="Times New Roman" w:hAnsi="Times New Roman" w:cs="Times New Roman"/>
          <w:color w:val="000000" w:themeColor="text1"/>
          <w:sz w:val="24"/>
          <w:szCs w:val="24"/>
        </w:rPr>
        <w:t xml:space="preserve"> (menarik kesimpulan). Dalam penelitian penulis melakukan wawancara terhadap informan menggunakan teknik purposive sampling dan snowball sampling (Kepala Dinas Penanaman Modal dan Pelayanan Terpadu Satu Pintu (DPMPTSP) Kota Palangka Raya, Kepala Dinas Satuan Polisi Pamong Praja (Satpol PP) Kota Palangka Raya, Pegawai Satuan Polisi Pamong Praja (Satpol PP) Kota Palangka Raya, pengusaha/pengelola sarang burung walet di Kota Palangka Raya dan masyarakat yang bukan pengusaha/pengelola sarang burung walet di Kota Palangka Raya). Adapun analisisnya menggunakan teori Implementasi oleh Van Mettter dan Van Horn dalam Agustino (2016:133) menamai teori model implementasinya dengan sebutan </w:t>
      </w:r>
      <w:r w:rsidRPr="005C3CDF">
        <w:rPr>
          <w:rFonts w:ascii="Times New Roman" w:hAnsi="Times New Roman" w:cs="Times New Roman"/>
          <w:i/>
          <w:color w:val="000000" w:themeColor="text1"/>
          <w:sz w:val="24"/>
          <w:szCs w:val="24"/>
        </w:rPr>
        <w:t xml:space="preserve">A Model </w:t>
      </w:r>
      <w:proofErr w:type="gramStart"/>
      <w:r w:rsidRPr="005C3CDF">
        <w:rPr>
          <w:rFonts w:ascii="Times New Roman" w:hAnsi="Times New Roman" w:cs="Times New Roman"/>
          <w:i/>
          <w:color w:val="000000" w:themeColor="text1"/>
          <w:sz w:val="24"/>
          <w:szCs w:val="24"/>
        </w:rPr>
        <w:t>Of The</w:t>
      </w:r>
      <w:proofErr w:type="gramEnd"/>
      <w:r w:rsidRPr="005C3CDF">
        <w:rPr>
          <w:rFonts w:ascii="Times New Roman" w:hAnsi="Times New Roman" w:cs="Times New Roman"/>
          <w:i/>
          <w:color w:val="000000" w:themeColor="text1"/>
          <w:sz w:val="24"/>
          <w:szCs w:val="24"/>
        </w:rPr>
        <w:t xml:space="preserve"> Policy Implementation</w:t>
      </w:r>
      <w:r w:rsidRPr="005C3CDF">
        <w:rPr>
          <w:rFonts w:ascii="Times New Roman" w:hAnsi="Times New Roman" w:cs="Times New Roman"/>
          <w:color w:val="000000" w:themeColor="text1"/>
          <w:sz w:val="24"/>
          <w:szCs w:val="24"/>
        </w:rPr>
        <w:t>. Proses implementasi merupakan abstraksi dari sebuah pelaksanaan kebijakan, dan pada dasarnya sengaja dilaksanakan untuk mencapai kinerja implementasi kebijakan publik yang tinggi yang berlangsung dalam hubungan dengan variabel. Model tersebut mengasumsikan bahwa implementasi kebijakan berjalan secara linier berdasarkan keputusan politik, pelaksana dan kinerja publik yang ada.</w:t>
      </w:r>
    </w:p>
    <w:p w14:paraId="38E67251" w14:textId="77777777" w:rsidR="001839EC" w:rsidRPr="005C3CDF" w:rsidRDefault="001839EC" w:rsidP="001839EC">
      <w:pPr>
        <w:spacing w:after="0" w:line="240" w:lineRule="auto"/>
        <w:jc w:val="both"/>
        <w:rPr>
          <w:rFonts w:ascii="Times New Roman" w:hAnsi="Times New Roman" w:cs="Times New Roman"/>
          <w:color w:val="000000" w:themeColor="text1"/>
          <w:sz w:val="24"/>
          <w:szCs w:val="24"/>
        </w:rPr>
      </w:pPr>
    </w:p>
    <w:p w14:paraId="21A3CD93" w14:textId="07697148" w:rsidR="006A0DB8" w:rsidRPr="005C3CDF" w:rsidRDefault="006A0DB8" w:rsidP="001839EC">
      <w:pPr>
        <w:pStyle w:val="ListParagraph"/>
        <w:numPr>
          <w:ilvl w:val="0"/>
          <w:numId w:val="1"/>
        </w:numPr>
        <w:spacing w:after="0" w:line="240" w:lineRule="auto"/>
        <w:ind w:left="0" w:firstLine="0"/>
        <w:jc w:val="both"/>
        <w:rPr>
          <w:rFonts w:ascii="Times New Roman" w:eastAsia="Times New Roman" w:hAnsi="Times New Roman" w:cs="Times New Roman"/>
          <w:b/>
          <w:color w:val="000000" w:themeColor="text1"/>
          <w:sz w:val="24"/>
          <w:szCs w:val="24"/>
        </w:rPr>
      </w:pPr>
      <w:r w:rsidRPr="005C3CDF">
        <w:rPr>
          <w:rFonts w:ascii="Times New Roman" w:eastAsia="Times New Roman" w:hAnsi="Times New Roman" w:cs="Times New Roman"/>
          <w:b/>
          <w:color w:val="000000" w:themeColor="text1"/>
          <w:sz w:val="24"/>
          <w:szCs w:val="24"/>
        </w:rPr>
        <w:t>HASIL DAN PEMBAHASAN</w:t>
      </w:r>
    </w:p>
    <w:p w14:paraId="12988A63" w14:textId="4072AEC0" w:rsidR="000718D6" w:rsidRPr="005C3CDF" w:rsidRDefault="000718D6" w:rsidP="001839EC">
      <w:pPr>
        <w:pStyle w:val="ListParagraph"/>
        <w:numPr>
          <w:ilvl w:val="1"/>
          <w:numId w:val="1"/>
        </w:numPr>
        <w:spacing w:after="0" w:line="240" w:lineRule="auto"/>
        <w:ind w:left="0" w:firstLine="0"/>
        <w:jc w:val="both"/>
        <w:rPr>
          <w:rFonts w:ascii="Times New Roman" w:eastAsia="Times New Roman" w:hAnsi="Times New Roman" w:cs="Times New Roman"/>
          <w:b/>
          <w:color w:val="000000" w:themeColor="text1"/>
          <w:sz w:val="24"/>
          <w:szCs w:val="24"/>
        </w:rPr>
      </w:pPr>
      <w:r w:rsidRPr="005C3CDF">
        <w:rPr>
          <w:rFonts w:ascii="Times New Roman" w:eastAsia="Times New Roman" w:hAnsi="Times New Roman" w:cs="Times New Roman"/>
          <w:b/>
          <w:color w:val="000000" w:themeColor="text1"/>
          <w:sz w:val="24"/>
          <w:szCs w:val="24"/>
        </w:rPr>
        <w:t>Implementasi Peraturan Daerah Nomor 12 Tahun 2011 Tentang Izin Usaha Sarang Burung Walet Untuk Terwujudnya Ketertiban Pembangunan Di Kota Palangka Raya Provinsi Kalimantan Tengah</w:t>
      </w:r>
    </w:p>
    <w:p w14:paraId="60A96421" w14:textId="37063002" w:rsidR="00384120" w:rsidRDefault="00384120" w:rsidP="001839EC">
      <w:pPr>
        <w:spacing w:after="0" w:line="240" w:lineRule="auto"/>
        <w:jc w:val="both"/>
        <w:rPr>
          <w:rFonts w:ascii="Times New Roman" w:hAnsi="Times New Roman" w:cs="Times New Roman"/>
          <w:color w:val="000000" w:themeColor="text1"/>
          <w:sz w:val="24"/>
          <w:szCs w:val="24"/>
        </w:rPr>
      </w:pPr>
      <w:r w:rsidRPr="005C3CDF">
        <w:rPr>
          <w:rFonts w:ascii="Times New Roman" w:hAnsi="Times New Roman" w:cs="Times New Roman"/>
          <w:color w:val="000000" w:themeColor="text1"/>
          <w:sz w:val="24"/>
          <w:szCs w:val="24"/>
        </w:rPr>
        <w:t>Berdasarkan hasil analisis yang penulis lakukan bila dikaitkan dengan teori Implementasi Van Mettter dan Van Horn, Implementasi Peraturan Daerah Nomor 12 Tahun 2011 Tentang Izin Usaha  Sarang Burung Walet di Kota Palangka Raya Provinsi Kalimantan Tengah adalah sebagai berikut:</w:t>
      </w:r>
    </w:p>
    <w:p w14:paraId="781E2E63" w14:textId="77777777" w:rsidR="001839EC" w:rsidRPr="005C3CDF" w:rsidRDefault="001839EC" w:rsidP="001839EC">
      <w:pPr>
        <w:spacing w:after="0" w:line="240" w:lineRule="auto"/>
        <w:jc w:val="both"/>
        <w:rPr>
          <w:rFonts w:ascii="Times New Roman" w:hAnsi="Times New Roman" w:cs="Times New Roman"/>
          <w:color w:val="000000" w:themeColor="text1"/>
          <w:sz w:val="24"/>
          <w:szCs w:val="24"/>
        </w:rPr>
      </w:pPr>
    </w:p>
    <w:p w14:paraId="036C95AC" w14:textId="79A5F3E6" w:rsidR="00384120" w:rsidRPr="001839EC" w:rsidRDefault="00384120" w:rsidP="001839EC">
      <w:pPr>
        <w:pStyle w:val="ListParagraph"/>
        <w:numPr>
          <w:ilvl w:val="0"/>
          <w:numId w:val="3"/>
        </w:numPr>
        <w:spacing w:after="0" w:line="240" w:lineRule="auto"/>
        <w:ind w:left="0" w:firstLine="0"/>
        <w:jc w:val="both"/>
        <w:rPr>
          <w:rFonts w:ascii="Times New Roman" w:hAnsi="Times New Roman" w:cs="Times New Roman"/>
          <w:b/>
          <w:color w:val="000000" w:themeColor="text1"/>
          <w:sz w:val="24"/>
          <w:szCs w:val="24"/>
        </w:rPr>
      </w:pPr>
      <w:r w:rsidRPr="001839EC">
        <w:rPr>
          <w:rFonts w:ascii="Times New Roman" w:hAnsi="Times New Roman" w:cs="Times New Roman"/>
          <w:b/>
          <w:color w:val="000000" w:themeColor="text1"/>
          <w:sz w:val="24"/>
          <w:szCs w:val="24"/>
        </w:rPr>
        <w:t>Standard dan Sasaran Kebijakan</w:t>
      </w:r>
    </w:p>
    <w:p w14:paraId="08E740ED" w14:textId="206293F5" w:rsidR="00384120" w:rsidRPr="005C3CDF" w:rsidRDefault="00384120" w:rsidP="001839EC">
      <w:pPr>
        <w:spacing w:after="0" w:line="240" w:lineRule="auto"/>
        <w:jc w:val="both"/>
        <w:rPr>
          <w:rFonts w:ascii="Times New Roman" w:hAnsi="Times New Roman" w:cs="Times New Roman"/>
          <w:color w:val="000000" w:themeColor="text1"/>
          <w:sz w:val="24"/>
          <w:szCs w:val="24"/>
        </w:rPr>
      </w:pPr>
      <w:r w:rsidRPr="005C3CDF">
        <w:rPr>
          <w:rFonts w:ascii="Times New Roman" w:hAnsi="Times New Roman" w:cs="Times New Roman"/>
          <w:color w:val="000000" w:themeColor="text1"/>
          <w:sz w:val="24"/>
          <w:szCs w:val="24"/>
        </w:rPr>
        <w:t xml:space="preserve">Kinerja dalam implementasi kebijakan dapat diukur tingkat keberhasilannya jika dan hanya jika ukuran dan tujuan dari kebijakan memang realistis dengan sosio-kultur yang berada pada tingkat pelaksana kebijakan. Ketika ukuran kebijakan terlalu ideal untuk dilaksanakan di tingkat warga, maka </w:t>
      </w:r>
      <w:proofErr w:type="gramStart"/>
      <w:r w:rsidRPr="005C3CDF">
        <w:rPr>
          <w:rFonts w:ascii="Times New Roman" w:hAnsi="Times New Roman" w:cs="Times New Roman"/>
          <w:color w:val="000000" w:themeColor="text1"/>
          <w:sz w:val="24"/>
          <w:szCs w:val="24"/>
        </w:rPr>
        <w:t>akan</w:t>
      </w:r>
      <w:proofErr w:type="gramEnd"/>
      <w:r w:rsidRPr="005C3CDF">
        <w:rPr>
          <w:rFonts w:ascii="Times New Roman" w:hAnsi="Times New Roman" w:cs="Times New Roman"/>
          <w:color w:val="000000" w:themeColor="text1"/>
          <w:sz w:val="24"/>
          <w:szCs w:val="24"/>
        </w:rPr>
        <w:t xml:space="preserve"> sulit merealisasikan kebijakan publik hingga titik yang dapat dikatakan berhasil. </w:t>
      </w:r>
    </w:p>
    <w:p w14:paraId="0AA6D2BF" w14:textId="153701A6" w:rsidR="000718D6" w:rsidRDefault="00384120" w:rsidP="001839EC">
      <w:pPr>
        <w:spacing w:after="0" w:line="240" w:lineRule="auto"/>
        <w:jc w:val="both"/>
        <w:rPr>
          <w:rFonts w:ascii="Times New Roman" w:hAnsi="Times New Roman" w:cs="Times New Roman"/>
          <w:color w:val="000000" w:themeColor="text1"/>
          <w:sz w:val="24"/>
          <w:szCs w:val="24"/>
        </w:rPr>
      </w:pPr>
      <w:r w:rsidRPr="005C3CDF">
        <w:rPr>
          <w:rFonts w:ascii="Times New Roman" w:hAnsi="Times New Roman" w:cs="Times New Roman"/>
          <w:color w:val="000000" w:themeColor="text1"/>
          <w:sz w:val="24"/>
          <w:szCs w:val="24"/>
        </w:rPr>
        <w:t xml:space="preserve">Dalam penulisan ini yang diharapkan oleh Pemerintah Daerah Kota Palangka Raya dengan dikeluarkannya Peraturan Daerah Nomor 12 Tahun 2011 tentang Izin Usaha Sarang Burung Walet adalah terciptanya ketertiban dalam perizinan para pengusaha sarang burung walet, namun kenyataan yang ada di lapangan hanya beberapa saja yang mau mengurus izin, selebihnya mereka tidak peduli dengan hal tersebut, ada yang merasa tidak mengerti proses pendaftaran izinnya, namun ada juga masyarakat yang memiliki bangunan sarang burung walet sebelum peraturan </w:t>
      </w:r>
      <w:r w:rsidRPr="005C3CDF">
        <w:rPr>
          <w:rFonts w:ascii="Times New Roman" w:hAnsi="Times New Roman" w:cs="Times New Roman"/>
          <w:color w:val="000000" w:themeColor="text1"/>
          <w:sz w:val="24"/>
          <w:szCs w:val="24"/>
        </w:rPr>
        <w:lastRenderedPageBreak/>
        <w:t>tentang izin usaha pengelolaan dan pengusahaan sarang burung walet ditetapkan. Mereka menganggap dengan dikeluarkannya Izin Mendirikan Bangunan (IMB) sudah cukup untuk melaksanakan pengelolaan sarang burung walet, padahal selain IMB para pengusaha juga tetap harus mengurus izin usaha pengelolaan dan pengusahaan sarang burung walet.</w:t>
      </w:r>
    </w:p>
    <w:p w14:paraId="4288D78C" w14:textId="77777777" w:rsidR="001839EC" w:rsidRPr="005C3CDF" w:rsidRDefault="001839EC" w:rsidP="001839EC">
      <w:pPr>
        <w:spacing w:after="0" w:line="240" w:lineRule="auto"/>
        <w:jc w:val="both"/>
        <w:rPr>
          <w:rFonts w:ascii="Times New Roman" w:hAnsi="Times New Roman" w:cs="Times New Roman"/>
          <w:color w:val="000000" w:themeColor="text1"/>
          <w:sz w:val="24"/>
          <w:szCs w:val="24"/>
        </w:rPr>
      </w:pPr>
    </w:p>
    <w:p w14:paraId="7A46FAF8" w14:textId="5B836C09" w:rsidR="00384120" w:rsidRPr="001839EC" w:rsidRDefault="00384120" w:rsidP="001839EC">
      <w:pPr>
        <w:pStyle w:val="ListParagraph"/>
        <w:numPr>
          <w:ilvl w:val="0"/>
          <w:numId w:val="3"/>
        </w:numPr>
        <w:spacing w:after="0" w:line="240" w:lineRule="auto"/>
        <w:ind w:left="0" w:firstLine="0"/>
        <w:jc w:val="both"/>
        <w:rPr>
          <w:rFonts w:ascii="Times New Roman" w:eastAsia="Times New Roman" w:hAnsi="Times New Roman" w:cs="Times New Roman"/>
          <w:b/>
          <w:color w:val="000000" w:themeColor="text1"/>
          <w:sz w:val="24"/>
          <w:szCs w:val="24"/>
        </w:rPr>
      </w:pPr>
      <w:r w:rsidRPr="001839EC">
        <w:rPr>
          <w:rFonts w:ascii="Times New Roman" w:eastAsia="Times New Roman" w:hAnsi="Times New Roman" w:cs="Times New Roman"/>
          <w:b/>
          <w:color w:val="000000" w:themeColor="text1"/>
          <w:sz w:val="24"/>
          <w:szCs w:val="24"/>
        </w:rPr>
        <w:t>Sumber Daya</w:t>
      </w:r>
    </w:p>
    <w:p w14:paraId="0F1E7025" w14:textId="77777777" w:rsidR="00384120" w:rsidRPr="005C3CDF" w:rsidRDefault="00384120" w:rsidP="001839EC">
      <w:pPr>
        <w:spacing w:after="0" w:line="240" w:lineRule="auto"/>
        <w:jc w:val="both"/>
        <w:rPr>
          <w:rFonts w:ascii="Times New Roman" w:hAnsi="Times New Roman" w:cs="Times New Roman"/>
          <w:sz w:val="24"/>
          <w:szCs w:val="24"/>
        </w:rPr>
      </w:pPr>
      <w:r w:rsidRPr="005C3CDF">
        <w:rPr>
          <w:rFonts w:ascii="Times New Roman" w:hAnsi="Times New Roman" w:cs="Times New Roman"/>
          <w:sz w:val="24"/>
          <w:szCs w:val="24"/>
        </w:rPr>
        <w:t xml:space="preserve">Berhasil atau tidaknya suatu proses implementasi kebijakan tergantung dari kemampuan untuk memanfaatkan segala sumber daya yang ada. Manusia merupakan salah satu sumber daya yang paling penting untuk menentukan suatu proses keberhasilan proses implementasi. Selain sumber daya manusia, sumber daya lainnya yang perlu diperhitungkan juga ialah sumber daya finansial dan waktu. Hal ini disebabkan ketika sumber daya manusia yang kompeten telah tersedia sedangkan kucuran </w:t>
      </w:r>
      <w:proofErr w:type="gramStart"/>
      <w:r w:rsidRPr="005C3CDF">
        <w:rPr>
          <w:rFonts w:ascii="Times New Roman" w:hAnsi="Times New Roman" w:cs="Times New Roman"/>
          <w:sz w:val="24"/>
          <w:szCs w:val="24"/>
        </w:rPr>
        <w:t>dana</w:t>
      </w:r>
      <w:proofErr w:type="gramEnd"/>
      <w:r w:rsidRPr="005C3CDF">
        <w:rPr>
          <w:rFonts w:ascii="Times New Roman" w:hAnsi="Times New Roman" w:cs="Times New Roman"/>
          <w:sz w:val="24"/>
          <w:szCs w:val="24"/>
        </w:rPr>
        <w:t xml:space="preserve"> melalui anggaran tidak tersedia, maka akan timbul masalah untuk merealisasikan apa yang hendak dituju oleh tujuan kebijakan. </w:t>
      </w:r>
    </w:p>
    <w:p w14:paraId="6D1BB88A" w14:textId="6C61D921" w:rsidR="00384120" w:rsidRDefault="00384120" w:rsidP="001839EC">
      <w:pPr>
        <w:spacing w:after="0" w:line="240" w:lineRule="auto"/>
        <w:jc w:val="both"/>
        <w:rPr>
          <w:rFonts w:ascii="Times New Roman" w:hAnsi="Times New Roman" w:cs="Times New Roman"/>
          <w:sz w:val="24"/>
          <w:szCs w:val="24"/>
        </w:rPr>
      </w:pPr>
      <w:r w:rsidRPr="005C3CDF">
        <w:rPr>
          <w:rFonts w:ascii="Times New Roman" w:hAnsi="Times New Roman" w:cs="Times New Roman"/>
          <w:sz w:val="24"/>
          <w:szCs w:val="24"/>
        </w:rPr>
        <w:t>Dalam implementasi Peraturan Daerah Nomor 12 Tahun 2011 tentang Izin Usaha Sarang Burung Walet, sumber daya manusia dan sumber daya finansial sudah cukup terpenuhi dan memadai. Dalam konteks SDM, Dinas Penanaman Modal dan Pelayan Terpadu Satu Pintu (DPMPTSP) telah memiliki struktur organisasi untuk mendukung pelaksanaan Peraturan Daerah tersebut. Hal tersebut sesuai dengan isi kandungan dari Peraturan Daerah yang menyebutkan bahwa pelaksanaan kebijakan Peraturan Daerah Nomor 12 Tahun 2011 tentang Izin Usaha Sarang Burung Walet adalah Dinas Penanaman Modal dan Pelayanan Terpadu Satu Pintu (DPMPTSP) sebagai pihak yang mengeluarkan izin dan pihak Satuan Polisi Pamong Praja berwnang melaksanakan pembinaan, penertiban dan penegak peraturan daerah.</w:t>
      </w:r>
    </w:p>
    <w:p w14:paraId="23D687A3" w14:textId="77777777" w:rsidR="001839EC" w:rsidRPr="005C3CDF" w:rsidRDefault="001839EC" w:rsidP="001839EC">
      <w:pPr>
        <w:spacing w:after="0" w:line="240" w:lineRule="auto"/>
        <w:jc w:val="both"/>
        <w:rPr>
          <w:rFonts w:ascii="Times New Roman" w:hAnsi="Times New Roman" w:cs="Times New Roman"/>
          <w:sz w:val="24"/>
          <w:szCs w:val="24"/>
        </w:rPr>
      </w:pPr>
    </w:p>
    <w:p w14:paraId="3EB622CD" w14:textId="1AE07403" w:rsidR="00384120" w:rsidRPr="001839EC" w:rsidRDefault="00384120" w:rsidP="001839EC">
      <w:pPr>
        <w:pStyle w:val="ListParagraph"/>
        <w:numPr>
          <w:ilvl w:val="0"/>
          <w:numId w:val="3"/>
        </w:numPr>
        <w:spacing w:after="0" w:line="240" w:lineRule="auto"/>
        <w:ind w:left="0" w:firstLine="0"/>
        <w:jc w:val="both"/>
        <w:rPr>
          <w:rFonts w:ascii="Times New Roman" w:hAnsi="Times New Roman" w:cs="Times New Roman"/>
          <w:b/>
          <w:sz w:val="24"/>
          <w:szCs w:val="24"/>
        </w:rPr>
      </w:pPr>
      <w:r w:rsidRPr="001839EC">
        <w:rPr>
          <w:rFonts w:ascii="Times New Roman" w:hAnsi="Times New Roman" w:cs="Times New Roman"/>
          <w:b/>
          <w:sz w:val="24"/>
          <w:szCs w:val="24"/>
        </w:rPr>
        <w:t>Komunikasi Antar Organisasi dan Penguatan Aktivitas</w:t>
      </w:r>
    </w:p>
    <w:p w14:paraId="35CA3F21" w14:textId="33A886A5" w:rsidR="00384120" w:rsidRPr="005C3CDF" w:rsidRDefault="00384120" w:rsidP="001839EC">
      <w:pPr>
        <w:spacing w:after="0" w:line="240" w:lineRule="auto"/>
        <w:jc w:val="both"/>
        <w:rPr>
          <w:rFonts w:ascii="Times New Roman" w:hAnsi="Times New Roman" w:cs="Times New Roman"/>
          <w:sz w:val="24"/>
          <w:szCs w:val="24"/>
        </w:rPr>
      </w:pPr>
      <w:r w:rsidRPr="005C3CDF">
        <w:rPr>
          <w:rFonts w:ascii="Times New Roman" w:hAnsi="Times New Roman" w:cs="Times New Roman"/>
          <w:sz w:val="24"/>
          <w:szCs w:val="24"/>
        </w:rPr>
        <w:t xml:space="preserve">Koordinasi merupakan mekanisme dan syarat paling utama untuk menentukan berhasil atau tidaknya pelaksanaan kebijakan, semakin baik komunikasi dan koordinasi di antara pihak-pihak yang terkait dalam suatu proses implementasi, maka asumsinya kesalahan dalam penerapan kebijakan </w:t>
      </w:r>
      <w:proofErr w:type="gramStart"/>
      <w:r w:rsidRPr="005C3CDF">
        <w:rPr>
          <w:rFonts w:ascii="Times New Roman" w:hAnsi="Times New Roman" w:cs="Times New Roman"/>
          <w:sz w:val="24"/>
          <w:szCs w:val="24"/>
        </w:rPr>
        <w:t>akan</w:t>
      </w:r>
      <w:proofErr w:type="gramEnd"/>
      <w:r w:rsidRPr="005C3CDF">
        <w:rPr>
          <w:rFonts w:ascii="Times New Roman" w:hAnsi="Times New Roman" w:cs="Times New Roman"/>
          <w:sz w:val="24"/>
          <w:szCs w:val="24"/>
        </w:rPr>
        <w:t xml:space="preserve"> sangat kecil dan keberhasilanya akan sangat tinggi. Yang terjadi di lapangan komunikasi antara pemerintah dan para pengusaha sarang burung walet dinilai masih sangat minim sehingga Peraturan Daerah Nomor 12 Tahun 2011 masih belum berjalan sesuai dangan tujuannya.</w:t>
      </w:r>
    </w:p>
    <w:p w14:paraId="76183CC6" w14:textId="554F7AF5" w:rsidR="00384120" w:rsidRDefault="00384120" w:rsidP="001839EC">
      <w:pPr>
        <w:spacing w:after="0" w:line="240" w:lineRule="auto"/>
        <w:jc w:val="both"/>
        <w:rPr>
          <w:rFonts w:ascii="Times New Roman" w:hAnsi="Times New Roman" w:cs="Times New Roman"/>
          <w:sz w:val="24"/>
          <w:szCs w:val="24"/>
        </w:rPr>
      </w:pPr>
      <w:r w:rsidRPr="005C3CDF">
        <w:rPr>
          <w:rFonts w:ascii="Times New Roman" w:hAnsi="Times New Roman" w:cs="Times New Roman"/>
          <w:sz w:val="24"/>
          <w:szCs w:val="24"/>
        </w:rPr>
        <w:t>Para pengusaha mengaku kurangnya sosialisasi dari pemerintah mengenai peraturan tersebut, disisi lain pemerintah mengatakan bahwa telah beberapa kali melaksanakan sosialisasi tetapi banyak pengusaha sarang burung walet yang diundang tidak menghadiri sosialisasi tersebut dan peraturan ter</w:t>
      </w:r>
      <w:r w:rsidR="00933DB6" w:rsidRPr="005C3CDF">
        <w:rPr>
          <w:rFonts w:ascii="Times New Roman" w:hAnsi="Times New Roman" w:cs="Times New Roman"/>
          <w:sz w:val="24"/>
          <w:szCs w:val="24"/>
        </w:rPr>
        <w:t>sebut sudah ada sejak tahun 2011</w:t>
      </w:r>
      <w:r w:rsidRPr="005C3CDF">
        <w:rPr>
          <w:rFonts w:ascii="Times New Roman" w:hAnsi="Times New Roman" w:cs="Times New Roman"/>
          <w:sz w:val="24"/>
          <w:szCs w:val="24"/>
        </w:rPr>
        <w:t xml:space="preserve"> sehingga sebagian besar masyarakat tentunya sudah mengetahuinya. Teguran demi teguran juga telah dilakukan kepada para pengusaha yang belum memiliki izin namun pemerintah juga memberlakukan teguran tersebut hanya bersifat persuasif tidak sampai ke hal yang berat seperti penutupan dan pemberlakukan denda kepada pengusaha.</w:t>
      </w:r>
    </w:p>
    <w:p w14:paraId="7F3809A2" w14:textId="77777777" w:rsidR="001839EC" w:rsidRPr="005C3CDF" w:rsidRDefault="001839EC" w:rsidP="001839EC">
      <w:pPr>
        <w:spacing w:after="0" w:line="240" w:lineRule="auto"/>
        <w:jc w:val="both"/>
        <w:rPr>
          <w:rFonts w:ascii="Times New Roman" w:hAnsi="Times New Roman" w:cs="Times New Roman"/>
          <w:sz w:val="24"/>
          <w:szCs w:val="24"/>
        </w:rPr>
      </w:pPr>
    </w:p>
    <w:p w14:paraId="652CF799" w14:textId="75DBC175" w:rsidR="00933DB6" w:rsidRPr="001839EC" w:rsidRDefault="00933DB6" w:rsidP="001839EC">
      <w:pPr>
        <w:pStyle w:val="ListParagraph"/>
        <w:numPr>
          <w:ilvl w:val="0"/>
          <w:numId w:val="3"/>
        </w:numPr>
        <w:spacing w:after="0" w:line="240" w:lineRule="auto"/>
        <w:ind w:left="0" w:firstLine="0"/>
        <w:jc w:val="both"/>
        <w:rPr>
          <w:rFonts w:ascii="Times New Roman" w:hAnsi="Times New Roman" w:cs="Times New Roman"/>
          <w:b/>
          <w:sz w:val="24"/>
          <w:szCs w:val="24"/>
        </w:rPr>
      </w:pPr>
      <w:r w:rsidRPr="001839EC">
        <w:rPr>
          <w:rFonts w:ascii="Times New Roman" w:hAnsi="Times New Roman" w:cs="Times New Roman"/>
          <w:b/>
          <w:sz w:val="24"/>
          <w:szCs w:val="24"/>
        </w:rPr>
        <w:t>Karakteristik Agen Pelaksana</w:t>
      </w:r>
    </w:p>
    <w:p w14:paraId="10D5D1BC" w14:textId="4EB04944" w:rsidR="00933DB6" w:rsidRPr="005C3CDF" w:rsidRDefault="00933DB6" w:rsidP="001839EC">
      <w:pPr>
        <w:spacing w:after="0" w:line="240" w:lineRule="auto"/>
        <w:jc w:val="both"/>
        <w:rPr>
          <w:rFonts w:ascii="Times New Roman" w:hAnsi="Times New Roman" w:cs="Times New Roman"/>
          <w:sz w:val="24"/>
          <w:szCs w:val="24"/>
        </w:rPr>
      </w:pPr>
      <w:r w:rsidRPr="005C3CDF">
        <w:rPr>
          <w:rFonts w:ascii="Times New Roman" w:hAnsi="Times New Roman" w:cs="Times New Roman"/>
          <w:sz w:val="24"/>
          <w:szCs w:val="24"/>
        </w:rPr>
        <w:t xml:space="preserve">Implementasi kebijakan </w:t>
      </w:r>
      <w:proofErr w:type="gramStart"/>
      <w:r w:rsidRPr="005C3CDF">
        <w:rPr>
          <w:rFonts w:ascii="Times New Roman" w:hAnsi="Times New Roman" w:cs="Times New Roman"/>
          <w:sz w:val="24"/>
          <w:szCs w:val="24"/>
        </w:rPr>
        <w:t>akan</w:t>
      </w:r>
      <w:proofErr w:type="gramEnd"/>
      <w:r w:rsidRPr="005C3CDF">
        <w:rPr>
          <w:rFonts w:ascii="Times New Roman" w:hAnsi="Times New Roman" w:cs="Times New Roman"/>
          <w:sz w:val="24"/>
          <w:szCs w:val="24"/>
        </w:rPr>
        <w:t xml:space="preserve"> sangat dipengaruhi oleh ciri-ciri yang tepat serta cocok dengan para agen pelaksananya. Selain itu, cakupan atau luas wilayah implementasi kebijakan perlu diperhitungkan saat hendak menentukan kebijakan, maka seharusnya semakin besar pula agen yang dilibatkan. Peraturan Daerah Nomor 12 Tahun 2011 tentang Izin Usaha Sarang Burung Walet sendiri adalah mencakup keseluruhan wilayah Kota Palangka Raya sendiri, namun dalam lingkup Kota Palangka Raya banyak yang belum mengetahui akan adanya peraturan tersebut dan yang terjadi usaha mereka kebanyakan masih belum berizin secara resmi, mereka hanya mempunyai </w:t>
      </w:r>
      <w:r w:rsidRPr="005C3CDF">
        <w:rPr>
          <w:rFonts w:ascii="Times New Roman" w:hAnsi="Times New Roman" w:cs="Times New Roman"/>
          <w:sz w:val="24"/>
          <w:szCs w:val="24"/>
        </w:rPr>
        <w:lastRenderedPageBreak/>
        <w:t>izin IMB. Menurut masyarakat pemerintah dianggap kurang mensosialisasikan peraturan tersebut sehingga para pengusaha tidak mengetahui secara pasti tentang Peraturan Daerah Nomor 12 Tahun 2011 tentang Izin Usaha Sarang Burung Walet padahal pemerintah Kota Palangka Raya sudah beberapa kali melakukan sosialisasi tetapi hanya sedikit masyarakat yang mau hadir dalam sosialisasi tersebut.</w:t>
      </w:r>
    </w:p>
    <w:p w14:paraId="5BF784C0" w14:textId="1560E22B" w:rsidR="00933DB6" w:rsidRPr="001839EC" w:rsidRDefault="00933DB6" w:rsidP="001839EC">
      <w:pPr>
        <w:pStyle w:val="ListParagraph"/>
        <w:numPr>
          <w:ilvl w:val="0"/>
          <w:numId w:val="3"/>
        </w:numPr>
        <w:spacing w:after="0" w:line="240" w:lineRule="auto"/>
        <w:ind w:left="0" w:firstLine="0"/>
        <w:jc w:val="both"/>
        <w:rPr>
          <w:rFonts w:ascii="Times New Roman" w:hAnsi="Times New Roman" w:cs="Times New Roman"/>
          <w:b/>
          <w:sz w:val="24"/>
          <w:szCs w:val="24"/>
        </w:rPr>
      </w:pPr>
      <w:r w:rsidRPr="001839EC">
        <w:rPr>
          <w:rFonts w:ascii="Times New Roman" w:hAnsi="Times New Roman" w:cs="Times New Roman"/>
          <w:b/>
          <w:sz w:val="24"/>
          <w:szCs w:val="24"/>
        </w:rPr>
        <w:t>Lingkungan Sosial, Ekonomi, Politik</w:t>
      </w:r>
    </w:p>
    <w:p w14:paraId="6B152DDC" w14:textId="77777777" w:rsidR="00A47F80" w:rsidRPr="005C3CDF" w:rsidRDefault="00A47F80" w:rsidP="001839EC">
      <w:pPr>
        <w:spacing w:after="0" w:line="240" w:lineRule="auto"/>
        <w:jc w:val="both"/>
        <w:rPr>
          <w:rFonts w:ascii="Times New Roman" w:hAnsi="Times New Roman" w:cs="Times New Roman"/>
          <w:sz w:val="24"/>
          <w:szCs w:val="24"/>
        </w:rPr>
      </w:pPr>
      <w:r w:rsidRPr="005C3CDF">
        <w:rPr>
          <w:rFonts w:ascii="Times New Roman" w:hAnsi="Times New Roman" w:cs="Times New Roman"/>
          <w:sz w:val="24"/>
          <w:szCs w:val="24"/>
        </w:rPr>
        <w:t xml:space="preserve">Dalam proses pengelolaan para pengusaha walet harus memiliki persetujuan dari para warga masyarakat sekitar tempat gedung sarang burung walet itu berdiri. Hal tersebut merupakan salah satu syarat dan mengantisipasi adanya protes yang dilakukan para tetangga sekitar tentang dampak negatif yang nantinya </w:t>
      </w:r>
      <w:proofErr w:type="gramStart"/>
      <w:r w:rsidRPr="005C3CDF">
        <w:rPr>
          <w:rFonts w:ascii="Times New Roman" w:hAnsi="Times New Roman" w:cs="Times New Roman"/>
          <w:sz w:val="24"/>
          <w:szCs w:val="24"/>
        </w:rPr>
        <w:t>akan</w:t>
      </w:r>
      <w:proofErr w:type="gramEnd"/>
      <w:r w:rsidRPr="005C3CDF">
        <w:rPr>
          <w:rFonts w:ascii="Times New Roman" w:hAnsi="Times New Roman" w:cs="Times New Roman"/>
          <w:sz w:val="24"/>
          <w:szCs w:val="24"/>
        </w:rPr>
        <w:t xml:space="preserve"> timbul.</w:t>
      </w:r>
    </w:p>
    <w:p w14:paraId="08754190" w14:textId="268D3C39" w:rsidR="00933DB6" w:rsidRDefault="00A47F80" w:rsidP="001839EC">
      <w:pPr>
        <w:spacing w:after="0" w:line="240" w:lineRule="auto"/>
        <w:jc w:val="both"/>
        <w:rPr>
          <w:rFonts w:ascii="Times New Roman" w:hAnsi="Times New Roman" w:cs="Times New Roman"/>
          <w:sz w:val="24"/>
          <w:szCs w:val="24"/>
        </w:rPr>
      </w:pPr>
      <w:r w:rsidRPr="005C3CDF">
        <w:rPr>
          <w:rFonts w:ascii="Times New Roman" w:hAnsi="Times New Roman" w:cs="Times New Roman"/>
          <w:sz w:val="24"/>
          <w:szCs w:val="24"/>
        </w:rPr>
        <w:t xml:space="preserve">Menyangkut tentang lingkungan ekonomi, sosial dan politik, pengusaha memiliki rasa peduli terhadap masyarakat sekitar gedung walet itu didirikan. Kepedulian tersebut direalisasikan dalam bentuk kompensasi berupa sejumlah uang atau dalam bentuk sembako gratis kepada masyarakat sekitar. Pada umumnya para pengusaha memberikan kompensasi tersebut setiap bulan atau ada juga yang memberikan pembagian sembako gratis setiap panen burung walet. Kepedulian pengusaha sarang burung walet. </w:t>
      </w:r>
      <w:proofErr w:type="gramStart"/>
      <w:r w:rsidRPr="005C3CDF">
        <w:rPr>
          <w:rFonts w:ascii="Times New Roman" w:hAnsi="Times New Roman" w:cs="Times New Roman"/>
          <w:sz w:val="24"/>
          <w:szCs w:val="24"/>
        </w:rPr>
        <w:t>kepada</w:t>
      </w:r>
      <w:proofErr w:type="gramEnd"/>
      <w:r w:rsidRPr="005C3CDF">
        <w:rPr>
          <w:rFonts w:ascii="Times New Roman" w:hAnsi="Times New Roman" w:cs="Times New Roman"/>
          <w:sz w:val="24"/>
          <w:szCs w:val="24"/>
        </w:rPr>
        <w:t xml:space="preserve"> masyarakat sekitar juga sangat mempengaruhi terciptanya lingkungan ekonomi, sosial dan politik yang kondusif dengan adanya kompensasi tersebut.</w:t>
      </w:r>
    </w:p>
    <w:p w14:paraId="2A14E8E9" w14:textId="77777777" w:rsidR="001839EC" w:rsidRPr="005C3CDF" w:rsidRDefault="001839EC" w:rsidP="001839EC">
      <w:pPr>
        <w:spacing w:after="0" w:line="240" w:lineRule="auto"/>
        <w:jc w:val="both"/>
        <w:rPr>
          <w:rFonts w:ascii="Times New Roman" w:hAnsi="Times New Roman" w:cs="Times New Roman"/>
          <w:sz w:val="24"/>
          <w:szCs w:val="24"/>
        </w:rPr>
      </w:pPr>
    </w:p>
    <w:p w14:paraId="15C260D8" w14:textId="2972610E" w:rsidR="00A47F80" w:rsidRPr="001839EC" w:rsidRDefault="00A47F80" w:rsidP="001839EC">
      <w:pPr>
        <w:pStyle w:val="ListParagraph"/>
        <w:numPr>
          <w:ilvl w:val="0"/>
          <w:numId w:val="3"/>
        </w:numPr>
        <w:spacing w:after="0" w:line="240" w:lineRule="auto"/>
        <w:ind w:left="0" w:firstLine="0"/>
        <w:jc w:val="both"/>
        <w:rPr>
          <w:rFonts w:ascii="Times New Roman" w:hAnsi="Times New Roman" w:cs="Times New Roman"/>
          <w:b/>
          <w:sz w:val="24"/>
          <w:szCs w:val="24"/>
        </w:rPr>
      </w:pPr>
      <w:r w:rsidRPr="001839EC">
        <w:rPr>
          <w:rFonts w:ascii="Times New Roman" w:hAnsi="Times New Roman" w:cs="Times New Roman"/>
          <w:b/>
          <w:sz w:val="24"/>
          <w:szCs w:val="24"/>
        </w:rPr>
        <w:t>Sikap Para Pelaksana</w:t>
      </w:r>
    </w:p>
    <w:p w14:paraId="57469E9F" w14:textId="77777777" w:rsidR="00A02B8E" w:rsidRPr="005C3CDF" w:rsidRDefault="00A02B8E" w:rsidP="001839EC">
      <w:pPr>
        <w:spacing w:after="0" w:line="240" w:lineRule="auto"/>
        <w:jc w:val="both"/>
        <w:rPr>
          <w:rFonts w:ascii="Times New Roman" w:hAnsi="Times New Roman" w:cs="Times New Roman"/>
          <w:sz w:val="24"/>
          <w:szCs w:val="24"/>
        </w:rPr>
      </w:pPr>
      <w:r w:rsidRPr="005C3CDF">
        <w:rPr>
          <w:rFonts w:ascii="Times New Roman" w:hAnsi="Times New Roman" w:cs="Times New Roman"/>
          <w:sz w:val="24"/>
          <w:szCs w:val="24"/>
        </w:rPr>
        <w:t>Sehubungan dengan sikap dan disposisi dari agen pelaksana kebijakan terutama pihak Dinas Penanaman Modal dan Pelayanan Terpadu Satu Pintu (DPMPTSP) Kota Palangka Raya, dapat dilihat dari masih minimnya jumlah pengusaha sarang burung walet yang belum berizin dikarenakan masih lemahnya pendataan bangunan sarang burung walet. Sehinga untuk mencapai tujuan Peraturan Daerah Nomor 12 Tahun 2011 tentang Izin Usaha Sarang Burung Walet masih belum optimal.</w:t>
      </w:r>
    </w:p>
    <w:p w14:paraId="4D935D62" w14:textId="2D2DDAFF" w:rsidR="00A47F80" w:rsidRDefault="00A02B8E" w:rsidP="001839EC">
      <w:pPr>
        <w:spacing w:after="0" w:line="240" w:lineRule="auto"/>
        <w:jc w:val="both"/>
        <w:rPr>
          <w:rFonts w:ascii="Times New Roman" w:hAnsi="Times New Roman" w:cs="Times New Roman"/>
          <w:sz w:val="24"/>
          <w:szCs w:val="24"/>
        </w:rPr>
      </w:pPr>
      <w:r w:rsidRPr="005C3CDF">
        <w:rPr>
          <w:rFonts w:ascii="Times New Roman" w:hAnsi="Times New Roman" w:cs="Times New Roman"/>
          <w:sz w:val="24"/>
          <w:szCs w:val="24"/>
        </w:rPr>
        <w:t xml:space="preserve">Di samping permasalahan tersebut, hal lain yang masih dinilai lemah adalah masih banyaknya masyarakat yang menganggap bahwa Izin Mendirikan Bangunan (IMB) untuk sarang burung walet sama dengan Izin usaha pengelolaan dan pengusahaan sarang burung walet sehingga yang terjadi para pengusaha tetap memaksa melakukan usaha yang bersifat ilegal tersebut. Sementara sikap penerimaan dari masyarakat sekitar juga beragam ada yang mendukung ada juga yang merasa terganggu </w:t>
      </w:r>
      <w:proofErr w:type="gramStart"/>
      <w:r w:rsidRPr="005C3CDF">
        <w:rPr>
          <w:rFonts w:ascii="Times New Roman" w:hAnsi="Times New Roman" w:cs="Times New Roman"/>
          <w:sz w:val="24"/>
          <w:szCs w:val="24"/>
        </w:rPr>
        <w:t>akan</w:t>
      </w:r>
      <w:proofErr w:type="gramEnd"/>
      <w:r w:rsidRPr="005C3CDF">
        <w:rPr>
          <w:rFonts w:ascii="Times New Roman" w:hAnsi="Times New Roman" w:cs="Times New Roman"/>
          <w:sz w:val="24"/>
          <w:szCs w:val="24"/>
        </w:rPr>
        <w:t xml:space="preserve"> adanya budidaya walet yang berada di sekitar tempat tinggal mereka.</w:t>
      </w:r>
    </w:p>
    <w:p w14:paraId="2D2CC882" w14:textId="77777777" w:rsidR="001839EC" w:rsidRPr="005C3CDF" w:rsidRDefault="001839EC" w:rsidP="001839EC">
      <w:pPr>
        <w:spacing w:after="0" w:line="240" w:lineRule="auto"/>
        <w:jc w:val="both"/>
        <w:rPr>
          <w:rFonts w:ascii="Times New Roman" w:hAnsi="Times New Roman" w:cs="Times New Roman"/>
          <w:sz w:val="24"/>
          <w:szCs w:val="24"/>
        </w:rPr>
      </w:pPr>
    </w:p>
    <w:p w14:paraId="39454B95" w14:textId="51F8BEB5" w:rsidR="00384120" w:rsidRPr="005C3CDF" w:rsidRDefault="006E26B8" w:rsidP="001839EC">
      <w:pPr>
        <w:pStyle w:val="ListParagraph"/>
        <w:numPr>
          <w:ilvl w:val="1"/>
          <w:numId w:val="1"/>
        </w:numPr>
        <w:spacing w:after="0" w:line="240" w:lineRule="auto"/>
        <w:ind w:left="0" w:firstLine="0"/>
        <w:jc w:val="both"/>
        <w:rPr>
          <w:rFonts w:ascii="Times New Roman" w:hAnsi="Times New Roman" w:cs="Times New Roman"/>
          <w:b/>
          <w:sz w:val="24"/>
          <w:szCs w:val="24"/>
        </w:rPr>
      </w:pPr>
      <w:r w:rsidRPr="005C3CDF">
        <w:rPr>
          <w:rFonts w:ascii="Times New Roman" w:hAnsi="Times New Roman" w:cs="Times New Roman"/>
          <w:b/>
          <w:sz w:val="24"/>
          <w:szCs w:val="24"/>
        </w:rPr>
        <w:t>Faktor Penghambat Implementasi Peraturan Daerah Nomor 12 Tahun 2011 tentang Izin Usaha Sarang Burung Walet Di Kota Palangka Raya Provinsi Kalimantan Tengah</w:t>
      </w:r>
    </w:p>
    <w:p w14:paraId="76225BB1" w14:textId="77777777" w:rsidR="006E26B8" w:rsidRDefault="006E26B8" w:rsidP="001839EC">
      <w:pPr>
        <w:spacing w:after="0" w:line="240" w:lineRule="auto"/>
        <w:jc w:val="both"/>
        <w:rPr>
          <w:rFonts w:ascii="Times New Roman" w:hAnsi="Times New Roman" w:cs="Times New Roman"/>
          <w:sz w:val="24"/>
          <w:szCs w:val="24"/>
        </w:rPr>
      </w:pPr>
      <w:r w:rsidRPr="005C3CDF">
        <w:rPr>
          <w:rFonts w:ascii="Times New Roman" w:hAnsi="Times New Roman" w:cs="Times New Roman"/>
          <w:sz w:val="24"/>
          <w:szCs w:val="24"/>
        </w:rPr>
        <w:t>Pengelolaan sarang burung walet yang dilakukan oleh para pelaku usaha juga menimbulkan berbagai dampak bagi masyarakat sekitar tempat budidaya tersebut. Berbagai dampak tersebut tergolong menjadi dampak positif ataupun dampak negatif.</w:t>
      </w:r>
    </w:p>
    <w:p w14:paraId="2C7C6EEC" w14:textId="77777777" w:rsidR="00AD0CA8" w:rsidRPr="005C3CDF" w:rsidRDefault="00AD0CA8" w:rsidP="001839EC">
      <w:pPr>
        <w:spacing w:after="0" w:line="240" w:lineRule="auto"/>
        <w:jc w:val="both"/>
        <w:rPr>
          <w:rFonts w:ascii="Times New Roman" w:hAnsi="Times New Roman" w:cs="Times New Roman"/>
          <w:sz w:val="24"/>
          <w:szCs w:val="24"/>
        </w:rPr>
      </w:pPr>
    </w:p>
    <w:p w14:paraId="1F248612" w14:textId="77777777" w:rsidR="006E26B8" w:rsidRPr="001839EC" w:rsidRDefault="006E26B8" w:rsidP="001839EC">
      <w:pPr>
        <w:pStyle w:val="ListParagraph"/>
        <w:numPr>
          <w:ilvl w:val="0"/>
          <w:numId w:val="5"/>
        </w:numPr>
        <w:suppressAutoHyphens/>
        <w:spacing w:after="0" w:line="240" w:lineRule="auto"/>
        <w:ind w:left="0" w:firstLine="0"/>
        <w:jc w:val="both"/>
        <w:textDirection w:val="btLr"/>
        <w:textAlignment w:val="top"/>
        <w:outlineLvl w:val="0"/>
        <w:rPr>
          <w:rFonts w:ascii="Times New Roman" w:eastAsia="Times New Roman" w:hAnsi="Times New Roman" w:cs="Times New Roman"/>
          <w:b/>
          <w:sz w:val="24"/>
          <w:szCs w:val="24"/>
        </w:rPr>
      </w:pPr>
      <w:r w:rsidRPr="001839EC">
        <w:rPr>
          <w:rFonts w:ascii="Times New Roman" w:eastAsia="Times New Roman" w:hAnsi="Times New Roman" w:cs="Times New Roman"/>
          <w:b/>
          <w:sz w:val="24"/>
          <w:szCs w:val="24"/>
        </w:rPr>
        <w:t>Dampak Positif</w:t>
      </w:r>
    </w:p>
    <w:p w14:paraId="57382240" w14:textId="77777777" w:rsidR="006E26B8" w:rsidRPr="001839EC" w:rsidRDefault="006E26B8" w:rsidP="001839EC">
      <w:pPr>
        <w:pStyle w:val="ListParagraph"/>
        <w:numPr>
          <w:ilvl w:val="3"/>
          <w:numId w:val="4"/>
        </w:numPr>
        <w:spacing w:after="0" w:line="240" w:lineRule="auto"/>
        <w:ind w:left="0" w:firstLine="0"/>
        <w:jc w:val="both"/>
        <w:rPr>
          <w:rFonts w:ascii="Times New Roman" w:hAnsi="Times New Roman" w:cs="Times New Roman"/>
          <w:b/>
          <w:sz w:val="24"/>
          <w:szCs w:val="24"/>
        </w:rPr>
      </w:pPr>
      <w:r w:rsidRPr="001839EC">
        <w:rPr>
          <w:rFonts w:ascii="Times New Roman" w:hAnsi="Times New Roman" w:cs="Times New Roman"/>
          <w:b/>
          <w:sz w:val="24"/>
          <w:szCs w:val="24"/>
        </w:rPr>
        <w:t>Adanya kompensasi bagi masyarakat</w:t>
      </w:r>
    </w:p>
    <w:p w14:paraId="1F86D68E" w14:textId="77777777" w:rsidR="006E26B8" w:rsidRPr="005C3CDF" w:rsidRDefault="006E26B8" w:rsidP="001839EC">
      <w:pPr>
        <w:pStyle w:val="ListParagraph"/>
        <w:spacing w:after="0" w:line="240" w:lineRule="auto"/>
        <w:ind w:left="0"/>
        <w:jc w:val="both"/>
        <w:rPr>
          <w:rFonts w:ascii="Times New Roman" w:hAnsi="Times New Roman" w:cs="Times New Roman"/>
          <w:sz w:val="24"/>
          <w:szCs w:val="24"/>
        </w:rPr>
      </w:pPr>
      <w:r w:rsidRPr="005C3CDF">
        <w:rPr>
          <w:rFonts w:ascii="Times New Roman" w:hAnsi="Times New Roman" w:cs="Times New Roman"/>
          <w:sz w:val="24"/>
          <w:szCs w:val="24"/>
        </w:rPr>
        <w:t xml:space="preserve">Penulis menemukan bahwa para pelaku usaha sarang burung walet memberikan sejumlah kompensasi bagi masyarakat sekitar, bentuk kompensasi sendiri dapat berupa nominal uang yang diberikan kepada masyarakat, atau terkadang berbentuk pembagian sejumlah sembako yang dibagikan gratis oleh pelaku usaha sarang burung walet. </w:t>
      </w:r>
    </w:p>
    <w:p w14:paraId="12E1CF3E" w14:textId="77777777" w:rsidR="006E26B8" w:rsidRPr="005C3CDF" w:rsidRDefault="006E26B8" w:rsidP="001839EC">
      <w:pPr>
        <w:pStyle w:val="ListParagraph"/>
        <w:spacing w:after="0" w:line="240" w:lineRule="auto"/>
        <w:ind w:left="0"/>
        <w:jc w:val="both"/>
        <w:rPr>
          <w:rFonts w:ascii="Times New Roman" w:hAnsi="Times New Roman" w:cs="Times New Roman"/>
          <w:sz w:val="24"/>
          <w:szCs w:val="24"/>
        </w:rPr>
      </w:pPr>
      <w:r w:rsidRPr="005C3CDF">
        <w:rPr>
          <w:rFonts w:ascii="Times New Roman" w:hAnsi="Times New Roman" w:cs="Times New Roman"/>
          <w:sz w:val="24"/>
          <w:szCs w:val="24"/>
        </w:rPr>
        <w:t xml:space="preserve">Pemberian kompensasi tersebut dilakukan dengan berbagai </w:t>
      </w:r>
      <w:proofErr w:type="gramStart"/>
      <w:r w:rsidRPr="005C3CDF">
        <w:rPr>
          <w:rFonts w:ascii="Times New Roman" w:hAnsi="Times New Roman" w:cs="Times New Roman"/>
          <w:sz w:val="24"/>
          <w:szCs w:val="24"/>
        </w:rPr>
        <w:t>cara</w:t>
      </w:r>
      <w:proofErr w:type="gramEnd"/>
      <w:r w:rsidRPr="005C3CDF">
        <w:rPr>
          <w:rFonts w:ascii="Times New Roman" w:hAnsi="Times New Roman" w:cs="Times New Roman"/>
          <w:sz w:val="24"/>
          <w:szCs w:val="24"/>
        </w:rPr>
        <w:t xml:space="preserve">, para pelaku usaha biasanya memberikan rutin setiap bulan namun ada juga yang memberikan setiap panen dari burung walet. </w:t>
      </w:r>
      <w:r w:rsidRPr="005C3CDF">
        <w:rPr>
          <w:rFonts w:ascii="Times New Roman" w:hAnsi="Times New Roman" w:cs="Times New Roman"/>
          <w:sz w:val="24"/>
          <w:szCs w:val="24"/>
        </w:rPr>
        <w:lastRenderedPageBreak/>
        <w:t xml:space="preserve">Hal ini terjadi karena untuk mengantisipasi </w:t>
      </w:r>
      <w:proofErr w:type="gramStart"/>
      <w:r w:rsidRPr="005C3CDF">
        <w:rPr>
          <w:rFonts w:ascii="Times New Roman" w:hAnsi="Times New Roman" w:cs="Times New Roman"/>
          <w:sz w:val="24"/>
          <w:szCs w:val="24"/>
        </w:rPr>
        <w:t>akan</w:t>
      </w:r>
      <w:proofErr w:type="gramEnd"/>
      <w:r w:rsidRPr="005C3CDF">
        <w:rPr>
          <w:rFonts w:ascii="Times New Roman" w:hAnsi="Times New Roman" w:cs="Times New Roman"/>
          <w:sz w:val="24"/>
          <w:szCs w:val="24"/>
        </w:rPr>
        <w:t xml:space="preserve"> adanya protes yang nanti timbul dari masyarakat terkait dampak negatif usaha tersebut.</w:t>
      </w:r>
    </w:p>
    <w:p w14:paraId="7BD84633" w14:textId="77777777" w:rsidR="006E26B8" w:rsidRPr="005C3CDF" w:rsidRDefault="006E26B8" w:rsidP="001839EC">
      <w:pPr>
        <w:pStyle w:val="ListParagraph"/>
        <w:spacing w:after="0" w:line="240" w:lineRule="auto"/>
        <w:ind w:left="0"/>
        <w:jc w:val="both"/>
        <w:rPr>
          <w:rFonts w:ascii="Times New Roman" w:hAnsi="Times New Roman" w:cs="Times New Roman"/>
          <w:sz w:val="24"/>
          <w:szCs w:val="24"/>
        </w:rPr>
      </w:pPr>
      <w:r w:rsidRPr="005C3CDF">
        <w:rPr>
          <w:rFonts w:ascii="Times New Roman" w:hAnsi="Times New Roman" w:cs="Times New Roman"/>
          <w:sz w:val="24"/>
          <w:szCs w:val="24"/>
        </w:rPr>
        <w:t>Dijelaskan bahwa para pelaku usaha sarang burung walet harus meminta persetujuan dari tetangga sekitar berdirinya usaha walet tersebut. Persetujuan itu berupa perjanjian dari beberapa pihak yang terkait, sehingga pada nantinya tetangga sekitar tidak melayangkan protes saat timbulnya hal yang kurang menyenangkan terkait usaha walet tersebut.</w:t>
      </w:r>
    </w:p>
    <w:p w14:paraId="330A1A13" w14:textId="77777777" w:rsidR="006E26B8" w:rsidRPr="001839EC" w:rsidRDefault="006E26B8" w:rsidP="001839EC">
      <w:pPr>
        <w:pStyle w:val="ListParagraph"/>
        <w:numPr>
          <w:ilvl w:val="3"/>
          <w:numId w:val="4"/>
        </w:numPr>
        <w:spacing w:after="0" w:line="240" w:lineRule="auto"/>
        <w:ind w:left="0" w:firstLine="0"/>
        <w:jc w:val="both"/>
        <w:rPr>
          <w:rFonts w:ascii="Times New Roman" w:hAnsi="Times New Roman" w:cs="Times New Roman"/>
          <w:b/>
          <w:sz w:val="24"/>
          <w:szCs w:val="24"/>
        </w:rPr>
      </w:pPr>
      <w:r w:rsidRPr="001839EC">
        <w:rPr>
          <w:rFonts w:ascii="Times New Roman" w:hAnsi="Times New Roman" w:cs="Times New Roman"/>
          <w:b/>
          <w:sz w:val="24"/>
          <w:szCs w:val="24"/>
        </w:rPr>
        <w:t>Tambahan lapangan pekerjaan</w:t>
      </w:r>
    </w:p>
    <w:p w14:paraId="25971502" w14:textId="21BC70B6" w:rsidR="006E26B8" w:rsidRDefault="006E26B8" w:rsidP="001839EC">
      <w:pPr>
        <w:pStyle w:val="ListParagraph"/>
        <w:spacing w:after="0" w:line="240" w:lineRule="auto"/>
        <w:ind w:left="0"/>
        <w:jc w:val="both"/>
        <w:rPr>
          <w:rFonts w:ascii="Times New Roman" w:hAnsi="Times New Roman" w:cs="Times New Roman"/>
          <w:sz w:val="24"/>
          <w:szCs w:val="24"/>
        </w:rPr>
      </w:pPr>
      <w:r w:rsidRPr="005C3CDF">
        <w:rPr>
          <w:rFonts w:ascii="Times New Roman" w:hAnsi="Times New Roman" w:cs="Times New Roman"/>
          <w:sz w:val="24"/>
          <w:szCs w:val="24"/>
        </w:rPr>
        <w:t>Di wilayah Kota Palangka Raya, penulis menemukan bahwa banyak sekali gedung-gedung walet dimiliki oleh masyarakat dan ada juga yang dimiliki oleh orang luar. Masyarakat Kota Palangka Raya bukan hanya sebagai pengusaha sarang burung walet tetapi beberapa juga ada yang sudah menjadi pengepul sarang burung walet dari kecamatan lain. Hal tersebut berarti bahwa semakin banyak yang usaha sarang burung walet yang ada di Kota Palangka Raya khususnya berdampak semakin terbukanya lapangan pekerjaan bagi masyarakat Kota Palangka Raya.</w:t>
      </w:r>
    </w:p>
    <w:p w14:paraId="24AD734B" w14:textId="77777777" w:rsidR="001839EC" w:rsidRPr="005C3CDF" w:rsidRDefault="001839EC" w:rsidP="001839EC">
      <w:pPr>
        <w:pStyle w:val="ListParagraph"/>
        <w:spacing w:after="0" w:line="240" w:lineRule="auto"/>
        <w:ind w:left="0"/>
        <w:jc w:val="both"/>
        <w:rPr>
          <w:rFonts w:ascii="Times New Roman" w:hAnsi="Times New Roman" w:cs="Times New Roman"/>
          <w:sz w:val="24"/>
          <w:szCs w:val="24"/>
        </w:rPr>
      </w:pPr>
    </w:p>
    <w:p w14:paraId="199FCF04" w14:textId="77777777" w:rsidR="006E26B8" w:rsidRPr="001839EC" w:rsidRDefault="006E26B8" w:rsidP="001839EC">
      <w:pPr>
        <w:pStyle w:val="ListParagraph"/>
        <w:numPr>
          <w:ilvl w:val="0"/>
          <w:numId w:val="5"/>
        </w:numPr>
        <w:suppressAutoHyphens/>
        <w:spacing w:after="0" w:line="240" w:lineRule="auto"/>
        <w:ind w:left="0" w:firstLine="0"/>
        <w:jc w:val="both"/>
        <w:textDirection w:val="btLr"/>
        <w:textAlignment w:val="top"/>
        <w:outlineLvl w:val="0"/>
        <w:rPr>
          <w:rFonts w:ascii="Times New Roman" w:hAnsi="Times New Roman" w:cs="Times New Roman"/>
          <w:b/>
          <w:sz w:val="24"/>
          <w:szCs w:val="24"/>
        </w:rPr>
      </w:pPr>
      <w:r w:rsidRPr="001839EC">
        <w:rPr>
          <w:rFonts w:ascii="Times New Roman" w:hAnsi="Times New Roman" w:cs="Times New Roman"/>
          <w:b/>
          <w:sz w:val="24"/>
          <w:szCs w:val="24"/>
        </w:rPr>
        <w:t>Dampak Negatif</w:t>
      </w:r>
    </w:p>
    <w:p w14:paraId="22D598BB" w14:textId="77777777" w:rsidR="006E26B8" w:rsidRPr="005C3CDF" w:rsidRDefault="006E26B8" w:rsidP="001839EC">
      <w:pPr>
        <w:pStyle w:val="ListParagraph"/>
        <w:numPr>
          <w:ilvl w:val="6"/>
          <w:numId w:val="4"/>
        </w:numPr>
        <w:spacing w:after="0" w:line="240" w:lineRule="auto"/>
        <w:ind w:left="0" w:firstLine="0"/>
        <w:jc w:val="both"/>
        <w:rPr>
          <w:rFonts w:ascii="Times New Roman" w:hAnsi="Times New Roman" w:cs="Times New Roman"/>
          <w:sz w:val="24"/>
          <w:szCs w:val="24"/>
        </w:rPr>
      </w:pPr>
      <w:r w:rsidRPr="001839EC">
        <w:rPr>
          <w:rFonts w:ascii="Times New Roman" w:hAnsi="Times New Roman" w:cs="Times New Roman"/>
          <w:b/>
          <w:sz w:val="24"/>
          <w:szCs w:val="24"/>
        </w:rPr>
        <w:t xml:space="preserve">Kebisingan suara </w:t>
      </w:r>
    </w:p>
    <w:p w14:paraId="77511453" w14:textId="77777777" w:rsidR="006E26B8" w:rsidRPr="005C3CDF" w:rsidRDefault="006E26B8" w:rsidP="001839EC">
      <w:pPr>
        <w:pStyle w:val="ListParagraph"/>
        <w:spacing w:after="0" w:line="240" w:lineRule="auto"/>
        <w:ind w:left="0"/>
        <w:jc w:val="both"/>
        <w:rPr>
          <w:rFonts w:ascii="Times New Roman" w:hAnsi="Times New Roman" w:cs="Times New Roman"/>
          <w:sz w:val="24"/>
          <w:szCs w:val="24"/>
        </w:rPr>
      </w:pPr>
      <w:r w:rsidRPr="005C3CDF">
        <w:rPr>
          <w:rFonts w:ascii="Times New Roman" w:hAnsi="Times New Roman" w:cs="Times New Roman"/>
          <w:sz w:val="24"/>
          <w:szCs w:val="24"/>
        </w:rPr>
        <w:t>Dalam penelitian ini penulis juga menemukan dampak yang ditimbulkan oleh keberadaan gedung sarang burung walet yang dirasakan oleh masyarakat sekitar. Salah satunya adalah adanya keluhan masyarakat tentang kebisingan suara kicauan yang dikeluarkan oleh suara rekaman dari bangunan sarang burung walet.</w:t>
      </w:r>
    </w:p>
    <w:p w14:paraId="7C859E8C" w14:textId="77777777" w:rsidR="006E26B8" w:rsidRPr="005C3CDF" w:rsidRDefault="006E26B8" w:rsidP="001839EC">
      <w:pPr>
        <w:pStyle w:val="ListParagraph"/>
        <w:spacing w:after="0" w:line="240" w:lineRule="auto"/>
        <w:ind w:left="0"/>
        <w:jc w:val="both"/>
        <w:rPr>
          <w:rFonts w:ascii="Times New Roman" w:hAnsi="Times New Roman" w:cs="Times New Roman"/>
          <w:sz w:val="24"/>
          <w:szCs w:val="24"/>
        </w:rPr>
      </w:pPr>
      <w:r w:rsidRPr="005C3CDF">
        <w:rPr>
          <w:rFonts w:ascii="Times New Roman" w:hAnsi="Times New Roman" w:cs="Times New Roman"/>
          <w:sz w:val="24"/>
          <w:szCs w:val="24"/>
        </w:rPr>
        <w:t>Ini membuat beberapa masyarakat merasa terganggu dengan adanya proses pembudidayaan walet yang berada di sekitar tempat tinggal mereka, namun warga sendiri tidak bisa melakukan protes yang berlebihan dikarenakan sebelumnya mereka sudah bersedia untuk menandatangani perihal perjanjian pembangunan gedung walet yang ada di sekitar mereka. Yang mereka lakukan hanya pembicaraan secara kekeluargaan kepada pemilik walet tersebut.</w:t>
      </w:r>
    </w:p>
    <w:p w14:paraId="2D205E5E" w14:textId="77777777" w:rsidR="006E26B8" w:rsidRPr="001839EC" w:rsidRDefault="006E26B8" w:rsidP="001839EC">
      <w:pPr>
        <w:pStyle w:val="ListParagraph"/>
        <w:numPr>
          <w:ilvl w:val="6"/>
          <w:numId w:val="4"/>
        </w:numPr>
        <w:spacing w:after="0" w:line="240" w:lineRule="auto"/>
        <w:ind w:left="0" w:firstLine="0"/>
        <w:jc w:val="both"/>
        <w:rPr>
          <w:rFonts w:ascii="Times New Roman" w:hAnsi="Times New Roman" w:cs="Times New Roman"/>
          <w:b/>
          <w:sz w:val="24"/>
          <w:szCs w:val="24"/>
        </w:rPr>
      </w:pPr>
      <w:r w:rsidRPr="001839EC">
        <w:rPr>
          <w:rFonts w:ascii="Times New Roman" w:hAnsi="Times New Roman" w:cs="Times New Roman"/>
          <w:b/>
          <w:sz w:val="24"/>
          <w:szCs w:val="24"/>
        </w:rPr>
        <w:t>Kotoran walet</w:t>
      </w:r>
    </w:p>
    <w:p w14:paraId="64F58E3E" w14:textId="5BD9077E" w:rsidR="006E26B8" w:rsidRPr="005C3CDF" w:rsidRDefault="006E26B8" w:rsidP="001839EC">
      <w:pPr>
        <w:pStyle w:val="ListParagraph"/>
        <w:spacing w:after="0" w:line="240" w:lineRule="auto"/>
        <w:ind w:left="0"/>
        <w:jc w:val="both"/>
        <w:rPr>
          <w:rFonts w:ascii="Times New Roman" w:hAnsi="Times New Roman" w:cs="Times New Roman"/>
          <w:sz w:val="24"/>
          <w:szCs w:val="24"/>
        </w:rPr>
      </w:pPr>
      <w:r w:rsidRPr="005C3CDF">
        <w:rPr>
          <w:rFonts w:ascii="Times New Roman" w:hAnsi="Times New Roman" w:cs="Times New Roman"/>
          <w:sz w:val="24"/>
          <w:szCs w:val="24"/>
        </w:rPr>
        <w:t>Burung walet juga memiliki dampak negatif lainnya yakni kotoran walet yang dinilai dapat menimbulkan berbagai akibat diantaranya gangguan kesehatan dan kotoran berserakan.</w:t>
      </w:r>
    </w:p>
    <w:p w14:paraId="3D7F03AE" w14:textId="5E72EC60" w:rsidR="006E26B8" w:rsidRPr="005C3CDF" w:rsidRDefault="006E26B8" w:rsidP="001839EC">
      <w:pPr>
        <w:pStyle w:val="ListParagraph"/>
        <w:spacing w:after="0" w:line="240" w:lineRule="auto"/>
        <w:ind w:left="0"/>
        <w:jc w:val="both"/>
        <w:rPr>
          <w:rFonts w:ascii="Times New Roman" w:hAnsi="Times New Roman" w:cs="Times New Roman"/>
          <w:sz w:val="24"/>
          <w:szCs w:val="24"/>
        </w:rPr>
      </w:pPr>
      <w:r w:rsidRPr="005C3CDF">
        <w:rPr>
          <w:rFonts w:ascii="Times New Roman" w:hAnsi="Times New Roman" w:cs="Times New Roman"/>
          <w:sz w:val="24"/>
          <w:szCs w:val="24"/>
        </w:rPr>
        <w:t xml:space="preserve">Berkaitan dengan hal tersebut budidaya dalam skala besar tentunya juga </w:t>
      </w:r>
      <w:proofErr w:type="gramStart"/>
      <w:r w:rsidRPr="005C3CDF">
        <w:rPr>
          <w:rFonts w:ascii="Times New Roman" w:hAnsi="Times New Roman" w:cs="Times New Roman"/>
          <w:sz w:val="24"/>
          <w:szCs w:val="24"/>
        </w:rPr>
        <w:t>akan</w:t>
      </w:r>
      <w:proofErr w:type="gramEnd"/>
      <w:r w:rsidRPr="005C3CDF">
        <w:rPr>
          <w:rFonts w:ascii="Times New Roman" w:hAnsi="Times New Roman" w:cs="Times New Roman"/>
          <w:sz w:val="24"/>
          <w:szCs w:val="24"/>
        </w:rPr>
        <w:t xml:space="preserve"> menimbulkan dampak yang lebih besar juga, baik dalam segi positif atau negatif. Dalam segi negatif, jumlah burung walet dengan jumlah yang banyak </w:t>
      </w:r>
      <w:proofErr w:type="gramStart"/>
      <w:r w:rsidRPr="005C3CDF">
        <w:rPr>
          <w:rFonts w:ascii="Times New Roman" w:hAnsi="Times New Roman" w:cs="Times New Roman"/>
          <w:sz w:val="24"/>
          <w:szCs w:val="24"/>
        </w:rPr>
        <w:t>akan</w:t>
      </w:r>
      <w:proofErr w:type="gramEnd"/>
      <w:r w:rsidRPr="005C3CDF">
        <w:rPr>
          <w:rFonts w:ascii="Times New Roman" w:hAnsi="Times New Roman" w:cs="Times New Roman"/>
          <w:sz w:val="24"/>
          <w:szCs w:val="24"/>
        </w:rPr>
        <w:t xml:space="preserve"> menambah kotoran yang banyak juga, yang mengganggu kesehatan. Kotoran walet yang kering dapat menimbulkan kuman, selanjutnya kuman dapat mengganggu kesehatan warga dan lingkungan.</w:t>
      </w:r>
    </w:p>
    <w:p w14:paraId="4CBCFF8E" w14:textId="77777777" w:rsidR="006E26B8" w:rsidRDefault="006E26B8" w:rsidP="001839EC">
      <w:pPr>
        <w:pStyle w:val="ListParagraph"/>
        <w:spacing w:after="0" w:line="240" w:lineRule="auto"/>
        <w:ind w:left="0"/>
        <w:jc w:val="both"/>
        <w:rPr>
          <w:rFonts w:ascii="Times New Roman" w:hAnsi="Times New Roman" w:cs="Times New Roman"/>
          <w:sz w:val="24"/>
          <w:szCs w:val="24"/>
        </w:rPr>
      </w:pPr>
      <w:r w:rsidRPr="005C3CDF">
        <w:rPr>
          <w:rFonts w:ascii="Times New Roman" w:hAnsi="Times New Roman" w:cs="Times New Roman"/>
          <w:sz w:val="24"/>
          <w:szCs w:val="24"/>
        </w:rPr>
        <w:t>Banyaknya bangunan walet sejalan dengan banyaknya burung walet yang ada mengakibatkan kotoran burung walet terkadang bertebaran di sembarang tempat. Berhubungan dengan masalah tersebut membuat sebagian tempat yang berdekatan dengan gedung walet menjadi tercemar dan menimbulkan bau yang tidak sedap untuk indera penciuman. Masalah tersebut juga menjadi penyebab ketidakbersihan wilayah tersebut dan mengganggu keindahan.</w:t>
      </w:r>
    </w:p>
    <w:p w14:paraId="1CEE8856" w14:textId="77777777" w:rsidR="0005133A" w:rsidRDefault="0005133A" w:rsidP="001839EC">
      <w:pPr>
        <w:pStyle w:val="ListParagraph"/>
        <w:spacing w:after="0" w:line="240" w:lineRule="auto"/>
        <w:ind w:left="0"/>
        <w:jc w:val="both"/>
        <w:rPr>
          <w:rFonts w:ascii="Times New Roman" w:hAnsi="Times New Roman" w:cs="Times New Roman"/>
          <w:sz w:val="24"/>
          <w:szCs w:val="24"/>
        </w:rPr>
      </w:pPr>
    </w:p>
    <w:p w14:paraId="42451A67" w14:textId="2EA36B89" w:rsidR="0005133A" w:rsidRDefault="0005133A" w:rsidP="0005133A">
      <w:pPr>
        <w:pStyle w:val="ListParagraph"/>
        <w:numPr>
          <w:ilvl w:val="1"/>
          <w:numId w:val="1"/>
        </w:numPr>
        <w:spacing w:after="0" w:line="240" w:lineRule="auto"/>
        <w:ind w:left="709" w:hanging="709"/>
        <w:jc w:val="both"/>
        <w:rPr>
          <w:rFonts w:ascii="Times New Roman" w:hAnsi="Times New Roman" w:cs="Times New Roman"/>
          <w:b/>
          <w:sz w:val="24"/>
          <w:szCs w:val="24"/>
        </w:rPr>
      </w:pPr>
      <w:r w:rsidRPr="0005133A">
        <w:rPr>
          <w:rFonts w:ascii="Times New Roman" w:hAnsi="Times New Roman" w:cs="Times New Roman"/>
          <w:b/>
          <w:sz w:val="24"/>
          <w:szCs w:val="24"/>
        </w:rPr>
        <w:t>Diskusi Temuan Utama Penelitian</w:t>
      </w:r>
    </w:p>
    <w:p w14:paraId="3CB81FCA" w14:textId="248E1ED4" w:rsidR="00AD0CA8" w:rsidRPr="00AD0CA8" w:rsidRDefault="00AD0CA8" w:rsidP="00AD0C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Adanya usaha sarang burung walet ini tentunya memiliki dampak positif dan dampak negatif baik dari segi masyarakat, lingkungan hingga pemerintahan. Dalam penelitian ini penulis menemukan temuan penting yakni di Kota Palangka Raya sendiri usaha sarang burung walet ini sangat menguntungkan, dari segi pemerintahan usaha walet ini adalah sumber pendapatan asli daerah (PAD) yang besar bagi Kota Palangka Raya</w:t>
      </w:r>
      <w:r w:rsidR="00611501">
        <w:rPr>
          <w:rFonts w:ascii="Times New Roman" w:hAnsi="Times New Roman" w:cs="Times New Roman"/>
          <w:sz w:val="24"/>
          <w:szCs w:val="24"/>
        </w:rPr>
        <w:t xml:space="preserve">, bagi pengelola/pengusaha sarang burung walet ini cukup untuk memenuhi kebutuhan sehari-hari dan bagi masyarakat yang bukan pengusaha sarang </w:t>
      </w:r>
      <w:r w:rsidR="00611501">
        <w:rPr>
          <w:rFonts w:ascii="Times New Roman" w:hAnsi="Times New Roman" w:cs="Times New Roman"/>
          <w:sz w:val="24"/>
          <w:szCs w:val="24"/>
        </w:rPr>
        <w:lastRenderedPageBreak/>
        <w:t>burung walet dapat menjadi salah satu lapangan kerja. Namun usaha sarang burung walet ini juga meresahkan masyarakat sekitar gedung walet karena banyak sekali ditemukan gedung walet yang tidak sesuai dengan peraturan daerah yang telah ditetapkan seperti adanya gedung walet yang tidak sesuai dengan zonasi yang telah di tetapkan, hal tersebut dapat mengganggu kenyamanan dan ketentraman masyarakat sekitar, contohnya seperti suara yang bising dan kotoran yang berserakan, maka dari itu implementasi peraturan daerah ini harus di tegakkan dengan semestinya.</w:t>
      </w:r>
    </w:p>
    <w:p w14:paraId="05F11294" w14:textId="77777777" w:rsidR="0005133A" w:rsidRPr="0005133A" w:rsidRDefault="0005133A" w:rsidP="0005133A">
      <w:pPr>
        <w:spacing w:after="0" w:line="240" w:lineRule="auto"/>
        <w:jc w:val="both"/>
        <w:rPr>
          <w:rFonts w:ascii="Times New Roman" w:hAnsi="Times New Roman" w:cs="Times New Roman"/>
          <w:b/>
          <w:sz w:val="24"/>
          <w:szCs w:val="24"/>
        </w:rPr>
      </w:pPr>
    </w:p>
    <w:p w14:paraId="7012A6E0" w14:textId="4E6127A8" w:rsidR="0005133A" w:rsidRDefault="0005133A" w:rsidP="0005133A">
      <w:pPr>
        <w:pStyle w:val="ListParagraph"/>
        <w:numPr>
          <w:ilvl w:val="1"/>
          <w:numId w:val="1"/>
        </w:numPr>
        <w:spacing w:after="0" w:line="240" w:lineRule="auto"/>
        <w:ind w:left="709" w:hanging="709"/>
        <w:jc w:val="both"/>
        <w:rPr>
          <w:rFonts w:ascii="Times New Roman" w:hAnsi="Times New Roman" w:cs="Times New Roman"/>
          <w:b/>
          <w:sz w:val="24"/>
          <w:szCs w:val="24"/>
        </w:rPr>
      </w:pPr>
      <w:r w:rsidRPr="0005133A">
        <w:rPr>
          <w:rFonts w:ascii="Times New Roman" w:hAnsi="Times New Roman" w:cs="Times New Roman"/>
          <w:b/>
          <w:sz w:val="24"/>
          <w:szCs w:val="24"/>
        </w:rPr>
        <w:t>Diskusi Temuan Menarik Lainnya</w:t>
      </w:r>
    </w:p>
    <w:p w14:paraId="7B4178DD" w14:textId="58EEB695" w:rsidR="00611501" w:rsidRPr="00611501" w:rsidRDefault="00611501" w:rsidP="006115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Penulis menemukan bahwa kesadaran masyarakat Kota Palangka Raya masih rendah, hal ini membuktikan bahwa SDM di </w:t>
      </w:r>
      <w:r w:rsidR="00453FC4">
        <w:rPr>
          <w:rFonts w:ascii="Times New Roman" w:hAnsi="Times New Roman" w:cs="Times New Roman"/>
          <w:sz w:val="24"/>
          <w:szCs w:val="24"/>
        </w:rPr>
        <w:t>Kota Palangka Raya harus diberikan pemahaman serta sosialisasi untuk meningkatkan kesadaran masyarakat terhadap peraturan yang ada dan meningkatkan budaya membaca.</w:t>
      </w:r>
      <w:bookmarkStart w:id="0" w:name="_GoBack"/>
      <w:bookmarkEnd w:id="0"/>
    </w:p>
    <w:p w14:paraId="3FCC88EB" w14:textId="77777777" w:rsidR="001839EC" w:rsidRPr="005C3CDF" w:rsidRDefault="001839EC" w:rsidP="001839EC">
      <w:pPr>
        <w:pStyle w:val="ListParagraph"/>
        <w:spacing w:after="0" w:line="240" w:lineRule="auto"/>
        <w:ind w:left="0"/>
        <w:jc w:val="both"/>
        <w:rPr>
          <w:rFonts w:ascii="Times New Roman" w:hAnsi="Times New Roman" w:cs="Times New Roman"/>
          <w:sz w:val="24"/>
          <w:szCs w:val="24"/>
        </w:rPr>
      </w:pPr>
    </w:p>
    <w:p w14:paraId="75B4967C" w14:textId="31F4A1AD" w:rsidR="000718D6" w:rsidRPr="005C3CDF" w:rsidRDefault="006E26B8" w:rsidP="001839EC">
      <w:pPr>
        <w:pStyle w:val="ListParagraph"/>
        <w:numPr>
          <w:ilvl w:val="0"/>
          <w:numId w:val="1"/>
        </w:numPr>
        <w:spacing w:after="0" w:line="240" w:lineRule="auto"/>
        <w:ind w:left="0" w:firstLine="0"/>
        <w:jc w:val="both"/>
        <w:rPr>
          <w:rFonts w:ascii="Times New Roman" w:hAnsi="Times New Roman" w:cs="Times New Roman"/>
          <w:b/>
          <w:sz w:val="24"/>
          <w:szCs w:val="24"/>
        </w:rPr>
      </w:pPr>
      <w:r w:rsidRPr="005C3CDF">
        <w:rPr>
          <w:rFonts w:ascii="Times New Roman" w:hAnsi="Times New Roman" w:cs="Times New Roman"/>
          <w:b/>
          <w:sz w:val="24"/>
          <w:szCs w:val="24"/>
        </w:rPr>
        <w:t>KESIMPULAN</w:t>
      </w:r>
    </w:p>
    <w:p w14:paraId="5ECEEF81" w14:textId="3B16B376" w:rsidR="00243B2F" w:rsidRPr="005C3CDF" w:rsidRDefault="00243B2F" w:rsidP="001839EC">
      <w:pPr>
        <w:tabs>
          <w:tab w:val="left" w:pos="851"/>
        </w:tabs>
        <w:spacing w:after="0" w:line="240" w:lineRule="auto"/>
        <w:jc w:val="both"/>
        <w:rPr>
          <w:rFonts w:ascii="Times New Roman" w:eastAsia="Arial" w:hAnsi="Times New Roman" w:cs="Times New Roman"/>
          <w:color w:val="000000"/>
          <w:sz w:val="24"/>
          <w:szCs w:val="24"/>
        </w:rPr>
      </w:pPr>
      <w:r w:rsidRPr="005C3CDF">
        <w:rPr>
          <w:rFonts w:ascii="Times New Roman" w:eastAsia="Arial" w:hAnsi="Times New Roman" w:cs="Times New Roman"/>
          <w:color w:val="000000"/>
          <w:sz w:val="24"/>
          <w:szCs w:val="24"/>
        </w:rPr>
        <w:t xml:space="preserve">Implementasi peraturan daerah nomor 12 Tahun 2011 tentang Izin Usaha Sarang Burung Walet di Kota Palangka Raya berdasarkan faktor-faktor teori van Metter dan van Horn mempengaruhi sebuah kebijakan terkait faktor sumber daya, lingkungan ekonomi, sosial dan politik sudah berjalan dengan baik. Namun terkait standard </w:t>
      </w:r>
      <w:proofErr w:type="gramStart"/>
      <w:r w:rsidRPr="005C3CDF">
        <w:rPr>
          <w:rFonts w:ascii="Times New Roman" w:eastAsia="Arial" w:hAnsi="Times New Roman" w:cs="Times New Roman"/>
          <w:color w:val="000000"/>
          <w:sz w:val="24"/>
          <w:szCs w:val="24"/>
        </w:rPr>
        <w:t>an</w:t>
      </w:r>
      <w:proofErr w:type="gramEnd"/>
      <w:r w:rsidRPr="005C3CDF">
        <w:rPr>
          <w:rFonts w:ascii="Times New Roman" w:eastAsia="Arial" w:hAnsi="Times New Roman" w:cs="Times New Roman"/>
          <w:color w:val="000000"/>
          <w:sz w:val="24"/>
          <w:szCs w:val="24"/>
        </w:rPr>
        <w:t xml:space="preserve"> sasaran kebijakan, karakteristik agen pelaksana, sikap para pelaksana, komunikasi antar organisasi masih perlu ditingkatkan kembali. Disisi lain masyarakat Kota Palangka Raya masih belum memahami perihal pengurusan izin pengelolaan sarang burung walet yang benar. Dimana masyarakat masih melaksanakan proses pengelolaan sarang burung walet tidak sesuai aturan karena belum memiliki izin. Faktor penghambat seperti tingkat kesadaran masyarakat dan komunikasi harus terus diperbaiki dan juga mengurangi dampak negatif yang terjadi dengan adanya pengelolaan dan pengusahaan sarang burung walet.</w:t>
      </w:r>
    </w:p>
    <w:p w14:paraId="44A085CB" w14:textId="01ADDF1E" w:rsidR="00243B2F" w:rsidRPr="005C3CDF" w:rsidRDefault="00243B2F" w:rsidP="001839EC">
      <w:pPr>
        <w:tabs>
          <w:tab w:val="left" w:pos="851"/>
        </w:tabs>
        <w:spacing w:after="0" w:line="240" w:lineRule="auto"/>
        <w:jc w:val="both"/>
        <w:rPr>
          <w:rFonts w:ascii="Times New Roman" w:eastAsia="Arial" w:hAnsi="Times New Roman" w:cs="Times New Roman"/>
          <w:color w:val="000000"/>
          <w:sz w:val="24"/>
          <w:szCs w:val="24"/>
        </w:rPr>
      </w:pPr>
      <w:r w:rsidRPr="005C3CDF">
        <w:rPr>
          <w:rFonts w:ascii="Times New Roman" w:eastAsia="Times New Roman" w:hAnsi="Times New Roman" w:cs="Times New Roman"/>
          <w:b/>
          <w:sz w:val="24"/>
          <w:szCs w:val="24"/>
        </w:rPr>
        <w:t>Keterbatasan Penelitian</w:t>
      </w:r>
      <w:r w:rsidRPr="005C3CDF">
        <w:rPr>
          <w:rFonts w:ascii="Times New Roman" w:eastAsia="Times New Roman" w:hAnsi="Times New Roman" w:cs="Times New Roman"/>
          <w:sz w:val="24"/>
          <w:szCs w:val="24"/>
        </w:rPr>
        <w:t xml:space="preserve"> Penelitian ini memiliki keterbatasan utama yakni waktu dan kondisi lingkungan </w:t>
      </w:r>
      <w:r w:rsidR="005C3CDF" w:rsidRPr="005C3CDF">
        <w:rPr>
          <w:rFonts w:ascii="Times New Roman" w:eastAsia="Times New Roman" w:hAnsi="Times New Roman" w:cs="Times New Roman"/>
          <w:sz w:val="24"/>
          <w:szCs w:val="24"/>
        </w:rPr>
        <w:t>penelitian. Peneliti</w:t>
      </w:r>
      <w:r w:rsidRPr="005C3CDF">
        <w:rPr>
          <w:rFonts w:ascii="Times New Roman" w:eastAsia="Times New Roman" w:hAnsi="Times New Roman" w:cs="Times New Roman"/>
          <w:sz w:val="24"/>
          <w:szCs w:val="24"/>
        </w:rPr>
        <w:t xml:space="preserve"> juga sulit menemui pemilik asli dari gedung walet tersebut karena gedung walet </w:t>
      </w:r>
      <w:r w:rsidR="005C3CDF" w:rsidRPr="005C3CDF">
        <w:rPr>
          <w:rFonts w:ascii="Times New Roman" w:eastAsia="Times New Roman" w:hAnsi="Times New Roman" w:cs="Times New Roman"/>
          <w:sz w:val="24"/>
          <w:szCs w:val="24"/>
        </w:rPr>
        <w:t xml:space="preserve">hanya </w:t>
      </w:r>
      <w:r w:rsidRPr="005C3CDF">
        <w:rPr>
          <w:rFonts w:ascii="Times New Roman" w:eastAsia="Times New Roman" w:hAnsi="Times New Roman" w:cs="Times New Roman"/>
          <w:sz w:val="24"/>
          <w:szCs w:val="24"/>
        </w:rPr>
        <w:t xml:space="preserve">dititipkan </w:t>
      </w:r>
      <w:r w:rsidR="005C3CDF" w:rsidRPr="005C3CDF">
        <w:rPr>
          <w:rFonts w:ascii="Times New Roman" w:eastAsia="Times New Roman" w:hAnsi="Times New Roman" w:cs="Times New Roman"/>
          <w:sz w:val="24"/>
          <w:szCs w:val="24"/>
        </w:rPr>
        <w:t xml:space="preserve">kepada penjaga dan pemilik gedung walet cenderung enggan diwawancarai. </w:t>
      </w:r>
    </w:p>
    <w:p w14:paraId="221905A4" w14:textId="6E9DD831" w:rsidR="00243B2F" w:rsidRDefault="00243B2F" w:rsidP="001839EC">
      <w:pPr>
        <w:tabs>
          <w:tab w:val="left" w:pos="851"/>
        </w:tabs>
        <w:spacing w:after="0" w:line="240" w:lineRule="auto"/>
        <w:jc w:val="both"/>
        <w:rPr>
          <w:rFonts w:ascii="Times New Roman" w:eastAsia="Times New Roman" w:hAnsi="Times New Roman" w:cs="Times New Roman"/>
          <w:sz w:val="24"/>
          <w:szCs w:val="24"/>
        </w:rPr>
      </w:pPr>
      <w:r w:rsidRPr="005C3CDF">
        <w:rPr>
          <w:rFonts w:ascii="Times New Roman" w:eastAsia="Times New Roman" w:hAnsi="Times New Roman" w:cs="Times New Roman"/>
          <w:b/>
          <w:sz w:val="24"/>
          <w:szCs w:val="24"/>
        </w:rPr>
        <w:t>Arah Masa Depan Penelitian (</w:t>
      </w:r>
      <w:r w:rsidRPr="005C3CDF">
        <w:rPr>
          <w:rFonts w:ascii="Times New Roman" w:eastAsia="Times New Roman" w:hAnsi="Times New Roman" w:cs="Times New Roman"/>
          <w:b/>
          <w:i/>
          <w:sz w:val="24"/>
          <w:szCs w:val="24"/>
        </w:rPr>
        <w:t>future work</w:t>
      </w:r>
      <w:r w:rsidRPr="005C3CDF">
        <w:rPr>
          <w:rFonts w:ascii="Times New Roman" w:eastAsia="Times New Roman" w:hAnsi="Times New Roman" w:cs="Times New Roman"/>
          <w:b/>
          <w:sz w:val="24"/>
          <w:szCs w:val="24"/>
        </w:rPr>
        <w:t xml:space="preserve">). </w:t>
      </w:r>
      <w:r w:rsidRPr="005C3CDF">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lokasi di tempat lain berkaitan dengan implementasi peraturan daerah terkait izin usaha sarang burung walet untuk menemukan hasil yang lebih mendalam dan kompleks. </w:t>
      </w:r>
    </w:p>
    <w:p w14:paraId="21150E26" w14:textId="77777777" w:rsidR="001839EC" w:rsidRPr="005C3CDF" w:rsidRDefault="001839EC" w:rsidP="001839EC">
      <w:pPr>
        <w:tabs>
          <w:tab w:val="left" w:pos="851"/>
        </w:tabs>
        <w:spacing w:after="0" w:line="240" w:lineRule="auto"/>
        <w:jc w:val="both"/>
        <w:rPr>
          <w:rFonts w:ascii="Times New Roman" w:eastAsia="Arial" w:hAnsi="Times New Roman" w:cs="Times New Roman"/>
          <w:color w:val="000000"/>
          <w:sz w:val="24"/>
          <w:szCs w:val="24"/>
        </w:rPr>
      </w:pPr>
    </w:p>
    <w:p w14:paraId="10EB2AAA" w14:textId="551671CB" w:rsidR="00243B2F" w:rsidRPr="005C3CDF" w:rsidRDefault="005C3CDF" w:rsidP="001839EC">
      <w:pPr>
        <w:pStyle w:val="ListParagraph"/>
        <w:numPr>
          <w:ilvl w:val="0"/>
          <w:numId w:val="1"/>
        </w:numPr>
        <w:spacing w:after="0" w:line="240" w:lineRule="auto"/>
        <w:ind w:left="0" w:firstLine="0"/>
        <w:jc w:val="both"/>
        <w:rPr>
          <w:rFonts w:ascii="Times New Roman" w:hAnsi="Times New Roman" w:cs="Times New Roman"/>
          <w:b/>
          <w:sz w:val="24"/>
          <w:szCs w:val="24"/>
        </w:rPr>
      </w:pPr>
      <w:r w:rsidRPr="005C3CDF">
        <w:rPr>
          <w:rFonts w:ascii="Times New Roman" w:hAnsi="Times New Roman" w:cs="Times New Roman"/>
          <w:b/>
          <w:sz w:val="24"/>
          <w:szCs w:val="24"/>
        </w:rPr>
        <w:t>UCAPAN TERIMA KASIH</w:t>
      </w:r>
    </w:p>
    <w:p w14:paraId="6BE48444" w14:textId="6605343E" w:rsidR="005C3CDF" w:rsidRDefault="005C3CDF" w:rsidP="001839EC">
      <w:pPr>
        <w:spacing w:after="0" w:line="240" w:lineRule="auto"/>
        <w:jc w:val="both"/>
        <w:rPr>
          <w:rFonts w:ascii="Times New Roman" w:eastAsia="Times New Roman" w:hAnsi="Times New Roman" w:cs="Times New Roman"/>
          <w:sz w:val="24"/>
          <w:szCs w:val="24"/>
        </w:rPr>
      </w:pPr>
      <w:r w:rsidRPr="005C3CDF">
        <w:rPr>
          <w:rFonts w:ascii="Times New Roman" w:eastAsia="Times New Roman" w:hAnsi="Times New Roman" w:cs="Times New Roman"/>
          <w:sz w:val="24"/>
          <w:szCs w:val="24"/>
        </w:rPr>
        <w:t xml:space="preserve">Ucapan terima kasih terutama ditujukan kepada Kepala Dinas Penanaman Modal dan Pelayanan Terpadu Satu Pintu Kota Palangka Raya dan Kepala Dinas Satuan Polisi Pamong Praja beserta jajarannya yang telah memberikan kesempatan penulis untuk melaksanakan penelitian, Bapak Prof. Dr. Muh.Ilham, M.Si selaku pembimbing I dan Bapak Dr. Drs. I Ngurah Suwetha, M.Si dan Bapak </w:t>
      </w:r>
      <w:r w:rsidRPr="005C3CDF">
        <w:rPr>
          <w:rFonts w:ascii="Times New Roman" w:hAnsi="Times New Roman" w:cs="Times New Roman"/>
          <w:sz w:val="24"/>
          <w:szCs w:val="24"/>
        </w:rPr>
        <w:t>Dr. Drs. H. Azharisman Rozie, M.Si s</w:t>
      </w:r>
      <w:r w:rsidRPr="005C3CDF">
        <w:rPr>
          <w:rFonts w:ascii="Times New Roman" w:eastAsia="Times New Roman" w:hAnsi="Times New Roman" w:cs="Times New Roman"/>
          <w:sz w:val="24"/>
          <w:szCs w:val="24"/>
        </w:rPr>
        <w:t>elaku pembimbing II, orang tua penulis dan seluruh pihak yang membantu dan mensukseskan pelaksanaan penelitian.</w:t>
      </w:r>
    </w:p>
    <w:p w14:paraId="163C444D" w14:textId="77777777" w:rsidR="001839EC" w:rsidRDefault="001839EC" w:rsidP="001839EC">
      <w:pPr>
        <w:spacing w:after="0" w:line="240" w:lineRule="auto"/>
        <w:jc w:val="both"/>
        <w:rPr>
          <w:rFonts w:ascii="Times New Roman" w:eastAsia="Times New Roman" w:hAnsi="Times New Roman" w:cs="Times New Roman"/>
          <w:sz w:val="24"/>
          <w:szCs w:val="24"/>
        </w:rPr>
      </w:pPr>
    </w:p>
    <w:p w14:paraId="105A59C8" w14:textId="3C9E6F64" w:rsidR="00DB65A4" w:rsidRPr="00DB65A4" w:rsidRDefault="00DB65A4" w:rsidP="001839EC">
      <w:pPr>
        <w:pStyle w:val="ListParagraph"/>
        <w:numPr>
          <w:ilvl w:val="0"/>
          <w:numId w:val="1"/>
        </w:numPr>
        <w:spacing w:after="0" w:line="240" w:lineRule="auto"/>
        <w:ind w:left="709"/>
        <w:jc w:val="both"/>
        <w:rPr>
          <w:rFonts w:ascii="Times New Roman" w:eastAsia="Times New Roman" w:hAnsi="Times New Roman" w:cs="Times New Roman"/>
          <w:b/>
          <w:sz w:val="24"/>
          <w:szCs w:val="24"/>
        </w:rPr>
      </w:pPr>
      <w:r w:rsidRPr="00DB65A4">
        <w:rPr>
          <w:rFonts w:ascii="Times New Roman" w:eastAsia="Times New Roman" w:hAnsi="Times New Roman" w:cs="Times New Roman"/>
          <w:b/>
          <w:sz w:val="24"/>
          <w:szCs w:val="24"/>
        </w:rPr>
        <w:t>DAFTAR PUSTAKA</w:t>
      </w:r>
    </w:p>
    <w:sdt>
      <w:sdtPr>
        <w:rPr>
          <w:rFonts w:ascii="Arial" w:eastAsiaTheme="minorHAnsi" w:hAnsi="Arial" w:cs="Arial"/>
          <w:sz w:val="24"/>
          <w:szCs w:val="24"/>
        </w:rPr>
        <w:id w:val="111145805"/>
        <w:bibliography/>
      </w:sdtPr>
      <w:sdtEndPr/>
      <w:sdtContent>
        <w:p w14:paraId="6FC32A2F" w14:textId="77777777" w:rsidR="00DB65A4" w:rsidRPr="00656FB3" w:rsidRDefault="00DB65A4" w:rsidP="001839EC">
          <w:pPr>
            <w:pStyle w:val="Bibliography"/>
            <w:spacing w:after="0" w:line="240" w:lineRule="auto"/>
            <w:ind w:left="720" w:hanging="720"/>
            <w:jc w:val="both"/>
            <w:rPr>
              <w:rFonts w:ascii="Arial" w:hAnsi="Arial" w:cs="Arial"/>
              <w:noProof/>
              <w:sz w:val="24"/>
              <w:szCs w:val="24"/>
            </w:rPr>
          </w:pPr>
          <w:r w:rsidRPr="00656FB3">
            <w:rPr>
              <w:rFonts w:ascii="Arial" w:hAnsi="Arial" w:cs="Arial"/>
              <w:sz w:val="24"/>
              <w:szCs w:val="24"/>
            </w:rPr>
            <w:fldChar w:fldCharType="begin"/>
          </w:r>
          <w:r w:rsidRPr="00656FB3">
            <w:rPr>
              <w:rFonts w:ascii="Arial" w:hAnsi="Arial" w:cs="Arial"/>
              <w:sz w:val="24"/>
              <w:szCs w:val="24"/>
            </w:rPr>
            <w:instrText xml:space="preserve"> BIBLIOGRAPHY </w:instrText>
          </w:r>
          <w:r w:rsidRPr="00656FB3">
            <w:rPr>
              <w:rFonts w:ascii="Arial" w:hAnsi="Arial" w:cs="Arial"/>
              <w:sz w:val="24"/>
              <w:szCs w:val="24"/>
            </w:rPr>
            <w:fldChar w:fldCharType="separate"/>
          </w:r>
          <w:r w:rsidRPr="00656FB3">
            <w:rPr>
              <w:rFonts w:ascii="Arial" w:hAnsi="Arial" w:cs="Arial"/>
              <w:noProof/>
              <w:sz w:val="24"/>
              <w:szCs w:val="24"/>
            </w:rPr>
            <w:t xml:space="preserve">Agustino, L. (2016). </w:t>
          </w:r>
          <w:r w:rsidRPr="00656FB3">
            <w:rPr>
              <w:rFonts w:ascii="Arial" w:hAnsi="Arial" w:cs="Arial"/>
              <w:i/>
              <w:iCs/>
              <w:noProof/>
              <w:sz w:val="24"/>
              <w:szCs w:val="24"/>
            </w:rPr>
            <w:t>Dasar-Dasar Kebijakan Publik.</w:t>
          </w:r>
          <w:r w:rsidRPr="00656FB3">
            <w:rPr>
              <w:rFonts w:ascii="Arial" w:hAnsi="Arial" w:cs="Arial"/>
              <w:noProof/>
              <w:sz w:val="24"/>
              <w:szCs w:val="24"/>
            </w:rPr>
            <w:t xml:space="preserve"> Bandung: Alfabeta.</w:t>
          </w:r>
        </w:p>
        <w:p w14:paraId="2D364A35" w14:textId="77777777" w:rsidR="00DB65A4" w:rsidRPr="00656FB3" w:rsidRDefault="00DB65A4" w:rsidP="001839EC">
          <w:pPr>
            <w:pStyle w:val="Bibliography"/>
            <w:spacing w:after="0" w:line="240" w:lineRule="auto"/>
            <w:ind w:left="720" w:hanging="720"/>
            <w:jc w:val="both"/>
            <w:rPr>
              <w:rFonts w:ascii="Arial" w:hAnsi="Arial" w:cs="Arial"/>
              <w:noProof/>
              <w:sz w:val="24"/>
              <w:szCs w:val="24"/>
            </w:rPr>
          </w:pPr>
          <w:r w:rsidRPr="00656FB3">
            <w:rPr>
              <w:rFonts w:ascii="Arial" w:hAnsi="Arial" w:cs="Arial"/>
              <w:noProof/>
              <w:sz w:val="24"/>
              <w:szCs w:val="24"/>
            </w:rPr>
            <w:t xml:space="preserve">Arikunto, S. (2013). </w:t>
          </w:r>
          <w:r w:rsidRPr="00656FB3">
            <w:rPr>
              <w:rFonts w:ascii="Arial" w:hAnsi="Arial" w:cs="Arial"/>
              <w:i/>
              <w:iCs/>
              <w:noProof/>
              <w:sz w:val="24"/>
              <w:szCs w:val="24"/>
            </w:rPr>
            <w:t>Prosedur Penelitian: Suatu Pendekatan Praktik.</w:t>
          </w:r>
          <w:r w:rsidRPr="00656FB3">
            <w:rPr>
              <w:rFonts w:ascii="Arial" w:hAnsi="Arial" w:cs="Arial"/>
              <w:noProof/>
              <w:sz w:val="24"/>
              <w:szCs w:val="24"/>
            </w:rPr>
            <w:t xml:space="preserve"> Jakarta: Rineka Cipata.</w:t>
          </w:r>
        </w:p>
        <w:p w14:paraId="16C993EB" w14:textId="77777777" w:rsidR="00DB65A4" w:rsidRPr="00656FB3" w:rsidRDefault="00DB65A4" w:rsidP="001839EC">
          <w:pPr>
            <w:pStyle w:val="Bibliography"/>
            <w:spacing w:after="0" w:line="240" w:lineRule="auto"/>
            <w:ind w:left="720" w:hanging="720"/>
            <w:jc w:val="both"/>
            <w:rPr>
              <w:rFonts w:ascii="Arial" w:hAnsi="Arial" w:cs="Arial"/>
              <w:noProof/>
              <w:sz w:val="24"/>
              <w:szCs w:val="24"/>
            </w:rPr>
          </w:pPr>
          <w:r w:rsidRPr="00656FB3">
            <w:rPr>
              <w:rFonts w:ascii="Arial" w:hAnsi="Arial" w:cs="Arial"/>
              <w:noProof/>
              <w:sz w:val="24"/>
              <w:szCs w:val="24"/>
            </w:rPr>
            <w:lastRenderedPageBreak/>
            <w:t xml:space="preserve">Budiman, A. (2008). </w:t>
          </w:r>
          <w:r w:rsidRPr="00656FB3">
            <w:rPr>
              <w:rFonts w:ascii="Arial" w:hAnsi="Arial" w:cs="Arial"/>
              <w:i/>
              <w:iCs/>
              <w:noProof/>
              <w:sz w:val="24"/>
              <w:szCs w:val="24"/>
            </w:rPr>
            <w:t>Pedoman Membangun Gedung Walet.</w:t>
          </w:r>
          <w:r w:rsidRPr="00656FB3">
            <w:rPr>
              <w:rFonts w:ascii="Arial" w:hAnsi="Arial" w:cs="Arial"/>
              <w:noProof/>
              <w:sz w:val="24"/>
              <w:szCs w:val="24"/>
            </w:rPr>
            <w:t xml:space="preserve"> Jakarta Selatan: Agromedia Pustaka.</w:t>
          </w:r>
        </w:p>
        <w:p w14:paraId="4E3C6ED8" w14:textId="77777777" w:rsidR="00DB65A4" w:rsidRPr="00656FB3" w:rsidRDefault="00DB65A4" w:rsidP="001839EC">
          <w:pPr>
            <w:pStyle w:val="Bibliography"/>
            <w:spacing w:after="0" w:line="240" w:lineRule="auto"/>
            <w:ind w:left="720" w:hanging="720"/>
            <w:jc w:val="both"/>
            <w:rPr>
              <w:rFonts w:ascii="Arial" w:hAnsi="Arial" w:cs="Arial"/>
              <w:noProof/>
              <w:sz w:val="24"/>
              <w:szCs w:val="24"/>
            </w:rPr>
          </w:pPr>
          <w:r w:rsidRPr="00656FB3">
            <w:rPr>
              <w:rFonts w:ascii="Arial" w:hAnsi="Arial" w:cs="Arial"/>
              <w:noProof/>
              <w:sz w:val="24"/>
              <w:szCs w:val="24"/>
            </w:rPr>
            <w:t xml:space="preserve">Creswell, j. W. (2014). </w:t>
          </w:r>
          <w:r w:rsidRPr="00656FB3">
            <w:rPr>
              <w:rFonts w:ascii="Arial" w:hAnsi="Arial" w:cs="Arial"/>
              <w:i/>
              <w:iCs/>
              <w:noProof/>
              <w:sz w:val="24"/>
              <w:szCs w:val="24"/>
            </w:rPr>
            <w:t>Research Design Qualitative, Quantitative, and Mixed Methods Approaches (Fourth Edition).</w:t>
          </w:r>
          <w:r w:rsidRPr="00656FB3">
            <w:rPr>
              <w:rFonts w:ascii="Arial" w:hAnsi="Arial" w:cs="Arial"/>
              <w:noProof/>
              <w:sz w:val="24"/>
              <w:szCs w:val="24"/>
            </w:rPr>
            <w:t xml:space="preserve"> Washington DC: Sage Publications.</w:t>
          </w:r>
        </w:p>
        <w:p w14:paraId="7F753174" w14:textId="77777777" w:rsidR="00DB65A4" w:rsidRPr="00656FB3" w:rsidRDefault="00DB65A4" w:rsidP="001839EC">
          <w:pPr>
            <w:pStyle w:val="Bibliography"/>
            <w:spacing w:after="0" w:line="240" w:lineRule="auto"/>
            <w:ind w:left="720" w:hanging="720"/>
            <w:jc w:val="both"/>
            <w:rPr>
              <w:rFonts w:ascii="Arial" w:hAnsi="Arial" w:cs="Arial"/>
              <w:noProof/>
              <w:sz w:val="24"/>
              <w:szCs w:val="24"/>
            </w:rPr>
          </w:pPr>
          <w:r w:rsidRPr="00656FB3">
            <w:rPr>
              <w:rFonts w:ascii="Arial" w:hAnsi="Arial" w:cs="Arial"/>
              <w:noProof/>
              <w:sz w:val="24"/>
              <w:szCs w:val="24"/>
            </w:rPr>
            <w:t xml:space="preserve">Kusumaatmadja, M. (1976). </w:t>
          </w:r>
          <w:r w:rsidRPr="00656FB3">
            <w:rPr>
              <w:rFonts w:ascii="Arial" w:hAnsi="Arial" w:cs="Arial"/>
              <w:i/>
              <w:iCs/>
              <w:noProof/>
              <w:sz w:val="24"/>
              <w:szCs w:val="24"/>
            </w:rPr>
            <w:t>Hukum, Masyarakat, dan Pembinaan Hukum Nasional.</w:t>
          </w:r>
          <w:r w:rsidRPr="00656FB3">
            <w:rPr>
              <w:rFonts w:ascii="Arial" w:hAnsi="Arial" w:cs="Arial"/>
              <w:noProof/>
              <w:sz w:val="24"/>
              <w:szCs w:val="24"/>
            </w:rPr>
            <w:t xml:space="preserve"> Bandung: Bina Cipta.</w:t>
          </w:r>
        </w:p>
        <w:p w14:paraId="4DF718F0" w14:textId="77777777" w:rsidR="00DB65A4" w:rsidRPr="00656FB3" w:rsidRDefault="00DB65A4" w:rsidP="001839EC">
          <w:pPr>
            <w:pStyle w:val="Bibliography"/>
            <w:spacing w:after="0" w:line="240" w:lineRule="auto"/>
            <w:ind w:left="720" w:hanging="720"/>
            <w:jc w:val="both"/>
            <w:rPr>
              <w:rFonts w:ascii="Arial" w:hAnsi="Arial" w:cs="Arial"/>
              <w:noProof/>
              <w:sz w:val="24"/>
              <w:szCs w:val="24"/>
            </w:rPr>
          </w:pPr>
          <w:r w:rsidRPr="00656FB3">
            <w:rPr>
              <w:rFonts w:ascii="Arial" w:hAnsi="Arial" w:cs="Arial"/>
              <w:noProof/>
              <w:sz w:val="24"/>
              <w:szCs w:val="24"/>
            </w:rPr>
            <w:t xml:space="preserve">Nazir, M. (2013). </w:t>
          </w:r>
          <w:r w:rsidRPr="00656FB3">
            <w:rPr>
              <w:rFonts w:ascii="Arial" w:hAnsi="Arial" w:cs="Arial"/>
              <w:i/>
              <w:iCs/>
              <w:noProof/>
              <w:sz w:val="24"/>
              <w:szCs w:val="24"/>
            </w:rPr>
            <w:t>Metode Penelitian.</w:t>
          </w:r>
          <w:r w:rsidRPr="00656FB3">
            <w:rPr>
              <w:rFonts w:ascii="Arial" w:hAnsi="Arial" w:cs="Arial"/>
              <w:noProof/>
              <w:sz w:val="24"/>
              <w:szCs w:val="24"/>
            </w:rPr>
            <w:t xml:space="preserve"> Bogor: Ghalia Indonesia.</w:t>
          </w:r>
        </w:p>
        <w:p w14:paraId="1B849B50" w14:textId="77777777" w:rsidR="00DB65A4" w:rsidRPr="00656FB3" w:rsidRDefault="00DB65A4" w:rsidP="001839EC">
          <w:pPr>
            <w:pStyle w:val="Bibliography"/>
            <w:spacing w:after="0" w:line="240" w:lineRule="auto"/>
            <w:ind w:left="720" w:hanging="720"/>
            <w:jc w:val="both"/>
            <w:rPr>
              <w:rFonts w:ascii="Arial" w:hAnsi="Arial" w:cs="Arial"/>
              <w:noProof/>
              <w:sz w:val="24"/>
              <w:szCs w:val="24"/>
            </w:rPr>
          </w:pPr>
          <w:r w:rsidRPr="00656FB3">
            <w:rPr>
              <w:rFonts w:ascii="Arial" w:hAnsi="Arial" w:cs="Arial"/>
              <w:noProof/>
              <w:sz w:val="24"/>
              <w:szCs w:val="24"/>
            </w:rPr>
            <w:t xml:space="preserve">Nugroho, R. (2011). </w:t>
          </w:r>
          <w:r w:rsidRPr="00656FB3">
            <w:rPr>
              <w:rFonts w:ascii="Arial" w:hAnsi="Arial" w:cs="Arial"/>
              <w:i/>
              <w:iCs/>
              <w:noProof/>
              <w:sz w:val="24"/>
              <w:szCs w:val="24"/>
            </w:rPr>
            <w:t>Public Policy: Dinamika Kebijakan, Analisis Kebijakan, Manajemen Kebijakan.</w:t>
          </w:r>
          <w:r w:rsidRPr="00656FB3">
            <w:rPr>
              <w:rFonts w:ascii="Arial" w:hAnsi="Arial" w:cs="Arial"/>
              <w:noProof/>
              <w:sz w:val="24"/>
              <w:szCs w:val="24"/>
            </w:rPr>
            <w:t xml:space="preserve"> Jakarta: PT.Elex Media Komputindo.</w:t>
          </w:r>
        </w:p>
        <w:p w14:paraId="494703A9" w14:textId="77777777" w:rsidR="00DB65A4" w:rsidRPr="00656FB3" w:rsidRDefault="00DB65A4" w:rsidP="001839EC">
          <w:pPr>
            <w:pStyle w:val="Bibliography"/>
            <w:spacing w:after="0" w:line="240" w:lineRule="auto"/>
            <w:ind w:left="720" w:hanging="720"/>
            <w:jc w:val="both"/>
            <w:rPr>
              <w:rFonts w:ascii="Arial" w:hAnsi="Arial" w:cs="Arial"/>
              <w:noProof/>
              <w:sz w:val="24"/>
              <w:szCs w:val="24"/>
            </w:rPr>
          </w:pPr>
          <w:r w:rsidRPr="00656FB3">
            <w:rPr>
              <w:rFonts w:ascii="Arial" w:hAnsi="Arial" w:cs="Arial"/>
              <w:noProof/>
              <w:sz w:val="24"/>
              <w:szCs w:val="24"/>
            </w:rPr>
            <w:t xml:space="preserve">Sugiyono. (2012). </w:t>
          </w:r>
          <w:r w:rsidRPr="00656FB3">
            <w:rPr>
              <w:rFonts w:ascii="Arial" w:hAnsi="Arial" w:cs="Arial"/>
              <w:i/>
              <w:iCs/>
              <w:noProof/>
              <w:sz w:val="24"/>
              <w:szCs w:val="24"/>
            </w:rPr>
            <w:t>Metode Penelitian Kuantitatif, Kualitatif, dan R&amp;D.</w:t>
          </w:r>
          <w:r w:rsidRPr="00656FB3">
            <w:rPr>
              <w:rFonts w:ascii="Arial" w:hAnsi="Arial" w:cs="Arial"/>
              <w:noProof/>
              <w:sz w:val="24"/>
              <w:szCs w:val="24"/>
            </w:rPr>
            <w:t xml:space="preserve"> Bandung: Alfabeta.</w:t>
          </w:r>
        </w:p>
        <w:p w14:paraId="44643BB1" w14:textId="77777777" w:rsidR="00DB65A4" w:rsidRPr="00656FB3" w:rsidRDefault="00DB65A4" w:rsidP="001839EC">
          <w:pPr>
            <w:pStyle w:val="Bibliography"/>
            <w:spacing w:after="0" w:line="240" w:lineRule="auto"/>
            <w:ind w:left="720" w:hanging="720"/>
            <w:jc w:val="both"/>
            <w:rPr>
              <w:rFonts w:ascii="Arial" w:hAnsi="Arial" w:cs="Arial"/>
              <w:noProof/>
              <w:sz w:val="24"/>
              <w:szCs w:val="24"/>
            </w:rPr>
          </w:pPr>
          <w:r w:rsidRPr="00656FB3">
            <w:rPr>
              <w:rFonts w:ascii="Arial" w:hAnsi="Arial" w:cs="Arial"/>
              <w:noProof/>
              <w:sz w:val="24"/>
              <w:szCs w:val="24"/>
            </w:rPr>
            <w:t xml:space="preserve">Tahir, A. (2014). </w:t>
          </w:r>
          <w:r w:rsidRPr="00656FB3">
            <w:rPr>
              <w:rFonts w:ascii="Arial" w:hAnsi="Arial" w:cs="Arial"/>
              <w:i/>
              <w:iCs/>
              <w:noProof/>
              <w:sz w:val="24"/>
              <w:szCs w:val="24"/>
            </w:rPr>
            <w:t>Kebijakan Publik dan Transparasi Penyelenggaraan Pemerintah Daerah.</w:t>
          </w:r>
          <w:r w:rsidRPr="00656FB3">
            <w:rPr>
              <w:rFonts w:ascii="Arial" w:hAnsi="Arial" w:cs="Arial"/>
              <w:noProof/>
              <w:sz w:val="24"/>
              <w:szCs w:val="24"/>
            </w:rPr>
            <w:t xml:space="preserve"> Bandung: Alfabeta.</w:t>
          </w:r>
        </w:p>
        <w:p w14:paraId="5452D236" w14:textId="77777777" w:rsidR="00DB65A4" w:rsidRPr="00656FB3" w:rsidRDefault="00DB65A4" w:rsidP="001839EC">
          <w:pPr>
            <w:pStyle w:val="Bibliography"/>
            <w:spacing w:after="0" w:line="240" w:lineRule="auto"/>
            <w:ind w:left="720" w:hanging="720"/>
            <w:jc w:val="both"/>
            <w:rPr>
              <w:rFonts w:ascii="Arial" w:hAnsi="Arial" w:cs="Arial"/>
              <w:noProof/>
              <w:sz w:val="24"/>
              <w:szCs w:val="24"/>
            </w:rPr>
          </w:pPr>
          <w:r w:rsidRPr="00656FB3">
            <w:rPr>
              <w:rFonts w:ascii="Arial" w:hAnsi="Arial" w:cs="Arial"/>
              <w:noProof/>
              <w:sz w:val="24"/>
              <w:szCs w:val="24"/>
            </w:rPr>
            <w:t xml:space="preserve">Wahab, S. A. (2012). </w:t>
          </w:r>
          <w:r w:rsidRPr="00656FB3">
            <w:rPr>
              <w:rFonts w:ascii="Arial" w:hAnsi="Arial" w:cs="Arial"/>
              <w:i/>
              <w:iCs/>
              <w:noProof/>
              <w:sz w:val="24"/>
              <w:szCs w:val="24"/>
            </w:rPr>
            <w:t>ANALISIS KEBIJAKAN : Dari Formulasi ke Penyusunan Model-Model Implementasi Kebijakan Publik.</w:t>
          </w:r>
          <w:r w:rsidRPr="00656FB3">
            <w:rPr>
              <w:rFonts w:ascii="Arial" w:hAnsi="Arial" w:cs="Arial"/>
              <w:noProof/>
              <w:sz w:val="24"/>
              <w:szCs w:val="24"/>
            </w:rPr>
            <w:t xml:space="preserve"> Jakarta: PT Bumi Aksara.</w:t>
          </w:r>
        </w:p>
        <w:p w14:paraId="3972730F" w14:textId="34E65E4E" w:rsidR="00DB65A4" w:rsidRPr="00656FB3" w:rsidRDefault="00DB65A4" w:rsidP="001839EC">
          <w:pPr>
            <w:spacing w:after="0" w:line="240" w:lineRule="auto"/>
            <w:ind w:left="630" w:hanging="630"/>
            <w:jc w:val="both"/>
            <w:rPr>
              <w:rFonts w:ascii="Arial" w:hAnsi="Arial" w:cs="Arial"/>
              <w:sz w:val="24"/>
              <w:szCs w:val="24"/>
            </w:rPr>
          </w:pPr>
          <w:r w:rsidRPr="00656FB3">
            <w:rPr>
              <w:rFonts w:ascii="Arial" w:hAnsi="Arial" w:cs="Arial"/>
              <w:b/>
              <w:bCs/>
              <w:noProof/>
              <w:sz w:val="24"/>
              <w:szCs w:val="24"/>
            </w:rPr>
            <w:fldChar w:fldCharType="end"/>
          </w:r>
          <w:r w:rsidRPr="00DB65A4">
            <w:rPr>
              <w:rFonts w:ascii="Arial" w:hAnsi="Arial" w:cs="Arial"/>
              <w:sz w:val="24"/>
              <w:szCs w:val="24"/>
            </w:rPr>
            <w:t xml:space="preserve"> </w:t>
          </w:r>
          <w:r w:rsidRPr="00656FB3">
            <w:rPr>
              <w:rFonts w:ascii="Arial" w:hAnsi="Arial" w:cs="Arial"/>
              <w:sz w:val="24"/>
              <w:szCs w:val="24"/>
            </w:rPr>
            <w:t>Undang-Undang Nomor 23 Tahun 2014 Tentang Pemerintahan Daerah</w:t>
          </w:r>
        </w:p>
        <w:p w14:paraId="76B4E35B" w14:textId="77777777" w:rsidR="00DB65A4" w:rsidRPr="00656FB3" w:rsidRDefault="00DB65A4" w:rsidP="001839EC">
          <w:pPr>
            <w:spacing w:after="0" w:line="240" w:lineRule="auto"/>
            <w:ind w:left="630" w:hanging="630"/>
            <w:jc w:val="both"/>
            <w:rPr>
              <w:rFonts w:ascii="Arial" w:hAnsi="Arial" w:cs="Arial"/>
              <w:sz w:val="24"/>
              <w:szCs w:val="24"/>
            </w:rPr>
          </w:pPr>
          <w:r w:rsidRPr="00656FB3">
            <w:rPr>
              <w:rFonts w:ascii="Arial" w:hAnsi="Arial" w:cs="Arial"/>
              <w:sz w:val="24"/>
              <w:szCs w:val="24"/>
            </w:rPr>
            <w:t>Undang-Undang Nomor 32 Tahun 2009 Tentang Perlindungan Dan Pengelolaan Lingkungan</w:t>
          </w:r>
        </w:p>
        <w:p w14:paraId="14832341" w14:textId="77777777" w:rsidR="00DB65A4" w:rsidRPr="00656FB3" w:rsidRDefault="00DB65A4" w:rsidP="001839EC">
          <w:pPr>
            <w:spacing w:after="0" w:line="240" w:lineRule="auto"/>
            <w:ind w:left="630" w:hanging="630"/>
            <w:jc w:val="both"/>
            <w:rPr>
              <w:rFonts w:ascii="Arial" w:hAnsi="Arial" w:cs="Arial"/>
              <w:sz w:val="24"/>
              <w:szCs w:val="24"/>
            </w:rPr>
          </w:pPr>
          <w:r w:rsidRPr="00656FB3">
            <w:rPr>
              <w:rFonts w:ascii="Arial" w:hAnsi="Arial" w:cs="Arial"/>
              <w:sz w:val="24"/>
              <w:szCs w:val="24"/>
            </w:rPr>
            <w:t>Undang-Undang Nomor 41 Tahun 2010 Tentang Perubahan Undang-Undang Republik Indonesia Nomor 18 Tahun 2009 Tentang Peternakan Dan Kesehatan Hewan</w:t>
          </w:r>
        </w:p>
        <w:p w14:paraId="05EC3E92" w14:textId="77777777" w:rsidR="00DB65A4" w:rsidRPr="00656FB3" w:rsidRDefault="00DB65A4" w:rsidP="001839EC">
          <w:pPr>
            <w:spacing w:after="0" w:line="240" w:lineRule="auto"/>
            <w:ind w:left="630" w:hanging="630"/>
            <w:jc w:val="both"/>
            <w:rPr>
              <w:rFonts w:ascii="Arial" w:hAnsi="Arial" w:cs="Arial"/>
              <w:sz w:val="24"/>
              <w:szCs w:val="24"/>
            </w:rPr>
          </w:pPr>
          <w:r w:rsidRPr="00656FB3">
            <w:rPr>
              <w:rFonts w:ascii="Arial" w:hAnsi="Arial" w:cs="Arial"/>
              <w:sz w:val="24"/>
              <w:szCs w:val="24"/>
            </w:rPr>
            <w:t>Peraturan Pemerintah Nomor 79 Tahun 2005 Tentang Pedoman Pembinaan Dan Pengawasan Penyelenggaraan Pemerintahan Daerah</w:t>
          </w:r>
        </w:p>
        <w:p w14:paraId="5329253B" w14:textId="77777777" w:rsidR="00DB65A4" w:rsidRPr="00656FB3" w:rsidRDefault="00DB65A4" w:rsidP="001839EC">
          <w:pPr>
            <w:spacing w:after="0" w:line="240" w:lineRule="auto"/>
            <w:ind w:left="630" w:hanging="630"/>
            <w:jc w:val="both"/>
            <w:rPr>
              <w:rFonts w:ascii="Arial" w:hAnsi="Arial" w:cs="Arial"/>
              <w:sz w:val="24"/>
              <w:szCs w:val="24"/>
            </w:rPr>
          </w:pPr>
          <w:r w:rsidRPr="00656FB3">
            <w:rPr>
              <w:rFonts w:ascii="Arial" w:hAnsi="Arial" w:cs="Arial"/>
              <w:sz w:val="24"/>
              <w:szCs w:val="24"/>
            </w:rPr>
            <w:t>Keputusan Menteri Pertanian Nomor 404/KPTS/OT.210/6/2002 Tentang Pedoman Perizinan Dan Pendaftaran Usaha Peternakan</w:t>
          </w:r>
        </w:p>
        <w:p w14:paraId="6C861921" w14:textId="77777777" w:rsidR="00DB65A4" w:rsidRPr="00656FB3" w:rsidRDefault="00DB65A4" w:rsidP="001839EC">
          <w:pPr>
            <w:spacing w:after="0" w:line="240" w:lineRule="auto"/>
            <w:ind w:left="630" w:hanging="630"/>
            <w:jc w:val="both"/>
            <w:rPr>
              <w:rFonts w:ascii="Arial" w:hAnsi="Arial" w:cs="Arial"/>
              <w:sz w:val="24"/>
              <w:szCs w:val="24"/>
            </w:rPr>
          </w:pPr>
          <w:r w:rsidRPr="00656FB3">
            <w:rPr>
              <w:rFonts w:ascii="Arial" w:hAnsi="Arial" w:cs="Arial"/>
              <w:sz w:val="24"/>
              <w:szCs w:val="24"/>
            </w:rPr>
            <w:t xml:space="preserve">Keputusan Menteri Kehutanan </w:t>
          </w:r>
          <w:proofErr w:type="gramStart"/>
          <w:r w:rsidRPr="00656FB3">
            <w:rPr>
              <w:rFonts w:ascii="Arial" w:hAnsi="Arial" w:cs="Arial"/>
              <w:sz w:val="24"/>
              <w:szCs w:val="24"/>
            </w:rPr>
            <w:t>Nomor :</w:t>
          </w:r>
          <w:proofErr w:type="gramEnd"/>
          <w:r w:rsidRPr="00656FB3">
            <w:rPr>
              <w:rFonts w:ascii="Arial" w:hAnsi="Arial" w:cs="Arial"/>
              <w:sz w:val="24"/>
              <w:szCs w:val="24"/>
            </w:rPr>
            <w:t xml:space="preserve"> 100/Kpts-II/2003 Tentang Pedoman Pemanfaatan Sarang Burung Walet </w:t>
          </w:r>
          <w:r w:rsidRPr="00656FB3">
            <w:rPr>
              <w:rFonts w:ascii="Arial" w:hAnsi="Arial" w:cs="Arial"/>
              <w:i/>
              <w:sz w:val="24"/>
              <w:szCs w:val="24"/>
            </w:rPr>
            <w:t>(Collocalia Spp)</w:t>
          </w:r>
        </w:p>
        <w:p w14:paraId="6F7EF8E0" w14:textId="77777777" w:rsidR="00DB65A4" w:rsidRPr="00656FB3" w:rsidRDefault="00DB65A4" w:rsidP="001839EC">
          <w:pPr>
            <w:spacing w:after="0" w:line="240" w:lineRule="auto"/>
            <w:ind w:left="630" w:hanging="630"/>
            <w:jc w:val="both"/>
            <w:rPr>
              <w:rFonts w:ascii="Arial" w:hAnsi="Arial" w:cs="Arial"/>
              <w:sz w:val="24"/>
              <w:szCs w:val="24"/>
            </w:rPr>
          </w:pPr>
          <w:r w:rsidRPr="00656FB3">
            <w:rPr>
              <w:rFonts w:ascii="Arial" w:hAnsi="Arial" w:cs="Arial"/>
              <w:sz w:val="24"/>
              <w:szCs w:val="24"/>
            </w:rPr>
            <w:t>Peraturan Daerah Kabupaten Katingan Nomor 7 Tahun 2018 Tentang Izin Usaha Pengelolaan Dan Pengusahaan Sarang Burung Walet</w:t>
          </w:r>
        </w:p>
        <w:p w14:paraId="751EAD2C" w14:textId="77777777" w:rsidR="00DB65A4" w:rsidRPr="00656FB3" w:rsidRDefault="00DB65A4" w:rsidP="001839EC">
          <w:pPr>
            <w:pStyle w:val="Heading3"/>
            <w:spacing w:before="0" w:line="240" w:lineRule="auto"/>
            <w:ind w:left="630" w:hanging="630"/>
            <w:jc w:val="both"/>
            <w:rPr>
              <w:rFonts w:cs="Arial"/>
              <w:b w:val="0"/>
              <w:color w:val="auto"/>
            </w:rPr>
          </w:pPr>
          <w:bookmarkStart w:id="1" w:name="_Toc82509415"/>
          <w:bookmarkStart w:id="2" w:name="_Toc82509892"/>
          <w:bookmarkStart w:id="3" w:name="_Toc82514642"/>
          <w:bookmarkStart w:id="4" w:name="_Toc82585374"/>
          <w:bookmarkStart w:id="5" w:name="_Toc83411246"/>
          <w:bookmarkStart w:id="6" w:name="_Toc83412053"/>
          <w:bookmarkStart w:id="7" w:name="_Toc83413507"/>
          <w:bookmarkStart w:id="8" w:name="_Toc83663197"/>
          <w:bookmarkStart w:id="9" w:name="_Toc99578109"/>
          <w:bookmarkStart w:id="10" w:name="_Toc99838180"/>
          <w:bookmarkStart w:id="11" w:name="_Toc100046356"/>
          <w:bookmarkStart w:id="12" w:name="_Toc100053861"/>
          <w:bookmarkStart w:id="13" w:name="_Toc100074911"/>
          <w:bookmarkStart w:id="14" w:name="_Toc100910928"/>
          <w:r w:rsidRPr="00656FB3">
            <w:rPr>
              <w:rFonts w:cs="Arial"/>
              <w:b w:val="0"/>
              <w:color w:val="auto"/>
            </w:rPr>
            <w:t xml:space="preserve">Peraturan Daerah Kota Palangka </w:t>
          </w:r>
          <w:proofErr w:type="gramStart"/>
          <w:r w:rsidRPr="00656FB3">
            <w:rPr>
              <w:rFonts w:cs="Arial"/>
              <w:b w:val="0"/>
              <w:color w:val="auto"/>
            </w:rPr>
            <w:t>Raya  Nomor</w:t>
          </w:r>
          <w:proofErr w:type="gramEnd"/>
          <w:r w:rsidRPr="00656FB3">
            <w:rPr>
              <w:rFonts w:cs="Arial"/>
              <w:b w:val="0"/>
              <w:color w:val="auto"/>
            </w:rPr>
            <w:t xml:space="preserve"> 1 Tahun  2019 Tentang Tata Ruang Wilayah</w:t>
          </w:r>
          <w:bookmarkEnd w:id="1"/>
          <w:bookmarkEnd w:id="2"/>
          <w:bookmarkEnd w:id="3"/>
          <w:bookmarkEnd w:id="4"/>
          <w:bookmarkEnd w:id="5"/>
          <w:bookmarkEnd w:id="6"/>
          <w:bookmarkEnd w:id="7"/>
          <w:bookmarkEnd w:id="8"/>
          <w:bookmarkEnd w:id="9"/>
          <w:bookmarkEnd w:id="10"/>
          <w:bookmarkEnd w:id="11"/>
          <w:bookmarkEnd w:id="12"/>
          <w:bookmarkEnd w:id="13"/>
          <w:bookmarkEnd w:id="14"/>
        </w:p>
        <w:sdt>
          <w:sdtPr>
            <w:rPr>
              <w:rFonts w:ascii="Arial" w:eastAsiaTheme="minorHAnsi" w:hAnsi="Arial" w:cs="Arial"/>
              <w:sz w:val="24"/>
              <w:szCs w:val="24"/>
            </w:rPr>
            <w:id w:val="-601646537"/>
            <w:bibliography/>
          </w:sdtPr>
          <w:sdtEndPr>
            <w:rPr>
              <w:sz w:val="22"/>
              <w:szCs w:val="22"/>
            </w:rPr>
          </w:sdtEndPr>
          <w:sdtContent>
            <w:p w14:paraId="6F748AE3" w14:textId="77777777" w:rsidR="00DB65A4" w:rsidRPr="00656FB3" w:rsidRDefault="00DB65A4" w:rsidP="001839EC">
              <w:pPr>
                <w:pStyle w:val="Bibliography"/>
                <w:spacing w:after="0" w:line="240" w:lineRule="auto"/>
                <w:ind w:left="720" w:hanging="720"/>
                <w:jc w:val="both"/>
                <w:rPr>
                  <w:rFonts w:ascii="Arial" w:hAnsi="Arial" w:cs="Arial"/>
                  <w:noProof/>
                  <w:sz w:val="24"/>
                  <w:szCs w:val="24"/>
                </w:rPr>
              </w:pPr>
              <w:r w:rsidRPr="00656FB3">
                <w:rPr>
                  <w:rFonts w:ascii="Arial" w:hAnsi="Arial" w:cs="Arial"/>
                  <w:sz w:val="24"/>
                  <w:szCs w:val="24"/>
                </w:rPr>
                <w:fldChar w:fldCharType="begin"/>
              </w:r>
              <w:r w:rsidRPr="00656FB3">
                <w:rPr>
                  <w:rFonts w:ascii="Arial" w:hAnsi="Arial" w:cs="Arial"/>
                  <w:sz w:val="24"/>
                  <w:szCs w:val="24"/>
                </w:rPr>
                <w:instrText xml:space="preserve"> BIBLIOGRAPHY </w:instrText>
              </w:r>
              <w:r w:rsidRPr="00656FB3">
                <w:rPr>
                  <w:rFonts w:ascii="Arial" w:hAnsi="Arial" w:cs="Arial"/>
                  <w:sz w:val="24"/>
                  <w:szCs w:val="24"/>
                </w:rPr>
                <w:fldChar w:fldCharType="separate"/>
              </w:r>
              <w:r w:rsidRPr="00656FB3">
                <w:rPr>
                  <w:rFonts w:ascii="Arial" w:hAnsi="Arial" w:cs="Arial"/>
                  <w:noProof/>
                  <w:sz w:val="24"/>
                  <w:szCs w:val="24"/>
                </w:rPr>
                <w:t xml:space="preserve">Priyono, Bagas. </w:t>
              </w:r>
              <w:r w:rsidRPr="00656FB3">
                <w:rPr>
                  <w:rFonts w:ascii="Arial" w:hAnsi="Arial" w:cs="Arial"/>
                  <w:i/>
                  <w:noProof/>
                  <w:sz w:val="24"/>
                  <w:szCs w:val="24"/>
                </w:rPr>
                <w:t>dkk.</w:t>
              </w:r>
              <w:r w:rsidRPr="00656FB3">
                <w:rPr>
                  <w:rFonts w:ascii="Arial" w:hAnsi="Arial" w:cs="Arial"/>
                  <w:noProof/>
                  <w:sz w:val="24"/>
                  <w:szCs w:val="24"/>
                </w:rPr>
                <w:t xml:space="preserve"> (2013). Persepsi Masyarakat Terhadap Rumah Walet Di Kota Palangka Raya Provinsi Kalimantan Tengah. </w:t>
              </w:r>
              <w:r w:rsidRPr="00656FB3">
                <w:rPr>
                  <w:rFonts w:ascii="Arial" w:hAnsi="Arial" w:cs="Arial"/>
                  <w:i/>
                  <w:iCs/>
                  <w:noProof/>
                  <w:sz w:val="24"/>
                  <w:szCs w:val="24"/>
                </w:rPr>
                <w:t>EnviroScienteae</w:t>
              </w:r>
              <w:r w:rsidRPr="00656FB3">
                <w:rPr>
                  <w:rFonts w:ascii="Arial" w:hAnsi="Arial" w:cs="Arial"/>
                  <w:noProof/>
                  <w:sz w:val="24"/>
                  <w:szCs w:val="24"/>
                </w:rPr>
                <w:t>.</w:t>
              </w:r>
            </w:p>
            <w:p w14:paraId="650116DB" w14:textId="77777777" w:rsidR="00DB65A4" w:rsidRPr="00656FB3" w:rsidRDefault="00DB65A4" w:rsidP="001839EC">
              <w:pPr>
                <w:pStyle w:val="Bibliography"/>
                <w:spacing w:after="0" w:line="240" w:lineRule="auto"/>
                <w:ind w:left="720" w:hanging="720"/>
                <w:jc w:val="both"/>
                <w:rPr>
                  <w:rFonts w:ascii="Arial" w:hAnsi="Arial" w:cs="Arial"/>
                  <w:noProof/>
                  <w:sz w:val="24"/>
                  <w:szCs w:val="24"/>
                </w:rPr>
              </w:pPr>
              <w:r w:rsidRPr="00656FB3">
                <w:rPr>
                  <w:rFonts w:ascii="Arial" w:hAnsi="Arial" w:cs="Arial"/>
                  <w:noProof/>
                  <w:sz w:val="24"/>
                  <w:szCs w:val="24"/>
                </w:rPr>
                <w:t xml:space="preserve">Susilowati, Eny. (2018). Pengaturan Terhadap Pembangunan Gedung Sarang Burung Walet Di Kota Palangka Raya Provinsi Kalimantan Tengah. </w:t>
              </w:r>
              <w:r w:rsidRPr="00656FB3">
                <w:rPr>
                  <w:rFonts w:ascii="Arial" w:hAnsi="Arial" w:cs="Arial"/>
                  <w:i/>
                  <w:iCs/>
                  <w:noProof/>
                  <w:sz w:val="24"/>
                  <w:szCs w:val="24"/>
                </w:rPr>
                <w:t>Jurnal Morality</w:t>
              </w:r>
              <w:r w:rsidRPr="00656FB3">
                <w:rPr>
                  <w:rFonts w:ascii="Arial" w:hAnsi="Arial" w:cs="Arial"/>
                  <w:noProof/>
                  <w:sz w:val="24"/>
                  <w:szCs w:val="24"/>
                </w:rPr>
                <w:t>.</w:t>
              </w:r>
            </w:p>
            <w:p w14:paraId="0F709F09" w14:textId="5501ADA6" w:rsidR="00DB65A4" w:rsidRPr="00656FB3" w:rsidRDefault="00DB65A4" w:rsidP="001839EC">
              <w:pPr>
                <w:pStyle w:val="Bibliography"/>
                <w:spacing w:after="0" w:line="240" w:lineRule="auto"/>
                <w:ind w:left="720" w:hanging="720"/>
                <w:jc w:val="both"/>
                <w:rPr>
                  <w:rFonts w:ascii="Arial" w:hAnsi="Arial" w:cs="Arial"/>
                  <w:noProof/>
                  <w:sz w:val="24"/>
                </w:rPr>
              </w:pPr>
              <w:r w:rsidRPr="00656FB3">
                <w:rPr>
                  <w:rFonts w:ascii="Arial" w:hAnsi="Arial" w:cs="Arial"/>
                  <w:b/>
                  <w:bCs/>
                  <w:noProof/>
                  <w:sz w:val="24"/>
                  <w:szCs w:val="24"/>
                </w:rPr>
                <w:fldChar w:fldCharType="end"/>
              </w:r>
              <w:r w:rsidRPr="00DB65A4">
                <w:rPr>
                  <w:rFonts w:ascii="Arial" w:hAnsi="Arial" w:cs="Arial"/>
                  <w:noProof/>
                  <w:sz w:val="24"/>
                </w:rPr>
                <w:t xml:space="preserve"> </w:t>
              </w:r>
              <w:r w:rsidRPr="00656FB3">
                <w:rPr>
                  <w:rFonts w:ascii="Arial" w:hAnsi="Arial" w:cs="Arial"/>
                  <w:noProof/>
                  <w:sz w:val="24"/>
                </w:rPr>
                <w:t xml:space="preserve">Jauhary, A. (2019, Maret 19). </w:t>
              </w:r>
              <w:r w:rsidRPr="00656FB3">
                <w:rPr>
                  <w:rFonts w:ascii="Arial" w:hAnsi="Arial" w:cs="Arial"/>
                  <w:i/>
                  <w:iCs/>
                  <w:noProof/>
                  <w:sz w:val="24"/>
                </w:rPr>
                <w:t>Antara News</w:t>
              </w:r>
              <w:r w:rsidRPr="00656FB3">
                <w:rPr>
                  <w:rFonts w:ascii="Arial" w:hAnsi="Arial" w:cs="Arial"/>
                  <w:noProof/>
                  <w:sz w:val="24"/>
                </w:rPr>
                <w:t>. Retrieved Agustus 26, 2021, from PAD Sarang Burung Walet Di Palangkaraya Belum Optimal: https://m.antaranews.com/berita/812592/pad-sarang-burung-walet-di-palangkaraya-belum-optimal</w:t>
              </w:r>
            </w:p>
            <w:p w14:paraId="6E91D9DC" w14:textId="77777777" w:rsidR="00DB65A4" w:rsidRPr="00656FB3" w:rsidRDefault="00DB65A4" w:rsidP="001839EC">
              <w:pPr>
                <w:pStyle w:val="Bibliography"/>
                <w:spacing w:after="0" w:line="240" w:lineRule="auto"/>
                <w:ind w:left="720" w:hanging="720"/>
                <w:jc w:val="both"/>
                <w:rPr>
                  <w:rFonts w:ascii="Arial" w:hAnsi="Arial" w:cs="Arial"/>
                  <w:noProof/>
                  <w:sz w:val="24"/>
                </w:rPr>
              </w:pPr>
              <w:r w:rsidRPr="00656FB3">
                <w:rPr>
                  <w:rFonts w:ascii="Arial" w:hAnsi="Arial" w:cs="Arial"/>
                  <w:noProof/>
                  <w:sz w:val="24"/>
                </w:rPr>
                <w:t>Nuzli, M. (2015, Agustus 05). Retrieved September 10, 2021, from Sumber:http://nuzulimuhammad.blogspot.com/2012/08/teknik-triangulasi-dalam-penelitian.html?=1</w:t>
              </w:r>
            </w:p>
            <w:p w14:paraId="6C5FB299" w14:textId="77777777" w:rsidR="00DB65A4" w:rsidRPr="00656FB3" w:rsidRDefault="00DB65A4" w:rsidP="001839EC">
              <w:pPr>
                <w:pStyle w:val="Bibliography"/>
                <w:spacing w:after="0" w:line="240" w:lineRule="auto"/>
                <w:ind w:left="720" w:hanging="720"/>
                <w:jc w:val="both"/>
                <w:rPr>
                  <w:rFonts w:ascii="Arial" w:hAnsi="Arial" w:cs="Arial"/>
                  <w:noProof/>
                  <w:sz w:val="24"/>
                </w:rPr>
              </w:pPr>
              <w:r w:rsidRPr="00656FB3">
                <w:rPr>
                  <w:rFonts w:ascii="Arial" w:hAnsi="Arial" w:cs="Arial"/>
                  <w:noProof/>
                  <w:sz w:val="24"/>
                </w:rPr>
                <w:t xml:space="preserve">Sari, S. I. (2020, September 03). </w:t>
              </w:r>
              <w:r w:rsidRPr="00656FB3">
                <w:rPr>
                  <w:rFonts w:ascii="Arial" w:hAnsi="Arial" w:cs="Arial"/>
                  <w:i/>
                  <w:iCs/>
                  <w:noProof/>
                  <w:sz w:val="24"/>
                </w:rPr>
                <w:t>m.rri.c.id</w:t>
              </w:r>
              <w:r w:rsidRPr="00656FB3">
                <w:rPr>
                  <w:rFonts w:ascii="Arial" w:hAnsi="Arial" w:cs="Arial"/>
                  <w:noProof/>
                  <w:sz w:val="24"/>
                </w:rPr>
                <w:t>. Retrieved September 05, 2021, from https://m.rri.co.id/palangkaraya/ekonomi/892710/pelaku-usaha-di-palangka-raya-permudah-mengurus-perizinan</w:t>
              </w:r>
            </w:p>
            <w:p w14:paraId="67D61BDA" w14:textId="2E538428" w:rsidR="00DB65A4" w:rsidRPr="00DB65A4" w:rsidRDefault="00DB65A4" w:rsidP="001839EC">
              <w:pPr>
                <w:spacing w:after="0" w:line="240" w:lineRule="auto"/>
                <w:jc w:val="both"/>
                <w:rPr>
                  <w:rFonts w:ascii="Arial" w:hAnsi="Arial" w:cs="Arial"/>
                </w:rPr>
              </w:pPr>
              <w:r w:rsidRPr="00656FB3">
                <w:rPr>
                  <w:rFonts w:ascii="Arial" w:hAnsi="Arial" w:cs="Arial"/>
                  <w:noProof/>
                  <w:sz w:val="24"/>
                </w:rPr>
                <w:t>Witaradya, K. (2010). Retrieved September 09, 2021, from https://kertyawitaradya.wordpress.com/2010/04/13/implementasikebijakan-publik-model-van-matter-van-horn-the-policy-implementation-process/amp/</w:t>
              </w:r>
            </w:p>
          </w:sdtContent>
        </w:sdt>
      </w:sdtContent>
    </w:sdt>
    <w:p w14:paraId="2F57C467" w14:textId="77777777" w:rsidR="005C3CDF" w:rsidRPr="005C3CDF" w:rsidRDefault="005C3CDF" w:rsidP="001839EC">
      <w:pPr>
        <w:spacing w:after="0" w:line="240" w:lineRule="auto"/>
        <w:jc w:val="both"/>
        <w:rPr>
          <w:rFonts w:ascii="Times New Roman" w:hAnsi="Times New Roman" w:cs="Times New Roman"/>
          <w:b/>
          <w:sz w:val="24"/>
          <w:szCs w:val="24"/>
        </w:rPr>
      </w:pPr>
    </w:p>
    <w:p w14:paraId="70466B06" w14:textId="77777777" w:rsidR="00DA2F8F" w:rsidRPr="005C3CDF" w:rsidRDefault="00DA2F8F" w:rsidP="001839EC">
      <w:pPr>
        <w:spacing w:after="0" w:line="240" w:lineRule="auto"/>
        <w:jc w:val="both"/>
        <w:rPr>
          <w:rFonts w:ascii="Times New Roman" w:hAnsi="Times New Roman" w:cs="Times New Roman"/>
          <w:b/>
          <w:bCs/>
          <w:color w:val="000000" w:themeColor="text1"/>
          <w:sz w:val="24"/>
          <w:szCs w:val="24"/>
        </w:rPr>
      </w:pPr>
    </w:p>
    <w:sectPr w:rsidR="00DA2F8F" w:rsidRPr="005C3CD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F6122" w14:textId="77777777" w:rsidR="006B78E0" w:rsidRDefault="006B78E0" w:rsidP="00EF7AAD">
      <w:pPr>
        <w:spacing w:after="0" w:line="240" w:lineRule="auto"/>
      </w:pPr>
      <w:r>
        <w:separator/>
      </w:r>
    </w:p>
  </w:endnote>
  <w:endnote w:type="continuationSeparator" w:id="0">
    <w:p w14:paraId="37725C9A" w14:textId="77777777" w:rsidR="006B78E0" w:rsidRDefault="006B78E0" w:rsidP="00EF7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E8297" w14:textId="77777777" w:rsidR="00EF7AAD" w:rsidRDefault="00EF7A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D5856" w14:textId="77777777" w:rsidR="00EF7AAD" w:rsidRDefault="00EF7A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E7937" w14:textId="77777777" w:rsidR="00EF7AAD" w:rsidRDefault="00EF7A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3E67D" w14:textId="77777777" w:rsidR="006B78E0" w:rsidRDefault="006B78E0" w:rsidP="00EF7AAD">
      <w:pPr>
        <w:spacing w:after="0" w:line="240" w:lineRule="auto"/>
      </w:pPr>
      <w:r>
        <w:separator/>
      </w:r>
    </w:p>
  </w:footnote>
  <w:footnote w:type="continuationSeparator" w:id="0">
    <w:p w14:paraId="2D524453" w14:textId="77777777" w:rsidR="006B78E0" w:rsidRDefault="006B78E0" w:rsidP="00EF7A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C07F0" w14:textId="4C982FE8" w:rsidR="00EF7AAD" w:rsidRDefault="006B78E0">
    <w:pPr>
      <w:pStyle w:val="Header"/>
    </w:pPr>
    <w:r>
      <w:rPr>
        <w:noProof/>
      </w:rPr>
      <w:pict w14:anchorId="0572A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1724891" o:spid="_x0000_s2050" type="#_x0000_t75" style="position:absolute;margin-left:0;margin-top:0;width:465.05pt;height:465.05pt;z-index:-251657216;mso-position-horizontal:center;mso-position-horizontal-relative:margin;mso-position-vertical:center;mso-position-vertical-relative:margin" o:allowincell="f">
          <v:imagedata r:id="rId1" o:title="LOGO BARU_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C05F2" w14:textId="1A1BF9CB" w:rsidR="00EF7AAD" w:rsidRDefault="006B78E0">
    <w:pPr>
      <w:pStyle w:val="Header"/>
    </w:pPr>
    <w:r>
      <w:rPr>
        <w:noProof/>
      </w:rPr>
      <w:pict w14:anchorId="3E4A9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1724892" o:spid="_x0000_s2051" type="#_x0000_t75" style="position:absolute;margin-left:0;margin-top:0;width:465.05pt;height:465.05pt;z-index:-251656192;mso-position-horizontal:center;mso-position-horizontal-relative:margin;mso-position-vertical:center;mso-position-vertical-relative:margin" o:allowincell="f">
          <v:imagedata r:id="rId1" o:title="LOGO BARU_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C5C1D" w14:textId="6E21B250" w:rsidR="00EF7AAD" w:rsidRDefault="006B78E0">
    <w:pPr>
      <w:pStyle w:val="Header"/>
    </w:pPr>
    <w:r>
      <w:rPr>
        <w:noProof/>
      </w:rPr>
      <w:pict w14:anchorId="1DC29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1724890" o:spid="_x0000_s2049" type="#_x0000_t75" style="position:absolute;margin-left:0;margin-top:0;width:465.05pt;height:465.05pt;z-index:-251658240;mso-position-horizontal:center;mso-position-horizontal-relative:margin;mso-position-vertical:center;mso-position-vertical-relative:margin" o:allowincell="f">
          <v:imagedata r:id="rId1" o:title="LOGO BARU_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25819"/>
    <w:multiLevelType w:val="multilevel"/>
    <w:tmpl w:val="FDBE0C5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D1038BC"/>
    <w:multiLevelType w:val="multilevel"/>
    <w:tmpl w:val="6F884DF6"/>
    <w:lvl w:ilvl="0">
      <w:start w:val="1"/>
      <w:numFmt w:val="upperRoman"/>
      <w:lvlText w:val="%1."/>
      <w:lvlJc w:val="left"/>
      <w:pPr>
        <w:ind w:left="720"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360"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2">
    <w:nsid w:val="42EE6CBF"/>
    <w:multiLevelType w:val="hybridMultilevel"/>
    <w:tmpl w:val="4224BF82"/>
    <w:lvl w:ilvl="0" w:tplc="74149426">
      <w:start w:val="1"/>
      <w:numFmt w:val="upperLetter"/>
      <w:lvlText w:val="%1."/>
      <w:lvlJc w:val="left"/>
      <w:pPr>
        <w:ind w:left="358" w:hanging="360"/>
      </w:pPr>
      <w:rPr>
        <w:rFonts w:ascii="Times New Roman" w:eastAsia="Calibri" w:hAnsi="Times New Roman" w:cs="Times New Roman" w:hint="default"/>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3">
    <w:nsid w:val="434F63E2"/>
    <w:multiLevelType w:val="multilevel"/>
    <w:tmpl w:val="573055E0"/>
    <w:lvl w:ilvl="0">
      <w:start w:val="1"/>
      <w:numFmt w:val="upperRoman"/>
      <w:lvlText w:val="%1."/>
      <w:lvlJc w:val="left"/>
      <w:pPr>
        <w:ind w:left="1080" w:hanging="720"/>
      </w:pPr>
      <w:rPr>
        <w:rFonts w:hint="default"/>
        <w:b/>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
    <w:nsid w:val="6F5427F1"/>
    <w:multiLevelType w:val="hybridMultilevel"/>
    <w:tmpl w:val="35E27490"/>
    <w:lvl w:ilvl="0" w:tplc="15DC21E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4A5E5D"/>
    <w:multiLevelType w:val="hybridMultilevel"/>
    <w:tmpl w:val="DF4E7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A7787E"/>
    <w:multiLevelType w:val="hybridMultilevel"/>
    <w:tmpl w:val="DB8C47E4"/>
    <w:lvl w:ilvl="0" w:tplc="6D083FD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1"/>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AAD"/>
    <w:rsid w:val="0005133A"/>
    <w:rsid w:val="000718D6"/>
    <w:rsid w:val="000F2EF6"/>
    <w:rsid w:val="001839EC"/>
    <w:rsid w:val="001C4FD1"/>
    <w:rsid w:val="00243B2F"/>
    <w:rsid w:val="002673FE"/>
    <w:rsid w:val="00295794"/>
    <w:rsid w:val="002B732D"/>
    <w:rsid w:val="002E23F5"/>
    <w:rsid w:val="00384120"/>
    <w:rsid w:val="003E6EEC"/>
    <w:rsid w:val="00453FC4"/>
    <w:rsid w:val="004B7D74"/>
    <w:rsid w:val="005004F6"/>
    <w:rsid w:val="00545C59"/>
    <w:rsid w:val="005C3CDF"/>
    <w:rsid w:val="005C77B5"/>
    <w:rsid w:val="00600B43"/>
    <w:rsid w:val="00611501"/>
    <w:rsid w:val="006A0DB8"/>
    <w:rsid w:val="006B78E0"/>
    <w:rsid w:val="006E26B8"/>
    <w:rsid w:val="00822D95"/>
    <w:rsid w:val="00890AEA"/>
    <w:rsid w:val="008E0E3B"/>
    <w:rsid w:val="00912918"/>
    <w:rsid w:val="00925FC6"/>
    <w:rsid w:val="00933DB6"/>
    <w:rsid w:val="009A3640"/>
    <w:rsid w:val="00A02B8E"/>
    <w:rsid w:val="00A47F80"/>
    <w:rsid w:val="00AD0CA8"/>
    <w:rsid w:val="00AE5B9E"/>
    <w:rsid w:val="00DA2F8F"/>
    <w:rsid w:val="00DB65A4"/>
    <w:rsid w:val="00E4272B"/>
    <w:rsid w:val="00E847EF"/>
    <w:rsid w:val="00EF7AAD"/>
    <w:rsid w:val="00F47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31421C"/>
  <w15:chartTrackingRefBased/>
  <w15:docId w15:val="{1600AD79-5B57-4814-A4AE-C662F493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B65A4"/>
    <w:pPr>
      <w:keepNext/>
      <w:keepLines/>
      <w:spacing w:before="480" w:after="0" w:line="480" w:lineRule="auto"/>
      <w:jc w:val="center"/>
      <w:outlineLvl w:val="0"/>
    </w:pPr>
    <w:rPr>
      <w:rFonts w:ascii="Arial" w:eastAsiaTheme="majorEastAsia" w:hAnsi="Arial" w:cs="Times New Roman"/>
      <w:b/>
      <w:bCs/>
      <w:sz w:val="24"/>
      <w:szCs w:val="28"/>
    </w:rPr>
  </w:style>
  <w:style w:type="paragraph" w:styleId="Heading3">
    <w:name w:val="heading 3"/>
    <w:aliases w:val="SUB SUBAB"/>
    <w:basedOn w:val="Normal"/>
    <w:next w:val="Normal"/>
    <w:link w:val="Heading3Char"/>
    <w:uiPriority w:val="9"/>
    <w:unhideWhenUsed/>
    <w:qFormat/>
    <w:rsid w:val="00DB65A4"/>
    <w:pPr>
      <w:keepNext/>
      <w:keepLines/>
      <w:spacing w:before="200" w:after="0" w:line="480" w:lineRule="auto"/>
      <w:outlineLvl w:val="2"/>
    </w:pPr>
    <w:rPr>
      <w:rFonts w:ascii="Arial" w:eastAsiaTheme="majorEastAsia" w:hAnsi="Arial" w:cs="Times New Roman"/>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EF7A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AAD"/>
  </w:style>
  <w:style w:type="paragraph" w:styleId="Footer">
    <w:name w:val="footer"/>
    <w:basedOn w:val="Normal"/>
    <w:link w:val="FooterChar"/>
    <w:uiPriority w:val="99"/>
    <w:unhideWhenUsed/>
    <w:rsid w:val="00EF7A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AAD"/>
  </w:style>
  <w:style w:type="character" w:styleId="Hyperlink">
    <w:name w:val="Hyperlink"/>
    <w:basedOn w:val="DefaultParagraphFont"/>
    <w:uiPriority w:val="99"/>
    <w:unhideWhenUsed/>
    <w:rsid w:val="002673FE"/>
    <w:rPr>
      <w:color w:val="0563C1" w:themeColor="hyperlink"/>
      <w:u w:val="single"/>
    </w:rPr>
  </w:style>
  <w:style w:type="character" w:customStyle="1" w:styleId="UnresolvedMention">
    <w:name w:val="Unresolved Mention"/>
    <w:basedOn w:val="DefaultParagraphFont"/>
    <w:uiPriority w:val="99"/>
    <w:semiHidden/>
    <w:unhideWhenUsed/>
    <w:rsid w:val="002673FE"/>
    <w:rPr>
      <w:color w:val="605E5C"/>
      <w:shd w:val="clear" w:color="auto" w:fill="E1DFDD"/>
    </w:rPr>
  </w:style>
  <w:style w:type="paragraph" w:styleId="ListParagraph">
    <w:name w:val="List Paragraph"/>
    <w:aliases w:val="kepala,Body Text Char1,Char Char2,List Paragraph2,List Paragraph1"/>
    <w:basedOn w:val="Normal"/>
    <w:link w:val="ListParagraphChar"/>
    <w:uiPriority w:val="34"/>
    <w:qFormat/>
    <w:rsid w:val="005004F6"/>
    <w:pPr>
      <w:ind w:left="720"/>
      <w:contextualSpacing/>
    </w:pPr>
  </w:style>
  <w:style w:type="character" w:customStyle="1" w:styleId="ListParagraphChar">
    <w:name w:val="List Paragraph Char"/>
    <w:aliases w:val="kepala Char,Body Text Char1 Char,Char Char2 Char,List Paragraph2 Char,List Paragraph1 Char"/>
    <w:link w:val="ListParagraph"/>
    <w:uiPriority w:val="34"/>
    <w:rsid w:val="006E26B8"/>
  </w:style>
  <w:style w:type="character" w:customStyle="1" w:styleId="Heading1Char">
    <w:name w:val="Heading 1 Char"/>
    <w:basedOn w:val="DefaultParagraphFont"/>
    <w:link w:val="Heading1"/>
    <w:uiPriority w:val="9"/>
    <w:rsid w:val="00DB65A4"/>
    <w:rPr>
      <w:rFonts w:ascii="Arial" w:eastAsiaTheme="majorEastAsia" w:hAnsi="Arial" w:cs="Times New Roman"/>
      <w:b/>
      <w:bCs/>
      <w:sz w:val="24"/>
      <w:szCs w:val="28"/>
    </w:rPr>
  </w:style>
  <w:style w:type="character" w:customStyle="1" w:styleId="Heading3Char">
    <w:name w:val="Heading 3 Char"/>
    <w:aliases w:val="SUB SUBAB Char"/>
    <w:basedOn w:val="DefaultParagraphFont"/>
    <w:link w:val="Heading3"/>
    <w:uiPriority w:val="9"/>
    <w:rsid w:val="00DB65A4"/>
    <w:rPr>
      <w:rFonts w:ascii="Arial" w:eastAsiaTheme="majorEastAsia" w:hAnsi="Arial" w:cs="Times New Roman"/>
      <w:b/>
      <w:color w:val="000000" w:themeColor="text1"/>
      <w:sz w:val="24"/>
    </w:rPr>
  </w:style>
  <w:style w:type="paragraph" w:styleId="Bibliography">
    <w:name w:val="Bibliography"/>
    <w:basedOn w:val="Normal"/>
    <w:next w:val="Normal"/>
    <w:uiPriority w:val="37"/>
    <w:unhideWhenUsed/>
    <w:rsid w:val="00DB65A4"/>
    <w:pPr>
      <w:spacing w:after="200" w:line="276"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diaa7x.nu@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And19</b:Tag>
    <b:SourceType>InternetSite</b:SourceType>
    <b:Guid>{9B5B87B4-F874-489B-ACE2-6566A6407D09}</b:Guid>
    <b:Title>Antara News</b:Title>
    <b:Year>2019</b:Year>
    <b:Month>Maret </b:Month>
    <b:Day>19</b:Day>
    <b:Author>
      <b:Author>
        <b:NameList>
          <b:Person>
            <b:Last>Jauhary</b:Last>
            <b:First>Andi</b:First>
          </b:Person>
        </b:NameList>
      </b:Author>
    </b:Author>
    <b:InternetSiteTitle>PAD Sarang Burung Walet Di Palangkaraya Belum Optimal</b:InternetSiteTitle>
    <b:YearAccessed>2021</b:YearAccessed>
    <b:MonthAccessed>Agustus</b:MonthAccessed>
    <b:DayAccessed>26</b:DayAccessed>
    <b:URL>https://m.antaranews.com/berita/812592/pad-sarang-burung-walet-di-palangkaraya-belum-optimal</b:URL>
    <b:RefOrder>1</b:RefOrder>
  </b:Source>
  <b:Source>
    <b:Tag>Muh15</b:Tag>
    <b:SourceType>InternetSite</b:SourceType>
    <b:Guid>{75293759-8C92-4C2C-8433-4F35477E439F}</b:Guid>
    <b:Author>
      <b:Author>
        <b:NameList>
          <b:Person>
            <b:Last>Nuzli</b:Last>
            <b:First>Muhammad</b:First>
          </b:Person>
        </b:NameList>
      </b:Author>
    </b:Author>
    <b:Year>2015</b:Year>
    <b:Month>Agustus</b:Month>
    <b:Day>05</b:Day>
    <b:YearAccessed>2021</b:YearAccessed>
    <b:MonthAccessed>September</b:MonthAccessed>
    <b:DayAccessed>10</b:DayAccessed>
    <b:URL>Sumber:http://nuzulimuhammad.blogspot.com/2012/08/teknik-triangulasi-dalam-penelitian.html?=1</b:URL>
    <b:RefOrder>2</b:RefOrder>
  </b:Source>
  <b:Source>
    <b:Tag>Sab20</b:Tag>
    <b:SourceType>InternetSite</b:SourceType>
    <b:Guid>{763A2313-E499-457B-99A6-4E1279E579A7}</b:Guid>
    <b:Title>m.rri.c.id</b:Title>
    <b:Year>2020</b:Year>
    <b:Author>
      <b:Author>
        <b:NameList>
          <b:Person>
            <b:Last>Sari</b:Last>
            <b:First>Sabella</b:First>
            <b:Middle>Indah</b:Middle>
          </b:Person>
        </b:NameList>
      </b:Author>
    </b:Author>
    <b:Month>September</b:Month>
    <b:Day>03</b:Day>
    <b:YearAccessed>2021</b:YearAccessed>
    <b:MonthAccessed>September</b:MonthAccessed>
    <b:DayAccessed>05</b:DayAccessed>
    <b:URL>https://m.rri.co.id/palangkaraya/ekonomi/892710/pelaku-usaha-di-palangka-raya-permudah-mengurus-perizinan</b:URL>
    <b:RefOrder>3</b:RefOrder>
  </b:Source>
  <b:Source>
    <b:Tag>Wit10</b:Tag>
    <b:SourceType>InternetSite</b:SourceType>
    <b:Guid>{563564B3-819E-4B14-9F93-5491C33F2570}</b:Guid>
    <b:Year>2010</b:Year>
    <b:YearAccessed>2021</b:YearAccessed>
    <b:MonthAccessed>September</b:MonthAccessed>
    <b:DayAccessed>09</b:DayAccessed>
    <b:URL>https://kertyawitaradya.wordpress.com/2010/04/13/implementasikebijakan-publik-model-van-matter-van-horn-the-policy-implementation-process/amp/</b:URL>
    <b:Author>
      <b:Author>
        <b:NameList>
          <b:Person>
            <b:Last>Witaradya</b:Last>
            <b:First>Kerta</b:First>
          </b:Person>
        </b:NameList>
      </b:Author>
    </b:Author>
    <b:RefOrder>4</b:RefOrder>
  </b:Source>
  <b:Source>
    <b:Tag>Bag13</b:Tag>
    <b:SourceType>JournalArticle</b:SourceType>
    <b:Guid>{029E431D-C4D0-4F46-8F40-DDB653BFD89B}</b:Guid>
    <b:Author>
      <b:Author>
        <b:Corporate>Bagas Priyono, Idiannor Mahyudin, Mahfudz Shiddieq, Susilawati</b:Corporate>
      </b:Author>
    </b:Author>
    <b:Title>Persepsi Masyarakat Terhadap Rumah Walet Di Kota Palangka Raya Provinsi Kalimantan Tengah</b:Title>
    <b:JournalName>EnviroScienteae</b:JournalName>
    <b:Year>2013</b:Year>
    <b:RefOrder>5</b:RefOrder>
  </b:Source>
</b:Sources>
</file>

<file path=customXml/itemProps1.xml><?xml version="1.0" encoding="utf-8"?>
<ds:datastoreItem xmlns:ds="http://schemas.openxmlformats.org/officeDocument/2006/customXml" ds:itemID="{79BA4DEC-ABB3-4D97-BFC3-D808BE8F2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10</Pages>
  <Words>4490</Words>
  <Characters>25599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COREI5</dc:creator>
  <cp:keywords/>
  <dc:description/>
  <cp:lastModifiedBy>ASUS</cp:lastModifiedBy>
  <cp:revision>9</cp:revision>
  <dcterms:created xsi:type="dcterms:W3CDTF">2022-05-30T12:46:00Z</dcterms:created>
  <dcterms:modified xsi:type="dcterms:W3CDTF">2022-06-05T13:13:00Z</dcterms:modified>
</cp:coreProperties>
</file>