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53" w:rsidRPr="002D48BD" w:rsidRDefault="00341E53" w:rsidP="00510949">
      <w:pPr>
        <w:pStyle w:val="ListParagraph"/>
        <w:spacing w:before="120" w:after="0" w:line="360" w:lineRule="auto"/>
        <w:ind w:left="0" w:firstLine="0"/>
        <w:jc w:val="center"/>
        <w:rPr>
          <w:rFonts w:ascii="Times New Roman" w:hAnsi="Times New Roman" w:cs="Aharoni"/>
          <w:b/>
          <w:sz w:val="28"/>
          <w:szCs w:val="28"/>
          <w:lang w:val="id-ID"/>
        </w:rPr>
      </w:pPr>
      <w:r>
        <w:rPr>
          <w:rFonts w:ascii="Times New Roman" w:hAnsi="Times New Roman" w:cs="Aharoni"/>
          <w:b/>
          <w:sz w:val="28"/>
          <w:szCs w:val="28"/>
        </w:rPr>
        <w:t xml:space="preserve">TINJAUAN </w:t>
      </w:r>
      <w:r>
        <w:rPr>
          <w:rFonts w:ascii="Times New Roman" w:hAnsi="Times New Roman" w:cs="Aharoni"/>
          <w:b/>
          <w:sz w:val="28"/>
          <w:szCs w:val="28"/>
          <w:lang w:val="id-ID"/>
        </w:rPr>
        <w:t>BUKU</w:t>
      </w:r>
    </w:p>
    <w:p w:rsidR="00341E53" w:rsidRDefault="00341E53" w:rsidP="00510949">
      <w:pPr>
        <w:pStyle w:val="ListParagraph"/>
        <w:spacing w:before="120" w:after="0" w:line="360" w:lineRule="auto"/>
        <w:ind w:left="0" w:firstLine="0"/>
        <w:rPr>
          <w:rFonts w:ascii="Times New Roman" w:hAnsi="Times New Roman"/>
          <w:sz w:val="24"/>
          <w:szCs w:val="24"/>
          <w:lang w:val="id-ID"/>
        </w:rPr>
      </w:pPr>
    </w:p>
    <w:p w:rsidR="00341E53" w:rsidRDefault="00341E53" w:rsidP="00510949">
      <w:pPr>
        <w:pStyle w:val="ListParagraph"/>
        <w:spacing w:before="120" w:after="0" w:line="360" w:lineRule="auto"/>
        <w:ind w:left="0" w:firstLine="0"/>
        <w:rPr>
          <w:rFonts w:ascii="Times New Roman" w:hAnsi="Times New Roman"/>
          <w:b/>
          <w:sz w:val="24"/>
          <w:szCs w:val="24"/>
          <w:lang w:val="id-ID"/>
        </w:rPr>
      </w:pPr>
    </w:p>
    <w:p w:rsidR="00341E53" w:rsidRPr="0067237E" w:rsidRDefault="00341E53" w:rsidP="00510949">
      <w:pPr>
        <w:pStyle w:val="ListParagraph"/>
        <w:numPr>
          <w:ilvl w:val="0"/>
          <w:numId w:val="1"/>
        </w:numPr>
        <w:spacing w:before="120" w:after="0" w:line="360" w:lineRule="auto"/>
        <w:ind w:left="0" w:firstLine="0"/>
        <w:jc w:val="left"/>
        <w:rPr>
          <w:rFonts w:ascii="Times New Roman" w:hAnsi="Times New Roman"/>
          <w:b/>
          <w:sz w:val="24"/>
          <w:szCs w:val="24"/>
        </w:rPr>
      </w:pPr>
      <w:r w:rsidRPr="0067237E">
        <w:rPr>
          <w:rFonts w:ascii="Times New Roman" w:hAnsi="Times New Roman"/>
          <w:b/>
          <w:sz w:val="24"/>
          <w:szCs w:val="24"/>
        </w:rPr>
        <w:t xml:space="preserve">Deskripsi Singkat </w:t>
      </w:r>
    </w:p>
    <w:p w:rsidR="00341E53" w:rsidRPr="0072127E" w:rsidRDefault="007B7EB8" w:rsidP="00510949">
      <w:pPr>
        <w:tabs>
          <w:tab w:val="left" w:pos="709"/>
        </w:tabs>
        <w:spacing w:before="120" w:line="360" w:lineRule="auto"/>
        <w:ind w:left="0" w:firstLine="0"/>
      </w:pPr>
      <w:r>
        <w:tab/>
      </w:r>
      <w:r w:rsidR="00341E53">
        <w:t>Buku Ilmu Kewilayahan</w:t>
      </w:r>
      <w:r w:rsidR="00341E53" w:rsidRPr="0072127E">
        <w:t xml:space="preserve"> membahas tentang </w:t>
      </w:r>
      <w:r w:rsidR="00341E53">
        <w:t xml:space="preserve">pentingnya mempelajari wilayah </w:t>
      </w:r>
      <w:r w:rsidR="00341E53" w:rsidRPr="0072127E">
        <w:t xml:space="preserve">yang dimulai dengan </w:t>
      </w:r>
      <w:r w:rsidR="00341E53">
        <w:t xml:space="preserve">konsep dan definisi wilayah, cara pandang terhadap wilayah/ teori-teori wilayah, konsep regionalisasi yang memperlihatkan pembagian wilayah menjadi wilayah homogen, wilayah fungsional, dan wilayah perencanaan. Selanjutnya membahas wilayah sebagai sebuah sistem, penerapannya di </w:t>
      </w:r>
      <w:smartTag w:uri="urn:schemas-microsoft-com:office:smarttags" w:element="place">
        <w:smartTag w:uri="urn:schemas-microsoft-com:office:smarttags" w:element="country-region">
          <w:r w:rsidR="00341E53">
            <w:t>Indonesia</w:t>
          </w:r>
        </w:smartTag>
      </w:smartTag>
      <w:r w:rsidR="00341E53">
        <w:t>, pengembangan wilayah, penentuan batas, dan analisis potensi wilayah</w:t>
      </w:r>
      <w:r w:rsidR="00341E53" w:rsidRPr="0072127E">
        <w:t>.</w:t>
      </w:r>
    </w:p>
    <w:p w:rsidR="00341E53" w:rsidRPr="00210530" w:rsidRDefault="00341E53" w:rsidP="00510949">
      <w:pPr>
        <w:pStyle w:val="ListParagraph"/>
        <w:numPr>
          <w:ilvl w:val="0"/>
          <w:numId w:val="1"/>
        </w:numPr>
        <w:spacing w:before="240" w:after="0" w:line="360" w:lineRule="auto"/>
        <w:ind w:left="0" w:firstLine="0"/>
        <w:contextualSpacing w:val="0"/>
        <w:jc w:val="left"/>
        <w:rPr>
          <w:rFonts w:ascii="Times New Roman" w:hAnsi="Times New Roman"/>
          <w:b/>
          <w:sz w:val="24"/>
          <w:szCs w:val="24"/>
        </w:rPr>
      </w:pPr>
      <w:r w:rsidRPr="0067237E">
        <w:rPr>
          <w:rFonts w:ascii="Times New Roman" w:hAnsi="Times New Roman"/>
          <w:b/>
          <w:sz w:val="24"/>
          <w:szCs w:val="24"/>
        </w:rPr>
        <w:t>Tujuan Pembelaj</w:t>
      </w:r>
      <w:r>
        <w:rPr>
          <w:rFonts w:ascii="Times New Roman" w:hAnsi="Times New Roman"/>
          <w:b/>
          <w:sz w:val="24"/>
          <w:szCs w:val="24"/>
        </w:rPr>
        <w:t>aran</w:t>
      </w:r>
      <w:r w:rsidRPr="0067237E">
        <w:rPr>
          <w:rFonts w:ascii="Times New Roman" w:hAnsi="Times New Roman"/>
          <w:b/>
          <w:sz w:val="24"/>
          <w:szCs w:val="24"/>
        </w:rPr>
        <w:t xml:space="preserve"> </w:t>
      </w:r>
    </w:p>
    <w:p w:rsidR="00341E53" w:rsidRPr="0067237E" w:rsidRDefault="00341E53" w:rsidP="00510949">
      <w:pPr>
        <w:pStyle w:val="ListParagraph"/>
        <w:spacing w:before="120" w:after="0" w:line="360" w:lineRule="auto"/>
        <w:ind w:left="0" w:firstLine="0"/>
        <w:contextualSpacing w:val="0"/>
        <w:jc w:val="center"/>
        <w:rPr>
          <w:rFonts w:ascii="Times New Roman" w:hAnsi="Times New Roman"/>
          <w:b/>
          <w:sz w:val="24"/>
          <w:szCs w:val="24"/>
        </w:rPr>
      </w:pPr>
      <w:r>
        <w:rPr>
          <w:rFonts w:ascii="Times New Roman" w:hAnsi="Times New Roman"/>
          <w:b/>
          <w:sz w:val="24"/>
          <w:szCs w:val="24"/>
          <w:lang w:val="id-ID"/>
        </w:rPr>
        <w:t>Tabel 1. Tujuan Pembelajaran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2205"/>
        <w:gridCol w:w="4111"/>
      </w:tblGrid>
      <w:tr w:rsidR="00341E53" w:rsidRPr="009F369A" w:rsidTr="009F369A">
        <w:tc>
          <w:tcPr>
            <w:tcW w:w="630" w:type="dxa"/>
          </w:tcPr>
          <w:p w:rsidR="00341E53" w:rsidRPr="009F369A" w:rsidRDefault="00341E53" w:rsidP="00510949">
            <w:pPr>
              <w:spacing w:line="360" w:lineRule="auto"/>
              <w:ind w:left="0" w:firstLine="0"/>
              <w:jc w:val="center"/>
              <w:rPr>
                <w:b/>
                <w:sz w:val="22"/>
                <w:szCs w:val="22"/>
              </w:rPr>
            </w:pPr>
            <w:r w:rsidRPr="009F369A">
              <w:rPr>
                <w:b/>
                <w:sz w:val="22"/>
                <w:szCs w:val="22"/>
              </w:rPr>
              <w:t>Bab</w:t>
            </w:r>
          </w:p>
        </w:tc>
        <w:tc>
          <w:tcPr>
            <w:tcW w:w="2205" w:type="dxa"/>
          </w:tcPr>
          <w:p w:rsidR="00341E53" w:rsidRPr="009F369A" w:rsidRDefault="00341E53" w:rsidP="00510949">
            <w:pPr>
              <w:spacing w:line="360" w:lineRule="auto"/>
              <w:ind w:left="0" w:firstLine="0"/>
              <w:jc w:val="center"/>
              <w:rPr>
                <w:b/>
                <w:sz w:val="22"/>
                <w:szCs w:val="22"/>
              </w:rPr>
            </w:pPr>
            <w:r w:rsidRPr="009F369A">
              <w:rPr>
                <w:b/>
                <w:sz w:val="22"/>
                <w:szCs w:val="22"/>
              </w:rPr>
              <w:t>Pokok Bahasan</w:t>
            </w:r>
          </w:p>
        </w:tc>
        <w:tc>
          <w:tcPr>
            <w:tcW w:w="4111" w:type="dxa"/>
          </w:tcPr>
          <w:p w:rsidR="00341E53" w:rsidRPr="009F369A" w:rsidRDefault="00341E53" w:rsidP="00510949">
            <w:pPr>
              <w:spacing w:line="360" w:lineRule="auto"/>
              <w:ind w:left="0" w:firstLine="0"/>
              <w:jc w:val="center"/>
              <w:rPr>
                <w:b/>
                <w:sz w:val="22"/>
                <w:szCs w:val="22"/>
              </w:rPr>
            </w:pPr>
            <w:r w:rsidRPr="009F369A">
              <w:rPr>
                <w:b/>
                <w:sz w:val="22"/>
                <w:szCs w:val="22"/>
              </w:rPr>
              <w:t>Tujuan Pembelajaran Umum</w:t>
            </w:r>
          </w:p>
        </w:tc>
      </w:tr>
      <w:tr w:rsidR="00341E53" w:rsidRPr="009F369A" w:rsidTr="009F369A">
        <w:tc>
          <w:tcPr>
            <w:tcW w:w="630" w:type="dxa"/>
          </w:tcPr>
          <w:p w:rsidR="00341E53" w:rsidRPr="009F369A" w:rsidRDefault="00341E53" w:rsidP="00510949">
            <w:pPr>
              <w:spacing w:line="360" w:lineRule="auto"/>
              <w:ind w:left="0" w:firstLine="0"/>
              <w:jc w:val="center"/>
              <w:rPr>
                <w:sz w:val="22"/>
                <w:szCs w:val="22"/>
              </w:rPr>
            </w:pPr>
            <w:r w:rsidRPr="009F369A">
              <w:rPr>
                <w:sz w:val="22"/>
                <w:szCs w:val="22"/>
              </w:rPr>
              <w:t>1</w:t>
            </w:r>
          </w:p>
        </w:tc>
        <w:tc>
          <w:tcPr>
            <w:tcW w:w="2205" w:type="dxa"/>
          </w:tcPr>
          <w:p w:rsidR="00341E53" w:rsidRPr="009F369A" w:rsidRDefault="00341E53" w:rsidP="00510949">
            <w:pPr>
              <w:spacing w:line="360" w:lineRule="auto"/>
              <w:ind w:left="0" w:firstLine="0"/>
              <w:rPr>
                <w:sz w:val="22"/>
                <w:szCs w:val="22"/>
              </w:rPr>
            </w:pPr>
            <w:r w:rsidRPr="009F369A">
              <w:rPr>
                <w:sz w:val="22"/>
                <w:szCs w:val="22"/>
              </w:rPr>
              <w:t>Pengantar</w:t>
            </w:r>
          </w:p>
        </w:tc>
        <w:tc>
          <w:tcPr>
            <w:tcW w:w="4111" w:type="dxa"/>
          </w:tcPr>
          <w:p w:rsidR="00341E53" w:rsidRPr="009F369A" w:rsidRDefault="00341E53" w:rsidP="00510949">
            <w:pPr>
              <w:spacing w:line="360" w:lineRule="auto"/>
              <w:ind w:left="0" w:firstLine="0"/>
              <w:rPr>
                <w:sz w:val="22"/>
                <w:szCs w:val="22"/>
              </w:rPr>
            </w:pPr>
            <w:r w:rsidRPr="009F369A">
              <w:rPr>
                <w:bCs/>
                <w:sz w:val="22"/>
                <w:szCs w:val="22"/>
              </w:rPr>
              <w:t>Setelah mengikuti kuliah/uraian  materi ini pembaca dapat memahami perlunya mempelajari  ilmu kewilayahan serta landasan ilmu kewilayahan</w:t>
            </w:r>
          </w:p>
        </w:tc>
      </w:tr>
      <w:tr w:rsidR="00341E53" w:rsidRPr="009F369A" w:rsidTr="009F369A">
        <w:tc>
          <w:tcPr>
            <w:tcW w:w="630" w:type="dxa"/>
          </w:tcPr>
          <w:p w:rsidR="00341E53" w:rsidRPr="009F369A" w:rsidRDefault="00341E53" w:rsidP="00510949">
            <w:pPr>
              <w:spacing w:line="360" w:lineRule="auto"/>
              <w:ind w:left="0" w:firstLine="0"/>
              <w:jc w:val="center"/>
              <w:rPr>
                <w:sz w:val="22"/>
                <w:szCs w:val="22"/>
              </w:rPr>
            </w:pPr>
            <w:r w:rsidRPr="009F369A">
              <w:rPr>
                <w:sz w:val="22"/>
                <w:szCs w:val="22"/>
              </w:rPr>
              <w:t>2</w:t>
            </w:r>
          </w:p>
        </w:tc>
        <w:tc>
          <w:tcPr>
            <w:tcW w:w="2205" w:type="dxa"/>
          </w:tcPr>
          <w:p w:rsidR="00341E53" w:rsidRPr="009F369A" w:rsidRDefault="00341E53" w:rsidP="00510949">
            <w:pPr>
              <w:spacing w:line="360" w:lineRule="auto"/>
              <w:ind w:left="0" w:firstLine="0"/>
              <w:rPr>
                <w:sz w:val="22"/>
                <w:szCs w:val="22"/>
              </w:rPr>
            </w:pPr>
            <w:r w:rsidRPr="009F369A">
              <w:rPr>
                <w:sz w:val="22"/>
                <w:szCs w:val="22"/>
              </w:rPr>
              <w:t>Konsep-konsep</w:t>
            </w:r>
          </w:p>
        </w:tc>
        <w:tc>
          <w:tcPr>
            <w:tcW w:w="4111" w:type="dxa"/>
          </w:tcPr>
          <w:p w:rsidR="00341E53" w:rsidRPr="009F369A" w:rsidRDefault="00341E53" w:rsidP="00510949">
            <w:pPr>
              <w:spacing w:line="360" w:lineRule="auto"/>
              <w:ind w:left="0" w:firstLine="0"/>
              <w:rPr>
                <w:bCs/>
                <w:sz w:val="22"/>
                <w:szCs w:val="22"/>
              </w:rPr>
            </w:pPr>
            <w:r w:rsidRPr="009F369A">
              <w:rPr>
                <w:bCs/>
                <w:sz w:val="22"/>
                <w:szCs w:val="22"/>
              </w:rPr>
              <w:t xml:space="preserve">Setelah mengikuti kuliah/uraian  materi ini pembaca dapat memahami </w:t>
            </w:r>
            <w:r w:rsidRPr="009F369A">
              <w:rPr>
                <w:sz w:val="22"/>
                <w:szCs w:val="22"/>
              </w:rPr>
              <w:t>Cara Pandang Wilayah, serta</w:t>
            </w:r>
            <w:r w:rsidRPr="009F369A">
              <w:rPr>
                <w:bCs/>
                <w:sz w:val="22"/>
                <w:szCs w:val="22"/>
              </w:rPr>
              <w:t xml:space="preserve"> </w:t>
            </w:r>
            <w:r w:rsidRPr="009F369A">
              <w:rPr>
                <w:sz w:val="22"/>
                <w:szCs w:val="22"/>
              </w:rPr>
              <w:t xml:space="preserve">Konsep dan Definisi Wilayah, daerah, kawasan, dan regional </w:t>
            </w:r>
          </w:p>
        </w:tc>
      </w:tr>
      <w:tr w:rsidR="00341E53" w:rsidRPr="009F369A" w:rsidTr="009F369A">
        <w:tc>
          <w:tcPr>
            <w:tcW w:w="630" w:type="dxa"/>
          </w:tcPr>
          <w:p w:rsidR="00341E53" w:rsidRPr="009F369A" w:rsidRDefault="00341E53" w:rsidP="00510949">
            <w:pPr>
              <w:spacing w:line="360" w:lineRule="auto"/>
              <w:ind w:left="0" w:firstLine="0"/>
              <w:jc w:val="center"/>
              <w:rPr>
                <w:sz w:val="22"/>
                <w:szCs w:val="22"/>
              </w:rPr>
            </w:pPr>
            <w:r w:rsidRPr="009F369A">
              <w:rPr>
                <w:sz w:val="22"/>
                <w:szCs w:val="22"/>
              </w:rPr>
              <w:t>3</w:t>
            </w:r>
          </w:p>
        </w:tc>
        <w:tc>
          <w:tcPr>
            <w:tcW w:w="2205" w:type="dxa"/>
          </w:tcPr>
          <w:p w:rsidR="00341E53" w:rsidRPr="009F369A" w:rsidRDefault="00341E53" w:rsidP="00510949">
            <w:pPr>
              <w:spacing w:line="360" w:lineRule="auto"/>
              <w:ind w:left="0" w:firstLine="0"/>
              <w:rPr>
                <w:sz w:val="22"/>
                <w:szCs w:val="22"/>
                <w:lang w:val="es-ES"/>
              </w:rPr>
            </w:pPr>
            <w:r w:rsidRPr="009F369A">
              <w:rPr>
                <w:sz w:val="22"/>
                <w:szCs w:val="22"/>
              </w:rPr>
              <w:t>Teori-teori Wilayah</w:t>
            </w:r>
          </w:p>
        </w:tc>
        <w:tc>
          <w:tcPr>
            <w:tcW w:w="4111" w:type="dxa"/>
          </w:tcPr>
          <w:p w:rsidR="00341E53" w:rsidRPr="009F369A" w:rsidRDefault="00341E53" w:rsidP="00510949">
            <w:pPr>
              <w:spacing w:line="360" w:lineRule="auto"/>
              <w:ind w:left="0" w:firstLine="0"/>
              <w:rPr>
                <w:bCs/>
                <w:sz w:val="22"/>
                <w:szCs w:val="22"/>
                <w:lang w:val="es-ES"/>
              </w:rPr>
            </w:pPr>
            <w:r w:rsidRPr="009F369A">
              <w:rPr>
                <w:bCs/>
                <w:sz w:val="22"/>
                <w:szCs w:val="22"/>
                <w:lang w:val="es-ES"/>
              </w:rPr>
              <w:t>Setelah mengikuti kuliah/uraian  materi ini p</w:t>
            </w:r>
            <w:r w:rsidRPr="009F369A">
              <w:rPr>
                <w:bCs/>
                <w:sz w:val="22"/>
                <w:szCs w:val="22"/>
              </w:rPr>
              <w:t>embaca</w:t>
            </w:r>
            <w:r w:rsidRPr="009F369A">
              <w:rPr>
                <w:bCs/>
                <w:sz w:val="22"/>
                <w:szCs w:val="22"/>
                <w:lang w:val="es-ES"/>
              </w:rPr>
              <w:t xml:space="preserve"> dapat memahami dasar pemikiran  </w:t>
            </w:r>
            <w:r w:rsidRPr="009F369A">
              <w:rPr>
                <w:bCs/>
                <w:sz w:val="22"/>
                <w:szCs w:val="22"/>
                <w:lang w:val="es-ES"/>
              </w:rPr>
              <w:lastRenderedPageBreak/>
              <w:t>perkembangan teori-teori wilayah</w:t>
            </w:r>
          </w:p>
        </w:tc>
      </w:tr>
      <w:tr w:rsidR="00341E53" w:rsidRPr="009F369A" w:rsidTr="009F369A">
        <w:tc>
          <w:tcPr>
            <w:tcW w:w="630" w:type="dxa"/>
          </w:tcPr>
          <w:p w:rsidR="00341E53" w:rsidRPr="009F369A" w:rsidRDefault="00341E53" w:rsidP="00510949">
            <w:pPr>
              <w:spacing w:line="360" w:lineRule="auto"/>
              <w:ind w:left="0" w:firstLine="0"/>
              <w:jc w:val="center"/>
              <w:rPr>
                <w:sz w:val="22"/>
                <w:szCs w:val="22"/>
              </w:rPr>
            </w:pPr>
            <w:r w:rsidRPr="009F369A">
              <w:rPr>
                <w:sz w:val="22"/>
                <w:szCs w:val="22"/>
              </w:rPr>
              <w:lastRenderedPageBreak/>
              <w:t>4</w:t>
            </w:r>
          </w:p>
        </w:tc>
        <w:tc>
          <w:tcPr>
            <w:tcW w:w="2205" w:type="dxa"/>
          </w:tcPr>
          <w:p w:rsidR="00341E53" w:rsidRPr="009F369A" w:rsidRDefault="00341E53" w:rsidP="00510949">
            <w:pPr>
              <w:spacing w:line="360" w:lineRule="auto"/>
              <w:ind w:left="0" w:firstLine="0"/>
              <w:rPr>
                <w:sz w:val="22"/>
                <w:szCs w:val="22"/>
                <w:lang w:val="es-ES"/>
              </w:rPr>
            </w:pPr>
            <w:r w:rsidRPr="009F369A">
              <w:rPr>
                <w:sz w:val="22"/>
                <w:szCs w:val="22"/>
              </w:rPr>
              <w:t>Regionalisasi/ Pewilayahan</w:t>
            </w:r>
          </w:p>
        </w:tc>
        <w:tc>
          <w:tcPr>
            <w:tcW w:w="4111" w:type="dxa"/>
          </w:tcPr>
          <w:p w:rsidR="00341E53" w:rsidRPr="009F369A" w:rsidRDefault="00341E53" w:rsidP="00510949">
            <w:pPr>
              <w:spacing w:line="360" w:lineRule="auto"/>
              <w:ind w:left="0" w:firstLine="0"/>
              <w:rPr>
                <w:bCs/>
                <w:sz w:val="22"/>
                <w:szCs w:val="22"/>
                <w:lang w:val="es-ES"/>
              </w:rPr>
            </w:pPr>
            <w:r w:rsidRPr="009F369A">
              <w:rPr>
                <w:bCs/>
                <w:sz w:val="22"/>
                <w:szCs w:val="22"/>
                <w:lang w:val="es-ES"/>
              </w:rPr>
              <w:t>Setelah mengikuti kuliah/uraian  materi ini p</w:t>
            </w:r>
            <w:r w:rsidRPr="009F369A">
              <w:rPr>
                <w:bCs/>
                <w:sz w:val="22"/>
                <w:szCs w:val="22"/>
              </w:rPr>
              <w:t>embaca</w:t>
            </w:r>
            <w:r w:rsidRPr="009F369A">
              <w:rPr>
                <w:bCs/>
                <w:sz w:val="22"/>
                <w:szCs w:val="22"/>
                <w:lang w:val="es-ES"/>
              </w:rPr>
              <w:t xml:space="preserve"> dapat memahami metode yang digunakan dalam regionalisasi, jenis-jenis wilayah, wilayah sebagai sebuah sistem, serta penerapannya di Indonesia</w:t>
            </w:r>
          </w:p>
        </w:tc>
      </w:tr>
      <w:tr w:rsidR="00341E53" w:rsidRPr="009F369A" w:rsidTr="009F369A">
        <w:tc>
          <w:tcPr>
            <w:tcW w:w="630" w:type="dxa"/>
          </w:tcPr>
          <w:p w:rsidR="00341E53" w:rsidRPr="009F369A" w:rsidRDefault="00341E53" w:rsidP="00510949">
            <w:pPr>
              <w:spacing w:line="360" w:lineRule="auto"/>
              <w:ind w:left="0" w:firstLine="0"/>
              <w:jc w:val="center"/>
              <w:rPr>
                <w:sz w:val="22"/>
                <w:szCs w:val="22"/>
              </w:rPr>
            </w:pPr>
            <w:r w:rsidRPr="009F369A">
              <w:rPr>
                <w:sz w:val="22"/>
                <w:szCs w:val="22"/>
              </w:rPr>
              <w:t>5</w:t>
            </w:r>
          </w:p>
        </w:tc>
        <w:tc>
          <w:tcPr>
            <w:tcW w:w="2205" w:type="dxa"/>
          </w:tcPr>
          <w:p w:rsidR="00341E53" w:rsidRPr="009F369A" w:rsidRDefault="00341E53" w:rsidP="00510949">
            <w:pPr>
              <w:spacing w:line="360" w:lineRule="auto"/>
              <w:ind w:left="0" w:firstLine="0"/>
              <w:rPr>
                <w:sz w:val="22"/>
                <w:szCs w:val="22"/>
                <w:lang w:val="es-ES"/>
              </w:rPr>
            </w:pPr>
            <w:r w:rsidRPr="009F369A">
              <w:rPr>
                <w:sz w:val="22"/>
                <w:szCs w:val="22"/>
              </w:rPr>
              <w:t>Penentuan Batas (</w:t>
            </w:r>
            <w:r w:rsidRPr="009F369A">
              <w:rPr>
                <w:i/>
                <w:sz w:val="22"/>
                <w:szCs w:val="22"/>
                <w:u w:val="single"/>
              </w:rPr>
              <w:t>Boundaries</w:t>
            </w:r>
            <w:r w:rsidRPr="009F369A">
              <w:rPr>
                <w:sz w:val="22"/>
                <w:szCs w:val="22"/>
                <w:u w:val="single"/>
              </w:rPr>
              <w:t xml:space="preserve"> dan </w:t>
            </w:r>
            <w:r w:rsidRPr="009F369A">
              <w:rPr>
                <w:i/>
                <w:sz w:val="22"/>
                <w:szCs w:val="22"/>
                <w:u w:val="single"/>
              </w:rPr>
              <w:t>Frontier</w:t>
            </w:r>
            <w:r w:rsidRPr="009F369A">
              <w:rPr>
                <w:sz w:val="22"/>
                <w:szCs w:val="22"/>
                <w:u w:val="single"/>
              </w:rPr>
              <w:t>)</w:t>
            </w:r>
          </w:p>
        </w:tc>
        <w:tc>
          <w:tcPr>
            <w:tcW w:w="4111" w:type="dxa"/>
          </w:tcPr>
          <w:p w:rsidR="00341E53" w:rsidRPr="009F369A" w:rsidRDefault="00341E53" w:rsidP="00510949">
            <w:pPr>
              <w:spacing w:line="360" w:lineRule="auto"/>
              <w:ind w:left="0" w:firstLine="0"/>
              <w:rPr>
                <w:bCs/>
                <w:sz w:val="22"/>
                <w:szCs w:val="22"/>
                <w:lang w:val="es-ES"/>
              </w:rPr>
            </w:pPr>
            <w:r w:rsidRPr="009F369A">
              <w:rPr>
                <w:bCs/>
                <w:sz w:val="22"/>
                <w:szCs w:val="22"/>
                <w:lang w:val="es-ES"/>
              </w:rPr>
              <w:t>Setelah mengikuti kuliah/uraian  materi ini p</w:t>
            </w:r>
            <w:r w:rsidRPr="009F369A">
              <w:rPr>
                <w:bCs/>
                <w:sz w:val="22"/>
                <w:szCs w:val="22"/>
              </w:rPr>
              <w:t xml:space="preserve">embaca </w:t>
            </w:r>
            <w:r w:rsidRPr="009F369A">
              <w:rPr>
                <w:bCs/>
                <w:sz w:val="22"/>
                <w:szCs w:val="22"/>
                <w:lang w:val="es-ES"/>
              </w:rPr>
              <w:t xml:space="preserve"> dapat memahami struktur wilayah, serta cara penentuan batas baik secara formal atau pun tidak formal</w:t>
            </w:r>
          </w:p>
        </w:tc>
      </w:tr>
      <w:tr w:rsidR="00341E53" w:rsidRPr="009F369A" w:rsidTr="009F369A">
        <w:tc>
          <w:tcPr>
            <w:tcW w:w="630" w:type="dxa"/>
          </w:tcPr>
          <w:p w:rsidR="00341E53" w:rsidRPr="009F369A" w:rsidRDefault="00341E53" w:rsidP="00510949">
            <w:pPr>
              <w:spacing w:line="360" w:lineRule="auto"/>
              <w:ind w:left="0" w:firstLine="0"/>
              <w:jc w:val="center"/>
              <w:rPr>
                <w:sz w:val="22"/>
                <w:szCs w:val="22"/>
              </w:rPr>
            </w:pPr>
            <w:r w:rsidRPr="009F369A">
              <w:rPr>
                <w:sz w:val="22"/>
                <w:szCs w:val="22"/>
              </w:rPr>
              <w:t>6</w:t>
            </w:r>
          </w:p>
        </w:tc>
        <w:tc>
          <w:tcPr>
            <w:tcW w:w="2205" w:type="dxa"/>
          </w:tcPr>
          <w:p w:rsidR="00341E53" w:rsidRPr="009F369A" w:rsidRDefault="00341E53" w:rsidP="00510949">
            <w:pPr>
              <w:spacing w:line="360" w:lineRule="auto"/>
              <w:ind w:left="0" w:firstLine="0"/>
              <w:rPr>
                <w:sz w:val="22"/>
                <w:szCs w:val="22"/>
                <w:lang w:val="es-ES"/>
              </w:rPr>
            </w:pPr>
            <w:r w:rsidRPr="009F369A">
              <w:rPr>
                <w:sz w:val="22"/>
                <w:szCs w:val="22"/>
              </w:rPr>
              <w:t>Pengembangan Wilayah</w:t>
            </w:r>
          </w:p>
        </w:tc>
        <w:tc>
          <w:tcPr>
            <w:tcW w:w="4111" w:type="dxa"/>
          </w:tcPr>
          <w:p w:rsidR="00341E53" w:rsidRPr="009F369A" w:rsidRDefault="00341E53" w:rsidP="00510949">
            <w:pPr>
              <w:spacing w:line="360" w:lineRule="auto"/>
              <w:ind w:left="0" w:firstLine="0"/>
              <w:rPr>
                <w:bCs/>
                <w:sz w:val="22"/>
                <w:szCs w:val="22"/>
                <w:lang w:val="es-ES"/>
              </w:rPr>
            </w:pPr>
            <w:r w:rsidRPr="009F369A">
              <w:rPr>
                <w:bCs/>
                <w:sz w:val="22"/>
                <w:szCs w:val="22"/>
                <w:lang w:val="es-ES"/>
              </w:rPr>
              <w:t>Setelah mengikuti kuliah/uraian  materi ini p</w:t>
            </w:r>
            <w:r w:rsidRPr="009F369A">
              <w:rPr>
                <w:bCs/>
                <w:sz w:val="22"/>
                <w:szCs w:val="22"/>
              </w:rPr>
              <w:t xml:space="preserve">embaca </w:t>
            </w:r>
            <w:r w:rsidRPr="009F369A">
              <w:rPr>
                <w:bCs/>
                <w:sz w:val="22"/>
                <w:szCs w:val="22"/>
                <w:lang w:val="es-ES"/>
              </w:rPr>
              <w:t xml:space="preserve"> dapat memahami tujuan dan sasaran pengembangan wilayah, serta melihat wilayah dengan berbagai permasalahannya</w:t>
            </w:r>
          </w:p>
        </w:tc>
      </w:tr>
      <w:tr w:rsidR="00341E53" w:rsidRPr="009F369A" w:rsidTr="009F369A">
        <w:tc>
          <w:tcPr>
            <w:tcW w:w="630" w:type="dxa"/>
          </w:tcPr>
          <w:p w:rsidR="00341E53" w:rsidRPr="009F369A" w:rsidRDefault="00341E53" w:rsidP="00510949">
            <w:pPr>
              <w:spacing w:line="360" w:lineRule="auto"/>
              <w:ind w:left="0" w:firstLine="0"/>
              <w:jc w:val="center"/>
              <w:rPr>
                <w:sz w:val="22"/>
                <w:szCs w:val="22"/>
              </w:rPr>
            </w:pPr>
            <w:r w:rsidRPr="009F369A">
              <w:rPr>
                <w:sz w:val="22"/>
                <w:szCs w:val="22"/>
              </w:rPr>
              <w:t>7</w:t>
            </w:r>
          </w:p>
        </w:tc>
        <w:tc>
          <w:tcPr>
            <w:tcW w:w="2205" w:type="dxa"/>
          </w:tcPr>
          <w:p w:rsidR="00341E53" w:rsidRPr="009F369A" w:rsidRDefault="00341E53" w:rsidP="00510949">
            <w:pPr>
              <w:spacing w:line="360" w:lineRule="auto"/>
              <w:ind w:left="0" w:firstLine="0"/>
              <w:rPr>
                <w:sz w:val="22"/>
                <w:szCs w:val="22"/>
                <w:lang w:val="es-ES"/>
              </w:rPr>
            </w:pPr>
            <w:r w:rsidRPr="009F369A">
              <w:rPr>
                <w:sz w:val="22"/>
                <w:szCs w:val="22"/>
              </w:rPr>
              <w:t>Analisis Potensi Wilayah</w:t>
            </w:r>
          </w:p>
        </w:tc>
        <w:tc>
          <w:tcPr>
            <w:tcW w:w="4111" w:type="dxa"/>
          </w:tcPr>
          <w:p w:rsidR="00341E53" w:rsidRPr="009F369A" w:rsidRDefault="00341E53" w:rsidP="00510949">
            <w:pPr>
              <w:spacing w:line="360" w:lineRule="auto"/>
              <w:ind w:left="0" w:firstLine="0"/>
              <w:rPr>
                <w:sz w:val="22"/>
                <w:szCs w:val="22"/>
                <w:lang w:val="es-ES"/>
              </w:rPr>
            </w:pPr>
            <w:r w:rsidRPr="009F369A">
              <w:rPr>
                <w:bCs/>
                <w:sz w:val="22"/>
                <w:szCs w:val="22"/>
                <w:lang w:val="es-ES"/>
              </w:rPr>
              <w:t>Setelah mengikuti kuliah/uraian  materi ini p</w:t>
            </w:r>
            <w:r w:rsidRPr="009F369A">
              <w:rPr>
                <w:bCs/>
                <w:sz w:val="22"/>
                <w:szCs w:val="22"/>
              </w:rPr>
              <w:t>embaca</w:t>
            </w:r>
            <w:r w:rsidRPr="009F369A">
              <w:rPr>
                <w:bCs/>
                <w:sz w:val="22"/>
                <w:szCs w:val="22"/>
                <w:lang w:val="es-ES"/>
              </w:rPr>
              <w:t xml:space="preserve"> dapat memahami metode yang digunakan dalam menganalisis potensi wilayah</w:t>
            </w:r>
          </w:p>
        </w:tc>
      </w:tr>
    </w:tbl>
    <w:p w:rsidR="00341E53" w:rsidRPr="0067237E" w:rsidRDefault="00341E53" w:rsidP="00510949">
      <w:pPr>
        <w:pStyle w:val="ListParagraph"/>
        <w:numPr>
          <w:ilvl w:val="0"/>
          <w:numId w:val="1"/>
        </w:numPr>
        <w:spacing w:before="120" w:after="0" w:line="360" w:lineRule="auto"/>
        <w:ind w:left="0" w:firstLine="0"/>
        <w:jc w:val="left"/>
        <w:rPr>
          <w:rFonts w:ascii="Times New Roman" w:hAnsi="Times New Roman"/>
          <w:b/>
          <w:sz w:val="24"/>
          <w:szCs w:val="24"/>
        </w:rPr>
      </w:pPr>
      <w:r w:rsidRPr="0067237E">
        <w:rPr>
          <w:rFonts w:ascii="Times New Roman" w:hAnsi="Times New Roman"/>
          <w:b/>
          <w:sz w:val="24"/>
          <w:szCs w:val="24"/>
        </w:rPr>
        <w:t>Peta Kompetensi</w:t>
      </w:r>
    </w:p>
    <w:p w:rsidR="00341E53" w:rsidRDefault="00341E53" w:rsidP="00585DA5">
      <w:pPr>
        <w:spacing w:line="360" w:lineRule="auto"/>
        <w:ind w:left="0" w:firstLine="0"/>
        <w:jc w:val="center"/>
      </w:pPr>
      <w:r>
        <w:object w:dxaOrig="9585" w:dyaOrig="3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114.75pt" o:ole="">
            <v:imagedata r:id="rId9" o:title=""/>
          </v:shape>
          <o:OLEObject Type="Embed" ProgID="Powersim.Diagram.2" ShapeID="_x0000_i1025" DrawAspect="Content" ObjectID="_1496007152" r:id="rId10"/>
        </w:object>
      </w:r>
    </w:p>
    <w:p w:rsidR="00341E53" w:rsidRPr="00210530" w:rsidRDefault="00341E53" w:rsidP="00585DA5">
      <w:pPr>
        <w:spacing w:line="360" w:lineRule="auto"/>
        <w:ind w:left="0" w:firstLine="0"/>
        <w:jc w:val="center"/>
      </w:pPr>
      <w:r>
        <w:t>Gambar 1</w:t>
      </w:r>
      <w:r w:rsidRPr="00210530">
        <w:t>. Peta Kompetensi</w:t>
      </w:r>
    </w:p>
    <w:p w:rsidR="00341E53" w:rsidRPr="00966151" w:rsidRDefault="00341E53" w:rsidP="00510949">
      <w:pPr>
        <w:pStyle w:val="ListParagraph"/>
        <w:spacing w:before="120" w:after="0" w:line="360" w:lineRule="auto"/>
        <w:ind w:left="0" w:firstLine="0"/>
        <w:jc w:val="center"/>
        <w:rPr>
          <w:rFonts w:ascii="Times New Roman" w:hAnsi="Times New Roman"/>
          <w:b/>
          <w:sz w:val="28"/>
          <w:szCs w:val="28"/>
          <w:lang w:val="id-ID"/>
        </w:rPr>
      </w:pPr>
      <w:r w:rsidRPr="00966151">
        <w:rPr>
          <w:rFonts w:ascii="Times New Roman" w:hAnsi="Times New Roman"/>
          <w:b/>
          <w:sz w:val="28"/>
          <w:szCs w:val="28"/>
          <w:lang w:val="id-ID"/>
        </w:rPr>
        <w:lastRenderedPageBreak/>
        <w:t>BAB I</w:t>
      </w:r>
    </w:p>
    <w:p w:rsidR="00341E53" w:rsidRPr="00966151" w:rsidRDefault="00341E53" w:rsidP="00510949">
      <w:pPr>
        <w:pStyle w:val="ListParagraph"/>
        <w:spacing w:before="120" w:after="0" w:line="360" w:lineRule="auto"/>
        <w:ind w:left="0" w:firstLine="0"/>
        <w:jc w:val="center"/>
        <w:rPr>
          <w:rFonts w:ascii="Times New Roman" w:hAnsi="Times New Roman"/>
          <w:b/>
          <w:sz w:val="28"/>
          <w:szCs w:val="28"/>
          <w:lang w:val="id-ID"/>
        </w:rPr>
      </w:pPr>
      <w:r w:rsidRPr="00966151">
        <w:rPr>
          <w:rFonts w:ascii="Times New Roman" w:hAnsi="Times New Roman"/>
          <w:b/>
          <w:sz w:val="28"/>
          <w:szCs w:val="28"/>
          <w:lang w:val="id-ID"/>
        </w:rPr>
        <w:t>PENGANTAR ILMU KEWILAYAHAN</w:t>
      </w:r>
    </w:p>
    <w:p w:rsidR="00341E53" w:rsidRDefault="00341E53" w:rsidP="00510949">
      <w:pPr>
        <w:pStyle w:val="ListParagraph"/>
        <w:spacing w:before="120" w:after="0" w:line="360" w:lineRule="auto"/>
        <w:ind w:left="0" w:firstLine="0"/>
        <w:rPr>
          <w:rFonts w:ascii="Times New Roman" w:hAnsi="Times New Roman"/>
          <w:sz w:val="24"/>
          <w:szCs w:val="24"/>
          <w:lang w:val="id-ID"/>
        </w:rPr>
      </w:pPr>
    </w:p>
    <w:p w:rsidR="00341E53" w:rsidRPr="004446DA" w:rsidRDefault="00341E53" w:rsidP="00510949">
      <w:pPr>
        <w:pStyle w:val="ListParagraph"/>
        <w:spacing w:before="120" w:after="0" w:line="360" w:lineRule="auto"/>
        <w:ind w:left="0" w:firstLine="0"/>
        <w:rPr>
          <w:rFonts w:ascii="Times New Roman" w:hAnsi="Times New Roman"/>
          <w:sz w:val="24"/>
          <w:szCs w:val="24"/>
          <w:lang w:val="id-ID"/>
        </w:rPr>
      </w:pPr>
    </w:p>
    <w:p w:rsidR="00341E53" w:rsidRPr="0067237E" w:rsidRDefault="00341E53" w:rsidP="00510949">
      <w:pPr>
        <w:pStyle w:val="ListParagraph"/>
        <w:numPr>
          <w:ilvl w:val="0"/>
          <w:numId w:val="2"/>
        </w:numPr>
        <w:spacing w:before="120" w:after="0" w:line="360" w:lineRule="auto"/>
        <w:ind w:left="0" w:firstLine="0"/>
        <w:contextualSpacing w:val="0"/>
        <w:jc w:val="left"/>
        <w:rPr>
          <w:rFonts w:ascii="Times New Roman" w:hAnsi="Times New Roman"/>
          <w:b/>
          <w:sz w:val="24"/>
          <w:szCs w:val="24"/>
        </w:rPr>
      </w:pPr>
      <w:r w:rsidRPr="00A665A2">
        <w:rPr>
          <w:rFonts w:ascii="Times New Roman" w:hAnsi="Times New Roman"/>
          <w:b/>
          <w:sz w:val="24"/>
          <w:szCs w:val="24"/>
        </w:rPr>
        <w:t>Pendahuluan</w:t>
      </w:r>
    </w:p>
    <w:p w:rsidR="00341E53" w:rsidRPr="00CB7DF4" w:rsidRDefault="00341E53" w:rsidP="00510949">
      <w:pPr>
        <w:pStyle w:val="ListParagraph"/>
        <w:spacing w:before="120" w:after="0" w:line="360" w:lineRule="auto"/>
        <w:ind w:left="0" w:firstLine="709"/>
        <w:rPr>
          <w:rFonts w:ascii="Times New Roman" w:hAnsi="Times New Roman"/>
          <w:noProof/>
          <w:sz w:val="24"/>
          <w:szCs w:val="24"/>
        </w:rPr>
      </w:pPr>
      <w:r w:rsidRPr="00CB7DF4">
        <w:rPr>
          <w:rFonts w:ascii="Times New Roman" w:hAnsi="Times New Roman"/>
          <w:noProof/>
          <w:sz w:val="24"/>
          <w:szCs w:val="24"/>
        </w:rPr>
        <w:t xml:space="preserve">Setelah mengikuti pembahasan tentang Pengantar Ilmu Kewilayahan ini, praja diharapkan dapat : </w:t>
      </w:r>
    </w:p>
    <w:p w:rsidR="00341E53" w:rsidRPr="00432AC7" w:rsidRDefault="00341E53" w:rsidP="00510949">
      <w:pPr>
        <w:pStyle w:val="ListParagraph"/>
        <w:numPr>
          <w:ilvl w:val="0"/>
          <w:numId w:val="3"/>
        </w:numPr>
        <w:spacing w:before="120" w:after="0" w:line="360" w:lineRule="auto"/>
        <w:ind w:left="709" w:hanging="425"/>
        <w:rPr>
          <w:rFonts w:ascii="Times New Roman" w:hAnsi="Times New Roman"/>
          <w:noProof/>
          <w:sz w:val="24"/>
          <w:szCs w:val="24"/>
          <w:lang w:val="fi-FI"/>
        </w:rPr>
      </w:pPr>
      <w:r w:rsidRPr="00432AC7">
        <w:rPr>
          <w:rFonts w:ascii="Times New Roman" w:hAnsi="Times New Roman"/>
          <w:noProof/>
          <w:sz w:val="24"/>
          <w:szCs w:val="24"/>
          <w:lang w:val="fi-FI"/>
        </w:rPr>
        <w:t>Menjelaskan apa itu  ilmu kewilayahan.</w:t>
      </w:r>
    </w:p>
    <w:p w:rsidR="00341E53" w:rsidRPr="00CB7DF4" w:rsidRDefault="00341E53" w:rsidP="00510949">
      <w:pPr>
        <w:pStyle w:val="ListParagraph"/>
        <w:numPr>
          <w:ilvl w:val="0"/>
          <w:numId w:val="3"/>
        </w:numPr>
        <w:spacing w:before="120" w:after="0" w:line="360" w:lineRule="auto"/>
        <w:ind w:left="709" w:hanging="425"/>
        <w:rPr>
          <w:rFonts w:ascii="Times New Roman" w:hAnsi="Times New Roman"/>
          <w:noProof/>
          <w:sz w:val="24"/>
          <w:szCs w:val="24"/>
        </w:rPr>
      </w:pPr>
      <w:r w:rsidRPr="00CB7DF4">
        <w:rPr>
          <w:rFonts w:ascii="Times New Roman" w:hAnsi="Times New Roman"/>
          <w:noProof/>
          <w:sz w:val="24"/>
          <w:szCs w:val="24"/>
        </w:rPr>
        <w:t>Menjelaskan pentingnya ilmu kewilayahan.</w:t>
      </w:r>
    </w:p>
    <w:p w:rsidR="00341E53" w:rsidRPr="00547FD7" w:rsidRDefault="00341E53" w:rsidP="00510949">
      <w:pPr>
        <w:pStyle w:val="ListParagraph"/>
        <w:numPr>
          <w:ilvl w:val="0"/>
          <w:numId w:val="3"/>
        </w:numPr>
        <w:spacing w:before="120" w:after="0" w:line="360" w:lineRule="auto"/>
        <w:ind w:left="709" w:hanging="425"/>
        <w:rPr>
          <w:rFonts w:ascii="Times New Roman" w:hAnsi="Times New Roman"/>
          <w:noProof/>
          <w:sz w:val="24"/>
          <w:szCs w:val="24"/>
        </w:rPr>
      </w:pPr>
      <w:r w:rsidRPr="00CB7DF4">
        <w:rPr>
          <w:rFonts w:ascii="Times New Roman" w:hAnsi="Times New Roman"/>
          <w:noProof/>
          <w:sz w:val="24"/>
          <w:szCs w:val="24"/>
        </w:rPr>
        <w:t>Menjelaskan landasan ilmu kewilayahan.</w:t>
      </w:r>
    </w:p>
    <w:p w:rsidR="00341E53" w:rsidRPr="00F104DA" w:rsidRDefault="00341E53" w:rsidP="00510949">
      <w:pPr>
        <w:spacing w:before="120" w:line="360" w:lineRule="auto"/>
        <w:ind w:left="0" w:firstLine="709"/>
      </w:pPr>
      <w:r w:rsidRPr="00F104DA">
        <w:t>Ada beberapa pengertian wilayah atau kewilayahan yang terkait aspek keruangan yang harus dipahami terlebih dahulu. Konsep wilayah dalam proses penataan ruang harus meliputi konsep ruang sebagai ruang wilayah ekonomi, ruang wilayah social budaya, ruang wilayah ekologi, dan ruang wilayah politik. Wilayah itu sendiri adalah batasan geografis (deliniasi yang dibatasi oleh koordinat geografis) yang mempunyai pengertian/maksud tertentu atau sesuai dengan fungsi pengamatan tertentu.</w:t>
      </w:r>
    </w:p>
    <w:p w:rsidR="00341E53" w:rsidRPr="00F104DA" w:rsidRDefault="00341E53" w:rsidP="00510949">
      <w:pPr>
        <w:spacing w:before="120" w:line="360" w:lineRule="auto"/>
        <w:ind w:left="0" w:firstLine="709"/>
        <w:rPr>
          <w:lang w:val="sv-SE"/>
        </w:rPr>
      </w:pPr>
      <w:r w:rsidRPr="00F104DA">
        <w:t xml:space="preserve">Wilayah dapat dilihat sebagai suatu ruang pada permukaan bumi. </w:t>
      </w:r>
      <w:r w:rsidRPr="00F104DA">
        <w:rPr>
          <w:lang w:val="sv-SE"/>
        </w:rPr>
        <w:t xml:space="preserve">Pengertian permukaan bumi adalah menunjuk pada tempat atau lokasi yang dilihat secara horizontal dan vertikal. Jadi, di dalamnya termasuk apa yang ada pada permukaan bumi. </w:t>
      </w:r>
      <w:r>
        <w:rPr>
          <w:lang w:val="sv-SE"/>
        </w:rPr>
        <w:t>Oleh k</w:t>
      </w:r>
      <w:r w:rsidRPr="00F104DA">
        <w:rPr>
          <w:lang w:val="sv-SE"/>
        </w:rPr>
        <w:t xml:space="preserve">arena kita membicarakan ruang dalam kaitannya dengan kepentingan manusia, </w:t>
      </w:r>
      <w:r w:rsidRPr="00F104DA">
        <w:rPr>
          <w:lang w:val="sv-SE"/>
        </w:rPr>
        <w:lastRenderedPageBreak/>
        <w:t xml:space="preserve">perlu dibuat batasan bahwa ruang pada permukaan bumi adalah sejauh manusia masih bisa menjangkaunya atau masih berguna bagi manusia. </w:t>
      </w:r>
    </w:p>
    <w:p w:rsidR="00341E53" w:rsidRPr="00432AC7" w:rsidRDefault="00341E53" w:rsidP="00510949">
      <w:pPr>
        <w:spacing w:before="120" w:line="360" w:lineRule="auto"/>
        <w:ind w:left="0" w:firstLine="709"/>
        <w:rPr>
          <w:lang w:val="sv-SE"/>
        </w:rPr>
      </w:pPr>
      <w:r w:rsidRPr="00F104DA">
        <w:rPr>
          <w:lang w:val="sv-SE"/>
        </w:rPr>
        <w:t>Rustiadi, dkk, (2007) mencatat, j</w:t>
      </w:r>
      <w:r w:rsidRPr="00432AC7">
        <w:rPr>
          <w:lang w:val="sv-SE"/>
        </w:rPr>
        <w:t>ika diperhatikan sejarah perkembangannya, memang sudah lama ada upaya untuk mengangkat aspek-aspek wilayah dalam upaya memahami fenomena so</w:t>
      </w:r>
      <w:r w:rsidRPr="00F104DA">
        <w:rPr>
          <w:lang w:val="sv-SE"/>
        </w:rPr>
        <w:t>s</w:t>
      </w:r>
      <w:r w:rsidRPr="00432AC7">
        <w:rPr>
          <w:lang w:val="sv-SE"/>
        </w:rPr>
        <w:t>ial maupun ekonomi. Dalam disiplin ilmu ekonomi (Nijkamp dan Mills, 1986), hal ini dapat dilihat misalnya dalam teori biaya komparatif (</w:t>
      </w:r>
      <w:r w:rsidRPr="00432AC7">
        <w:rPr>
          <w:i/>
          <w:lang w:val="sv-SE"/>
        </w:rPr>
        <w:t>comparative cost theories</w:t>
      </w:r>
      <w:r w:rsidRPr="00432AC7">
        <w:rPr>
          <w:lang w:val="sv-SE"/>
        </w:rPr>
        <w:t>) dan teori perdagangan internasional (</w:t>
      </w:r>
      <w:r w:rsidRPr="00432AC7">
        <w:rPr>
          <w:i/>
          <w:lang w:val="sv-SE"/>
        </w:rPr>
        <w:t>international trade theories</w:t>
      </w:r>
      <w:r w:rsidRPr="00432AC7">
        <w:rPr>
          <w:lang w:val="sv-SE"/>
        </w:rPr>
        <w:t>). Sebenarnya, cikal bakal ilmu kewilayahan telah melalui proses yang lama, sep</w:t>
      </w:r>
      <w:r>
        <w:rPr>
          <w:lang w:val="sv-SE"/>
        </w:rPr>
        <w:t>erti terlihat dalam buah karya V</w:t>
      </w:r>
      <w:r w:rsidRPr="00432AC7">
        <w:rPr>
          <w:lang w:val="sv-SE"/>
        </w:rPr>
        <w:t>on Thunen (1942) tentang teori lokasi pertanian, Alfred Weber pada tahun 1909 tentang teori lokasi industry, Andreas Predohl di tahun 1925 yang mencoba mencari titik temu antara teori lokasi dengan teori keseimbangan umum dalam ilmu ekonomi, Hotelling di tahun 1929 tentang teori keseimbangan umum, August Losch (1940) tentang teori ekonomi klasik khusus untuk aktivitas produksi barang-barang industri, dan masih banyak lagi. Perkembangan teori-teori kewilayahan tersebut dibahas secara lebih runtut dan detail dalam Isard (1956).</w:t>
      </w:r>
    </w:p>
    <w:p w:rsidR="00341E53" w:rsidRPr="00432AC7" w:rsidRDefault="00341E53" w:rsidP="00510949">
      <w:pPr>
        <w:spacing w:before="120" w:line="360" w:lineRule="auto"/>
        <w:ind w:left="0" w:firstLine="709"/>
        <w:rPr>
          <w:lang w:val="sv-SE"/>
        </w:rPr>
      </w:pPr>
      <w:r w:rsidRPr="00432AC7">
        <w:rPr>
          <w:lang w:val="sv-SE"/>
        </w:rPr>
        <w:t>Walaupun demikian, ilmu kewilayahan baru diakui se</w:t>
      </w:r>
      <w:r>
        <w:rPr>
          <w:lang w:val="sv-SE"/>
        </w:rPr>
        <w:t xml:space="preserve">bagai disiplin ilmu tersendiri </w:t>
      </w:r>
      <w:r w:rsidRPr="00432AC7">
        <w:rPr>
          <w:lang w:val="sv-SE"/>
        </w:rPr>
        <w:t>ada sekitar pertengahan tahun 1950-an (Nijkamp dan Mills, 1986). Sejak itu, disiplin ilmu ini diterima secara luas sebagai kerangka analisis dalam mempelajari permasalahan lokasi dan alokasi dalam tatanan keruangan (</w:t>
      </w:r>
      <w:r w:rsidRPr="00432AC7">
        <w:rPr>
          <w:i/>
          <w:lang w:val="sv-SE"/>
        </w:rPr>
        <w:t>geographical location-allocation problems</w:t>
      </w:r>
      <w:r w:rsidRPr="00432AC7">
        <w:rPr>
          <w:lang w:val="sv-SE"/>
        </w:rPr>
        <w:t xml:space="preserve">). Pada awalnya, ilmu kewilayahan ini bersumber dari dua mazhab, yaitu </w:t>
      </w:r>
      <w:r w:rsidRPr="00432AC7">
        <w:rPr>
          <w:i/>
          <w:lang w:val="sv-SE"/>
        </w:rPr>
        <w:t>regional economics</w:t>
      </w:r>
      <w:r w:rsidRPr="00432AC7">
        <w:rPr>
          <w:lang w:val="sv-SE"/>
        </w:rPr>
        <w:t xml:space="preserve"> (ekonomi wilayah) dan </w:t>
      </w:r>
      <w:r w:rsidRPr="00432AC7">
        <w:rPr>
          <w:i/>
          <w:lang w:val="sv-SE"/>
        </w:rPr>
        <w:t>regional geography</w:t>
      </w:r>
      <w:r w:rsidRPr="00432AC7">
        <w:rPr>
          <w:lang w:val="sv-SE"/>
        </w:rPr>
        <w:t xml:space="preserve"> </w:t>
      </w:r>
      <w:r w:rsidRPr="00432AC7">
        <w:rPr>
          <w:lang w:val="sv-SE"/>
        </w:rPr>
        <w:lastRenderedPageBreak/>
        <w:t>(geografi wilayah). Kalangan mazhab ekonomi wilayah, menganalisis keruangan dengan menganalogikan teori-teori ekonomi umum. Sebagai ilustrasi, hal ini terlihat pada permodelan dengan program linier (</w:t>
      </w:r>
      <w:r w:rsidRPr="00432AC7">
        <w:rPr>
          <w:i/>
          <w:lang w:val="sv-SE"/>
        </w:rPr>
        <w:t>linier programming</w:t>
      </w:r>
      <w:r w:rsidRPr="00432AC7">
        <w:rPr>
          <w:lang w:val="sv-SE"/>
        </w:rPr>
        <w:t xml:space="preserve">) untuk analisis transportasi, masalah substitusi ruang dalam teori-teori produksi neoklasik, analisis </w:t>
      </w:r>
      <w:r w:rsidRPr="002B1470">
        <w:rPr>
          <w:u w:val="single"/>
          <w:lang w:val="sv-SE"/>
        </w:rPr>
        <w:t>input-output</w:t>
      </w:r>
      <w:r w:rsidRPr="002B1470">
        <w:rPr>
          <w:lang w:val="sv-SE"/>
        </w:rPr>
        <w:t xml:space="preserve"> </w:t>
      </w:r>
      <w:r w:rsidRPr="00432AC7">
        <w:rPr>
          <w:lang w:val="sv-SE"/>
        </w:rPr>
        <w:t xml:space="preserve">antar wilayah dan sebagainya. Di lain pihak, kalangan mazhab geografi wilayah dalam penganalisaannya lebih mendasarkan pada sifat-sifat dasar keruangan secara geografis dan implikasinya terhadap evolusi </w:t>
      </w:r>
      <w:r w:rsidRPr="00432AC7">
        <w:rPr>
          <w:i/>
          <w:lang w:val="sv-SE"/>
        </w:rPr>
        <w:t>spatio-temporal</w:t>
      </w:r>
      <w:r w:rsidRPr="00432AC7">
        <w:rPr>
          <w:lang w:val="sv-SE"/>
        </w:rPr>
        <w:t xml:space="preserve"> dari tatanan perekonomian yang kompleks. Sebagai ilustrasi, hal ini terlihat dalam permodelan pilihan diskrit (</w:t>
      </w:r>
      <w:r w:rsidRPr="00432AC7">
        <w:rPr>
          <w:i/>
          <w:lang w:val="sv-SE"/>
        </w:rPr>
        <w:t>discrete choice models</w:t>
      </w:r>
      <w:r w:rsidRPr="00432AC7">
        <w:rPr>
          <w:lang w:val="sv-SE"/>
        </w:rPr>
        <w:t>) untuk perilaku pemilihan ruang (</w:t>
      </w:r>
      <w:r w:rsidRPr="00432AC7">
        <w:rPr>
          <w:i/>
          <w:lang w:val="sv-SE"/>
        </w:rPr>
        <w:t>spatial choice behavior</w:t>
      </w:r>
      <w:r w:rsidRPr="00432AC7">
        <w:rPr>
          <w:lang w:val="sv-SE"/>
        </w:rPr>
        <w:t>), dan teori-teori evolusioner tentang inovasi dan</w:t>
      </w:r>
      <w:r w:rsidRPr="00F104DA">
        <w:rPr>
          <w:lang w:val="sv-SE"/>
        </w:rPr>
        <w:t xml:space="preserve"> </w:t>
      </w:r>
      <w:r w:rsidRPr="00432AC7">
        <w:rPr>
          <w:lang w:val="sv-SE"/>
        </w:rPr>
        <w:t>dinamika keruangan. Walaupun demikian, pada tahap selanjutnya ilmu wilayah menjadi suatu disiplin ilmu yang luas cakupannya meliputi masalah-masalah perkotaan, perdesaan dan hubungan antar keduanya, masalah transportasi, dan masalah sumber</w:t>
      </w:r>
      <w:r>
        <w:rPr>
          <w:lang w:val="sv-SE"/>
        </w:rPr>
        <w:t xml:space="preserve"> </w:t>
      </w:r>
      <w:r w:rsidRPr="00432AC7">
        <w:rPr>
          <w:lang w:val="sv-SE"/>
        </w:rPr>
        <w:t xml:space="preserve">daya alam. Oleh karenanya, suatu pendekatan terpadu yang dapat menyatukan antara pemahaman dari kedua mazhab tadi menjadi semakin dimungkinkan. </w:t>
      </w:r>
    </w:p>
    <w:p w:rsidR="00341E53" w:rsidRPr="00432AC7" w:rsidRDefault="00341E53" w:rsidP="00510949">
      <w:pPr>
        <w:spacing w:before="120" w:line="360" w:lineRule="auto"/>
        <w:ind w:left="0" w:firstLine="709"/>
        <w:rPr>
          <w:lang w:val="sv-SE"/>
        </w:rPr>
      </w:pPr>
      <w:r w:rsidRPr="00432AC7">
        <w:rPr>
          <w:lang w:val="sv-SE"/>
        </w:rPr>
        <w:t xml:space="preserve">Di Indonesia, pada awalnya kajian tentang wilayah sudah dirilis oleh Sutami (1977) dengan mulai memperkenalkan kepada kalangan perencanaan pembangunan dan penentu kebijaksanaan tentang wilayah pembangunan. Walter Isard (1975) menjelaskan bahwa ilmu wilayah mencoba menanggapi hal-hal yang selama ini kurang dijelaskan dengan memuaskan oleh cabang ilmu-ilmu yang lain. </w:t>
      </w:r>
    </w:p>
    <w:p w:rsidR="00341E53" w:rsidRPr="00432AC7" w:rsidRDefault="00341E53" w:rsidP="00510949">
      <w:pPr>
        <w:spacing w:before="120" w:line="360" w:lineRule="auto"/>
        <w:ind w:left="0" w:firstLine="709"/>
        <w:rPr>
          <w:lang w:val="sv-SE"/>
        </w:rPr>
      </w:pPr>
      <w:r w:rsidRPr="00432AC7">
        <w:rPr>
          <w:lang w:val="sv-SE"/>
        </w:rPr>
        <w:lastRenderedPageBreak/>
        <w:t>Untuk memenuhi kebutuhan ilmu-ilmu kewilayahan yang memasuki area kebijakan dan perencanaan, para ahli kewilayahan kemudian mengembangkan ilmu-ilmu yang lebih spesifik. Ilmu-ilmu kewilayahan yang dikembangkan tersebut seperti Perencanaan Wilayah (</w:t>
      </w:r>
      <w:r w:rsidRPr="00432AC7">
        <w:rPr>
          <w:i/>
          <w:lang w:val="sv-SE"/>
        </w:rPr>
        <w:t>Regional Planning</w:t>
      </w:r>
      <w:r w:rsidRPr="00432AC7">
        <w:rPr>
          <w:lang w:val="sv-SE"/>
        </w:rPr>
        <w:t>), Pembangunan Wilayah (</w:t>
      </w:r>
      <w:r w:rsidRPr="00432AC7">
        <w:rPr>
          <w:i/>
          <w:lang w:val="sv-SE"/>
        </w:rPr>
        <w:t>Regional Development</w:t>
      </w:r>
      <w:r w:rsidRPr="00432AC7">
        <w:rPr>
          <w:lang w:val="sv-SE"/>
        </w:rPr>
        <w:t>), Ekonomi Wilayah (</w:t>
      </w:r>
      <w:r w:rsidRPr="00432AC7">
        <w:rPr>
          <w:i/>
          <w:lang w:val="sv-SE"/>
        </w:rPr>
        <w:t>Regional Economics</w:t>
      </w:r>
      <w:r w:rsidRPr="00432AC7">
        <w:rPr>
          <w:lang w:val="sv-SE"/>
        </w:rPr>
        <w:t>) serta Perencanaan Kota (</w:t>
      </w:r>
      <w:r w:rsidRPr="00432AC7">
        <w:rPr>
          <w:i/>
          <w:lang w:val="sv-SE"/>
        </w:rPr>
        <w:t>Urban Planning</w:t>
      </w:r>
      <w:r w:rsidRPr="00432AC7">
        <w:rPr>
          <w:lang w:val="sv-SE"/>
        </w:rPr>
        <w:t>) dan Perencanaan Perdesaan (</w:t>
      </w:r>
      <w:r w:rsidRPr="00432AC7">
        <w:rPr>
          <w:i/>
          <w:lang w:val="sv-SE"/>
        </w:rPr>
        <w:t>Rural Planning</w:t>
      </w:r>
      <w:r w:rsidRPr="00432AC7">
        <w:rPr>
          <w:lang w:val="sv-SE"/>
        </w:rPr>
        <w:t xml:space="preserve">). </w:t>
      </w:r>
    </w:p>
    <w:p w:rsidR="00341E53" w:rsidRPr="00432AC7" w:rsidRDefault="00341E53" w:rsidP="00510949">
      <w:pPr>
        <w:spacing w:before="120" w:line="360" w:lineRule="auto"/>
        <w:ind w:left="0" w:firstLine="709"/>
        <w:rPr>
          <w:lang w:val="sv-SE"/>
        </w:rPr>
      </w:pPr>
      <w:r w:rsidRPr="00432AC7">
        <w:rPr>
          <w:lang w:val="sv-SE"/>
        </w:rPr>
        <w:t>Ilmu wilayah/kewilayahan (</w:t>
      </w:r>
      <w:r w:rsidRPr="00432AC7">
        <w:rPr>
          <w:i/>
          <w:lang w:val="sv-SE"/>
        </w:rPr>
        <w:t>regional science</w:t>
      </w:r>
      <w:r w:rsidRPr="00432AC7">
        <w:rPr>
          <w:lang w:val="sv-SE"/>
        </w:rPr>
        <w:t>) merupakan ilmu yang relatif baru, pada awal perkembangannya ilmu wilayah muncul sebagai suatu kritik terhadap ilmu ekonomi yang lazim (</w:t>
      </w:r>
      <w:r w:rsidRPr="00432AC7">
        <w:rPr>
          <w:i/>
          <w:lang w:val="sv-SE"/>
        </w:rPr>
        <w:t>Neoclasical Economy</w:t>
      </w:r>
      <w:r w:rsidRPr="00432AC7">
        <w:rPr>
          <w:lang w:val="sv-SE"/>
        </w:rPr>
        <w:t>) di tahun 1950-an, khususnya sejak dikemukakan oleh Walter Isard. Kritik ini timbul karena hingga masa itu teori ekonomi dianggap terlalu menyederhanakan permasalahan karena hanya melihat dari sisi penawaran (</w:t>
      </w:r>
      <w:r w:rsidRPr="00432AC7">
        <w:rPr>
          <w:i/>
          <w:lang w:val="sv-SE"/>
        </w:rPr>
        <w:t>supply</w:t>
      </w:r>
      <w:r w:rsidRPr="00432AC7">
        <w:rPr>
          <w:lang w:val="sv-SE"/>
        </w:rPr>
        <w:t>) dan permintaan (</w:t>
      </w:r>
      <w:r w:rsidRPr="00432AC7">
        <w:rPr>
          <w:i/>
          <w:lang w:val="sv-SE"/>
        </w:rPr>
        <w:t>demand</w:t>
      </w:r>
      <w:r w:rsidRPr="00432AC7">
        <w:rPr>
          <w:lang w:val="sv-SE"/>
        </w:rPr>
        <w:t xml:space="preserve">) secara agregat.  </w:t>
      </w:r>
    </w:p>
    <w:p w:rsidR="00341E53" w:rsidRPr="00432AC7" w:rsidRDefault="00341E53" w:rsidP="00510949">
      <w:pPr>
        <w:spacing w:before="120" w:line="360" w:lineRule="auto"/>
        <w:ind w:left="0" w:firstLine="709"/>
        <w:rPr>
          <w:lang w:val="sv-SE"/>
        </w:rPr>
      </w:pPr>
      <w:r w:rsidRPr="00432AC7">
        <w:rPr>
          <w:lang w:val="sv-SE"/>
        </w:rPr>
        <w:t>Pendekatan tersebut dianggap terlalu menyederhanakan masalah ekonomi yang seolah mengabaikan aspek ruang. Pada dasarnya keberadaan komoditas sejumlah “Q” seperti yang ditunjukkan dalam gambar di bawah, secara spasial tersebar tidak merata. Dari sisi permintaan, penyebaran jumlah dan keragaman penduduk di dalam ruang yang tidak merata berdampak pada permintaan barang/jasa yang tidak merata. Sedangkan dari sisi penawaran, penyebaran sumber</w:t>
      </w:r>
      <w:r>
        <w:rPr>
          <w:lang w:val="sv-SE"/>
        </w:rPr>
        <w:t xml:space="preserve"> </w:t>
      </w:r>
      <w:r w:rsidRPr="00432AC7">
        <w:rPr>
          <w:lang w:val="sv-SE"/>
        </w:rPr>
        <w:t>daya termasuk sebaran kualitas lahan yang tidak merata berdampak pada pasokan barang yang tidak merata pula. Perbedaan komoditas yang tersebar di berbagai lokasi menimbulkan “</w:t>
      </w:r>
      <w:r w:rsidRPr="00432AC7">
        <w:rPr>
          <w:i/>
          <w:lang w:val="sv-SE"/>
        </w:rPr>
        <w:t>cost</w:t>
      </w:r>
      <w:r w:rsidRPr="00432AC7">
        <w:rPr>
          <w:lang w:val="sv-SE"/>
        </w:rPr>
        <w:t xml:space="preserve">” (biaya). Secara praktikal, kondisi sebenarnya ternyata jauh lebih kompleks dan lebih </w:t>
      </w:r>
      <w:r w:rsidRPr="00432AC7">
        <w:rPr>
          <w:lang w:val="sv-SE"/>
        </w:rPr>
        <w:lastRenderedPageBreak/>
        <w:t>rumit karena berdimensi ruang. Limpahan (</w:t>
      </w:r>
      <w:r w:rsidRPr="00432AC7">
        <w:rPr>
          <w:i/>
          <w:lang w:val="sv-SE"/>
        </w:rPr>
        <w:t>supply</w:t>
      </w:r>
      <w:r w:rsidRPr="00432AC7">
        <w:rPr>
          <w:lang w:val="sv-SE"/>
        </w:rPr>
        <w:t xml:space="preserve">) dan permintaan setiap barang dan jasa berbeda-beda antar tempat, sehingga keseimbangan harga yang terbentuk juga berbeda-beda antar tempat. </w:t>
      </w:r>
    </w:p>
    <w:p w:rsidR="00341E53" w:rsidRPr="003F4122" w:rsidRDefault="00D33DB6" w:rsidP="00D33DB6">
      <w:pPr>
        <w:spacing w:before="120" w:line="360" w:lineRule="auto"/>
        <w:ind w:left="0" w:firstLine="0"/>
      </w:pPr>
      <w:r>
        <w:rPr>
          <w:lang w:eastAsia="id-ID"/>
        </w:rPr>
        <w:drawing>
          <wp:inline distT="0" distB="0" distL="0" distR="0" wp14:anchorId="61C3F7F9" wp14:editId="2CE9EB0D">
            <wp:extent cx="4390477" cy="2160396"/>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499" t="38057" r="26434" b="24247"/>
                    <a:stretch/>
                  </pic:blipFill>
                  <pic:spPr bwMode="auto">
                    <a:xfrm>
                      <a:off x="0" y="0"/>
                      <a:ext cx="4408537" cy="2169283"/>
                    </a:xfrm>
                    <a:prstGeom prst="rect">
                      <a:avLst/>
                    </a:prstGeom>
                    <a:ln>
                      <a:noFill/>
                    </a:ln>
                    <a:extLst>
                      <a:ext uri="{53640926-AAD7-44D8-BBD7-CCE9431645EC}">
                        <a14:shadowObscured xmlns:a14="http://schemas.microsoft.com/office/drawing/2010/main"/>
                      </a:ext>
                    </a:extLst>
                  </pic:spPr>
                </pic:pic>
              </a:graphicData>
            </a:graphic>
          </wp:inline>
        </w:drawing>
      </w:r>
    </w:p>
    <w:p w:rsidR="00341E53" w:rsidRPr="00432AC7" w:rsidRDefault="00341E53" w:rsidP="00510949">
      <w:pPr>
        <w:spacing w:before="120" w:line="360" w:lineRule="auto"/>
        <w:ind w:left="0" w:firstLine="0"/>
        <w:jc w:val="center"/>
        <w:rPr>
          <w:lang w:val="sv-SE"/>
        </w:rPr>
      </w:pPr>
      <w:r>
        <w:rPr>
          <w:lang w:val="sv-SE"/>
        </w:rPr>
        <w:t xml:space="preserve">Gambar </w:t>
      </w:r>
      <w:r>
        <w:t>2</w:t>
      </w:r>
      <w:r w:rsidRPr="00F104DA">
        <w:rPr>
          <w:lang w:val="sv-SE"/>
        </w:rPr>
        <w:t>.</w:t>
      </w:r>
      <w:r>
        <w:rPr>
          <w:lang w:val="sv-SE"/>
        </w:rPr>
        <w:t xml:space="preserve"> </w:t>
      </w:r>
      <w:r w:rsidRPr="00432AC7">
        <w:rPr>
          <w:lang w:val="sv-SE"/>
        </w:rPr>
        <w:t xml:space="preserve"> Kurva Permintaan dan Kurva Penawaran Barang dan Jasa</w:t>
      </w:r>
      <w:r w:rsidRPr="00F104DA">
        <w:rPr>
          <w:lang w:val="sv-SE"/>
        </w:rPr>
        <w:t xml:space="preserve"> (Rustiadi, dkk., 2007)</w:t>
      </w:r>
      <w:r w:rsidRPr="00432AC7">
        <w:rPr>
          <w:lang w:val="sv-SE"/>
        </w:rPr>
        <w:t xml:space="preserve">  </w:t>
      </w:r>
    </w:p>
    <w:p w:rsidR="00341E53" w:rsidRPr="00432AC7" w:rsidRDefault="00341E53" w:rsidP="00510949">
      <w:pPr>
        <w:spacing w:before="120" w:line="360" w:lineRule="auto"/>
        <w:ind w:left="0" w:firstLine="720"/>
        <w:rPr>
          <w:lang w:val="sv-SE"/>
        </w:rPr>
      </w:pPr>
      <w:r w:rsidRPr="00432AC7">
        <w:rPr>
          <w:lang w:val="sv-SE"/>
        </w:rPr>
        <w:t>Ilmu wilayah mempertimbangkan aspek-aspek di atas dan aspek-aspek lingkungan lainnya sepanjang be</w:t>
      </w:r>
      <w:r>
        <w:rPr>
          <w:lang w:val="sv-SE"/>
        </w:rPr>
        <w:t>rkaitan dengan aspek lokasi, lok</w:t>
      </w:r>
      <w:r w:rsidRPr="00432AC7">
        <w:rPr>
          <w:lang w:val="sv-SE"/>
        </w:rPr>
        <w:t>al, kota, desa atau wilayah. Ilmu wilayah membahas sejauh mana pengaturan-pengaturan perusahaan, konsumen dan lembaga.</w:t>
      </w:r>
    </w:p>
    <w:p w:rsidR="00341E53" w:rsidRPr="00525752" w:rsidRDefault="00341E53" w:rsidP="00510949">
      <w:pPr>
        <w:spacing w:before="120" w:line="360" w:lineRule="auto"/>
        <w:ind w:left="0" w:firstLine="720"/>
        <w:rPr>
          <w:lang w:val="sv-SE"/>
        </w:rPr>
      </w:pPr>
      <w:r w:rsidRPr="00432AC7">
        <w:rPr>
          <w:lang w:val="sv-SE"/>
        </w:rPr>
        <w:t>Berdasarkan kritik-kritik tersebut, ilmu wilayah dikembangkan sebagai ilmu pengetahuan terapan (</w:t>
      </w:r>
      <w:r w:rsidRPr="00432AC7">
        <w:rPr>
          <w:i/>
          <w:lang w:val="sv-SE"/>
        </w:rPr>
        <w:t>applied science</w:t>
      </w:r>
      <w:r w:rsidRPr="00432AC7">
        <w:rPr>
          <w:lang w:val="sv-SE"/>
        </w:rPr>
        <w:t xml:space="preserve">) baru dengan memasukkan dimensi ruang (lokasi) terhadap ilmu ekonomi menjadi ilmu baru. Dalam proses perkembangannya, “sense” ilmu ekonomi pada ilmu ini sangat menonjol. Hal ini sebenarnya mudah dipahami jika dilihat dari latar belakang para pelopor pengembangan ilmu ini yang merupakan pakar-pakar ilmu ekonomi, terutama Walter Isard. </w:t>
      </w:r>
      <w:r w:rsidRPr="00525752">
        <w:rPr>
          <w:lang w:val="sv-SE"/>
        </w:rPr>
        <w:t xml:space="preserve">Karena </w:t>
      </w:r>
      <w:r w:rsidRPr="00525752">
        <w:rPr>
          <w:lang w:val="sv-SE"/>
        </w:rPr>
        <w:lastRenderedPageBreak/>
        <w:t>itu pulalah dapat dipahami jika ilmu ini terutama sangat bias pada pendekatan-pendekatan kuantitatif karena kebanyakan pakar ekonomi yang mengembangkannya adalah juga pakar ekonometrik. Seperti halnya juga dalam ilmu ekonomi, ilmu wilayah melakukan analisis dengan pendekatan matematis atau model-model matematis atas data wilayah untuk menguji model dan hipotesis-hipotesis yang dikembangkan. Oleh karena itu pula penggunaan kata “</w:t>
      </w:r>
      <w:r w:rsidRPr="00525752">
        <w:rPr>
          <w:i/>
          <w:lang w:val="sv-SE"/>
        </w:rPr>
        <w:t>science</w:t>
      </w:r>
      <w:r w:rsidRPr="00525752">
        <w:rPr>
          <w:lang w:val="sv-SE"/>
        </w:rPr>
        <w:t xml:space="preserve">” menjadi dianggap penting. </w:t>
      </w:r>
    </w:p>
    <w:p w:rsidR="00341E53" w:rsidRPr="00525752" w:rsidRDefault="00341E53" w:rsidP="00510949">
      <w:pPr>
        <w:spacing w:before="120" w:line="360" w:lineRule="auto"/>
        <w:ind w:left="0" w:firstLine="720"/>
        <w:rPr>
          <w:lang w:val="sv-SE"/>
        </w:rPr>
      </w:pPr>
      <w:r w:rsidRPr="00525752">
        <w:rPr>
          <w:lang w:val="sv-SE"/>
        </w:rPr>
        <w:t xml:space="preserve">Ilmu kewilayahan adalah ilmu yang mempelajari </w:t>
      </w:r>
      <w:r w:rsidRPr="00525752">
        <w:rPr>
          <w:b/>
          <w:bCs/>
          <w:lang w:val="sv-SE"/>
        </w:rPr>
        <w:t>wilayah terutama sebagai sistem</w:t>
      </w:r>
      <w:r w:rsidRPr="00525752">
        <w:rPr>
          <w:lang w:val="sv-SE"/>
        </w:rPr>
        <w:t xml:space="preserve">, khususnya yang menyangkut hubungan interaksi dan interdependensi antara subsistem utama </w:t>
      </w:r>
      <w:r w:rsidRPr="00525752">
        <w:rPr>
          <w:i/>
          <w:iCs/>
          <w:lang w:val="sv-SE"/>
        </w:rPr>
        <w:t>ecosystem</w:t>
      </w:r>
      <w:r w:rsidRPr="00525752">
        <w:rPr>
          <w:lang w:val="sv-SE"/>
        </w:rPr>
        <w:t xml:space="preserve"> dengan subsistem utama </w:t>
      </w:r>
      <w:r w:rsidRPr="00525752">
        <w:rPr>
          <w:i/>
          <w:iCs/>
          <w:lang w:val="sv-SE"/>
        </w:rPr>
        <w:t>social system</w:t>
      </w:r>
      <w:r w:rsidRPr="00525752">
        <w:rPr>
          <w:lang w:val="sv-SE"/>
        </w:rPr>
        <w:t>, serta kaitannya dengan wilayah-wilayah lainnya dalam membentuk suatu kesatuan wilayah guna pengembangan, termasuk penjaga</w:t>
      </w:r>
      <w:r w:rsidR="009937E8">
        <w:rPr>
          <w:lang w:val="sv-SE"/>
        </w:rPr>
        <w:t>an kelestarian wilayah tersebut</w:t>
      </w:r>
      <w:r>
        <w:t xml:space="preserve"> </w:t>
      </w:r>
      <w:r w:rsidRPr="00525752">
        <w:rPr>
          <w:lang w:val="sv-SE"/>
        </w:rPr>
        <w:t>(Sutami, 1977).</w:t>
      </w:r>
    </w:p>
    <w:p w:rsidR="00341E53" w:rsidRPr="00525752" w:rsidRDefault="00341E53" w:rsidP="00510949">
      <w:pPr>
        <w:spacing w:before="120" w:line="360" w:lineRule="auto"/>
        <w:ind w:left="0" w:firstLine="720"/>
        <w:rPr>
          <w:lang w:val="sv-SE"/>
        </w:rPr>
      </w:pPr>
      <w:r w:rsidRPr="00525752">
        <w:rPr>
          <w:lang w:val="sv-SE"/>
        </w:rPr>
        <w:t>Menurut Undang-Undang No. 26 Tahun 2007 tentang Penataan Ruang, pengertian wilayah adalah “ruang” yang merupakan kesatuan geografis beserta segenap unsur terkait yang batas dan sistemnya ditentukan berdasarkan aspek administrasi dan atau aspek fungsional.</w:t>
      </w:r>
    </w:p>
    <w:p w:rsidR="00341E53" w:rsidRPr="00525752" w:rsidRDefault="00341E53" w:rsidP="00510949">
      <w:pPr>
        <w:spacing w:before="120" w:line="360" w:lineRule="auto"/>
        <w:ind w:left="0" w:firstLine="720"/>
        <w:rPr>
          <w:lang w:val="sv-SE"/>
        </w:rPr>
      </w:pPr>
      <w:r w:rsidRPr="00525752">
        <w:rPr>
          <w:lang w:val="sv-SE"/>
        </w:rPr>
        <w:t xml:space="preserve">Berdasarkan pengertian undang-undang tersebut, ada dua aspek yang harus diperhatikan dalam konsep wilayah, yaitu : pertama, di dalam wilayah ada unsur-unsur yang saling terkait yaitu ruang yang berfungsi lindung yang harus selalu dijaga keberadaannya dan ruang yang berfungsi budidaya sebagai tempat manusia melakukan kegiatannya untuk kelangsungan hidupnya, yang pada dasarnya keduanya tidak dapat hidup dan berkembang serta </w:t>
      </w:r>
      <w:r w:rsidRPr="00525752">
        <w:rPr>
          <w:i/>
          <w:lang w:val="sv-SE"/>
        </w:rPr>
        <w:t>survive</w:t>
      </w:r>
      <w:r w:rsidRPr="00525752">
        <w:rPr>
          <w:lang w:val="sv-SE"/>
        </w:rPr>
        <w:t xml:space="preserve"> </w:t>
      </w:r>
      <w:r w:rsidRPr="00525752">
        <w:rPr>
          <w:lang w:val="sv-SE"/>
        </w:rPr>
        <w:lastRenderedPageBreak/>
        <w:t xml:space="preserve">(keberlanjutan) sendiri-sendiri.  Kedua, adanya pengertian deliniasi fungsi berdasarkan koordinasi geografis (batasan berdasarkan titik-titik koordinat) yang deliniasinya bisa wilayah administrasi (pemerintahan) atau  wilayah fungsi tertentu lainnya. </w:t>
      </w:r>
    </w:p>
    <w:p w:rsidR="00341E53" w:rsidRPr="00A665A2" w:rsidRDefault="00341E53" w:rsidP="00D417E4">
      <w:pPr>
        <w:pStyle w:val="ListParagraph"/>
        <w:numPr>
          <w:ilvl w:val="0"/>
          <w:numId w:val="2"/>
        </w:numPr>
        <w:spacing w:before="240" w:after="0" w:line="360" w:lineRule="auto"/>
        <w:ind w:left="0" w:firstLine="0"/>
        <w:contextualSpacing w:val="0"/>
        <w:jc w:val="left"/>
        <w:rPr>
          <w:rFonts w:ascii="Times New Roman" w:hAnsi="Times New Roman"/>
          <w:b/>
          <w:sz w:val="24"/>
          <w:szCs w:val="24"/>
          <w:lang w:val="sv-SE"/>
        </w:rPr>
      </w:pPr>
      <w:r w:rsidRPr="00A665A2">
        <w:rPr>
          <w:rFonts w:ascii="Times New Roman" w:hAnsi="Times New Roman"/>
          <w:b/>
          <w:noProof/>
          <w:sz w:val="24"/>
          <w:szCs w:val="24"/>
          <w:lang w:val="sv-SE"/>
        </w:rPr>
        <w:t>Pentingnya Ilmu Kewilayahan</w:t>
      </w:r>
    </w:p>
    <w:p w:rsidR="00341E53" w:rsidRPr="00F104DA" w:rsidRDefault="00341E53" w:rsidP="00510949">
      <w:pPr>
        <w:numPr>
          <w:ilvl w:val="0"/>
          <w:numId w:val="201"/>
        </w:numPr>
        <w:spacing w:before="120" w:line="360" w:lineRule="auto"/>
        <w:ind w:left="0" w:firstLine="1"/>
        <w:rPr>
          <w:lang w:val="sv-SE"/>
        </w:rPr>
      </w:pPr>
      <w:r w:rsidRPr="004446DA">
        <w:rPr>
          <w:b/>
          <w:lang w:val="sv-SE"/>
        </w:rPr>
        <w:t>Pentingnya dimensi wilayah</w:t>
      </w:r>
      <w:r w:rsidRPr="00525752">
        <w:rPr>
          <w:lang w:val="sv-SE"/>
        </w:rPr>
        <w:t xml:space="preserve"> dalam perencanaan pembangunan adalah diintroduksikannya konsep wilayah dalam analisis teoritik. Dimensi wilayah merupakan faktor yang harus diperhitungkan dalam menganalisis dan menentukan di mana (WHERE) suatu program atau proyek diletakkan dalam perencanaan pembangunan. Wilayah dikonotasikan dengan lokasi suatu kegiatan pembangunan atau kegiatan-kegiatan ekonomi seperti industri atau pabrik, perusahaan, dan fasilitas pelayanan, dengan demikian pemilihan atau penentuan lokasinya akan berpengaruh terhadap kelangsungan kegiatan-kegiatan tersebut. Jika penentuan lokasinya dilakukan secara tepat, maka diharapkan kegiatan tersebut akan berlangsung secara produktif dan efisien, tetapi dapat pula sebaliknya yaitu pemilihan lokasi yang salah akan mengakibatkan kegiatan tersebut tidak produktif dan tidak efisien, oleh karena itu pemilihan lokasi dari setiap kegiatan usaha harus dipertimbangkan secara cermat dan tepat. Penentuan lokasi suatu industr</w:t>
      </w:r>
      <w:r w:rsidRPr="00F104DA">
        <w:rPr>
          <w:lang w:val="sv-SE"/>
        </w:rPr>
        <w:t>i</w:t>
      </w:r>
      <w:r w:rsidRPr="00525752">
        <w:rPr>
          <w:lang w:val="sv-SE"/>
        </w:rPr>
        <w:t xml:space="preserve"> atau unit produksi pada umumnya dikaitkan dengan lokasi sumber bahan mentah dan wilayah pasarnya (WHY). Kriteria yang digunakan dapat bermacam-macam (untuk menjawab HOW), misalnya biaya transportasi yang terendah, tersedianya sumber tenaga kerja dalam jumlah yang relatif banyak dan murah, tersedianya sumber daya air dan </w:t>
      </w:r>
      <w:r w:rsidRPr="00525752">
        <w:rPr>
          <w:lang w:val="sv-SE"/>
        </w:rPr>
        <w:lastRenderedPageBreak/>
        <w:t>energi yang cukup besar, ataupun daya tarik lainnya berupa penghematan lokasional (</w:t>
      </w:r>
      <w:r w:rsidRPr="00525752">
        <w:rPr>
          <w:i/>
          <w:lang w:val="sv-SE"/>
        </w:rPr>
        <w:t>locational economics</w:t>
      </w:r>
      <w:r w:rsidRPr="00525752">
        <w:rPr>
          <w:lang w:val="sv-SE"/>
        </w:rPr>
        <w:t>) dan penghematan aglomerasi (</w:t>
      </w:r>
      <w:r w:rsidRPr="00525752">
        <w:rPr>
          <w:i/>
          <w:lang w:val="sv-SE"/>
        </w:rPr>
        <w:t>agglomeration economics</w:t>
      </w:r>
      <w:r w:rsidRPr="00525752">
        <w:rPr>
          <w:lang w:val="sv-SE"/>
        </w:rPr>
        <w:t>). Menurut salah satu teori lokasi yang dikemukan von Thunen (1826) yaitu berbagai jenis produksi pertanian seperti menghasilkan bahan pangan, susu, kehutanan dan sebagainya ditentukan oleh kaitan antara harga komoditas-komoditas yang dijual di pasar perkotaan dan jarak antara daerah produksi dengan pasar penjualan. Alfred Weber (1909) telah mengembangkan analisis penentuan lokasi optimum yaitu lokasi yang mempunyai biaya produksi terendah yang berarti orientasi transportasi dan orientasi tenaga kerja dianggap sebagai kekuatan lokasional primer, ia mengemukakan pula adanya kecenderungan aglomerasi lokasional yaitu menumpuknya berbagai industri di beberapa pusat saja dan tidak membentuk suatu pola persebaran yang merata di seluruh wilayah. Losch (1944) mengintroduksikan pengertian wilayah pasar, jaringan wilayah pasar, dan sistem wilayah pasar, prasarana transp</w:t>
      </w:r>
      <w:r>
        <w:rPr>
          <w:lang w:val="sv-SE"/>
        </w:rPr>
        <w:t>ortasi dianggap merupakan unsur</w:t>
      </w:r>
      <w:r w:rsidRPr="00525752">
        <w:rPr>
          <w:lang w:val="sv-SE"/>
        </w:rPr>
        <w:t xml:space="preserve"> pengikat wilayah-wilayah pasar; dan perusahaan-perusahaan akan memilih lokasinya di mana terdapat permintaan maksimum. Isard (1960) telah menekankan pentingya kedudukan pusat-pusat urban tingkat nasional (metropolis) dalam kaitannya dengan aglomerasi industr</w:t>
      </w:r>
      <w:r w:rsidRPr="00F104DA">
        <w:rPr>
          <w:lang w:val="sv-SE"/>
        </w:rPr>
        <w:t>i</w:t>
      </w:r>
      <w:r w:rsidRPr="00525752">
        <w:rPr>
          <w:lang w:val="sv-SE"/>
        </w:rPr>
        <w:t>.</w:t>
      </w:r>
      <w:r w:rsidRPr="00F104DA">
        <w:rPr>
          <w:lang w:val="sv-SE"/>
        </w:rPr>
        <w:t xml:space="preserve"> </w:t>
      </w:r>
    </w:p>
    <w:p w:rsidR="00341E53" w:rsidRDefault="00341E53" w:rsidP="00510949">
      <w:pPr>
        <w:spacing w:before="120" w:line="360" w:lineRule="auto"/>
        <w:ind w:left="0" w:firstLine="709"/>
        <w:rPr>
          <w:lang w:val="sv-SE"/>
        </w:rPr>
      </w:pPr>
      <w:r w:rsidRPr="00F104DA">
        <w:rPr>
          <w:lang w:val="sv-SE"/>
        </w:rPr>
        <w:t xml:space="preserve">Dalam studi pembangunan wilayah, peranan tata ruang wilayah, wilayah ditinjau dari perkembangan historis telah mengalami perubahan dan pertumbuhan. Beberapa kasus spasial (tata ruang wilayah) dapat dikemukan seperti terjadinya pemusatan kegiatan-kegiatan industri </w:t>
      </w:r>
      <w:r w:rsidRPr="00F104DA">
        <w:rPr>
          <w:lang w:val="sv-SE"/>
        </w:rPr>
        <w:lastRenderedPageBreak/>
        <w:t>(aglomerasi) dan urbanisasi ke kota-kota besar, terbentuknya pasar-pasar dan pusat-pusat baru yang menimbulkan perubahan dalam wialyah pengaruh atau wilayah pelayanan (pemasaran), antara kota dan wilayah pedesaan terdapat keterkaitan yang makin erat, satu sama lain saling melengkapi, dan mungkin pula perlu dilakukan penyempurnaan dalam pembagian wilayah pembangunan (</w:t>
      </w:r>
      <w:r w:rsidRPr="00F104DA">
        <w:rPr>
          <w:i/>
          <w:lang w:val="sv-SE"/>
        </w:rPr>
        <w:t>development region</w:t>
      </w:r>
      <w:r w:rsidRPr="00F104DA">
        <w:rPr>
          <w:lang w:val="sv-SE"/>
        </w:rPr>
        <w:t>) secara menyeluruh. Kasus-kasus di atas merupakan topik-topik pembahasan penting dan menarik perhatian karena mempunyai pengaruh yang mendasar terhadap penataan dan pemanfaatan tata ruang wilayah, baik secara regional maupun secara nasional.</w:t>
      </w:r>
    </w:p>
    <w:p w:rsidR="00341E53" w:rsidRDefault="00341E53" w:rsidP="00510949">
      <w:pPr>
        <w:spacing w:before="120" w:line="360" w:lineRule="auto"/>
        <w:ind w:left="709" w:hanging="709"/>
      </w:pPr>
      <w:r>
        <w:rPr>
          <w:b/>
        </w:rPr>
        <w:t>2</w:t>
      </w:r>
      <w:r w:rsidRPr="004446DA">
        <w:rPr>
          <w:b/>
        </w:rPr>
        <w:t xml:space="preserve">.  </w:t>
      </w:r>
      <w:r w:rsidR="00DC4663">
        <w:rPr>
          <w:b/>
        </w:rPr>
        <w:tab/>
      </w:r>
      <w:r w:rsidRPr="004446DA">
        <w:rPr>
          <w:b/>
        </w:rPr>
        <w:t>Latihan</w:t>
      </w:r>
      <w:r>
        <w:t xml:space="preserve"> </w:t>
      </w:r>
    </w:p>
    <w:p w:rsidR="00341E53" w:rsidRDefault="00341E53" w:rsidP="00510949">
      <w:pPr>
        <w:pStyle w:val="ListParagraph"/>
        <w:numPr>
          <w:ilvl w:val="0"/>
          <w:numId w:val="4"/>
        </w:numPr>
        <w:spacing w:before="120" w:after="0" w:line="360" w:lineRule="auto"/>
        <w:ind w:left="709" w:hanging="425"/>
        <w:contextualSpacing w:val="0"/>
        <w:jc w:val="left"/>
        <w:rPr>
          <w:rFonts w:ascii="Times New Roman" w:hAnsi="Times New Roman"/>
          <w:noProof/>
          <w:sz w:val="24"/>
          <w:szCs w:val="24"/>
        </w:rPr>
      </w:pPr>
      <w:r>
        <w:rPr>
          <w:rFonts w:ascii="Times New Roman" w:hAnsi="Times New Roman"/>
          <w:noProof/>
          <w:sz w:val="24"/>
          <w:szCs w:val="24"/>
        </w:rPr>
        <w:t>Apa yang saudara pahami tentang wilayah dan ilmu kewilyahan?</w:t>
      </w:r>
    </w:p>
    <w:p w:rsidR="00341E53" w:rsidRDefault="00341E53" w:rsidP="00510949">
      <w:pPr>
        <w:pStyle w:val="ListParagraph"/>
        <w:numPr>
          <w:ilvl w:val="0"/>
          <w:numId w:val="4"/>
        </w:numPr>
        <w:spacing w:before="120" w:after="0" w:line="360" w:lineRule="auto"/>
        <w:ind w:left="709" w:hanging="425"/>
        <w:contextualSpacing w:val="0"/>
        <w:jc w:val="left"/>
        <w:rPr>
          <w:rFonts w:ascii="Times New Roman" w:hAnsi="Times New Roman"/>
          <w:noProof/>
          <w:sz w:val="24"/>
          <w:szCs w:val="24"/>
        </w:rPr>
      </w:pPr>
      <w:r>
        <w:rPr>
          <w:rFonts w:ascii="Times New Roman" w:hAnsi="Times New Roman"/>
          <w:noProof/>
          <w:sz w:val="24"/>
          <w:szCs w:val="24"/>
        </w:rPr>
        <w:t>Apa pengertian wilayah m</w:t>
      </w:r>
      <w:r w:rsidRPr="00F104DA">
        <w:rPr>
          <w:rFonts w:ascii="Times New Roman" w:hAnsi="Times New Roman"/>
          <w:noProof/>
          <w:sz w:val="24"/>
          <w:szCs w:val="24"/>
        </w:rPr>
        <w:t>enurut Undang-Undang No. 26 Tahun 2007 tentang Penataan Ruang</w:t>
      </w:r>
      <w:r>
        <w:rPr>
          <w:rFonts w:ascii="Times New Roman" w:hAnsi="Times New Roman"/>
          <w:noProof/>
          <w:sz w:val="24"/>
          <w:szCs w:val="24"/>
        </w:rPr>
        <w:t>? Berikan contoh implementasinya.</w:t>
      </w:r>
    </w:p>
    <w:p w:rsidR="00341E53" w:rsidRPr="00FE461E" w:rsidRDefault="00341E53" w:rsidP="00510949">
      <w:pPr>
        <w:pStyle w:val="ListParagraph"/>
        <w:numPr>
          <w:ilvl w:val="0"/>
          <w:numId w:val="4"/>
        </w:numPr>
        <w:spacing w:before="120" w:after="0" w:line="360" w:lineRule="auto"/>
        <w:ind w:left="709" w:hanging="425"/>
        <w:jc w:val="left"/>
        <w:rPr>
          <w:rFonts w:ascii="Times New Roman" w:hAnsi="Times New Roman"/>
          <w:noProof/>
          <w:sz w:val="24"/>
          <w:szCs w:val="24"/>
        </w:rPr>
      </w:pPr>
      <w:r w:rsidRPr="00525752">
        <w:rPr>
          <w:rFonts w:ascii="Times New Roman" w:hAnsi="Times New Roman"/>
          <w:noProof/>
          <w:sz w:val="24"/>
          <w:szCs w:val="24"/>
        </w:rPr>
        <w:t>Mengapa peranan ilmu kewilayahan dalam pembangunan dianggap penting.</w:t>
      </w:r>
    </w:p>
    <w:p w:rsidR="00341E53" w:rsidRDefault="00341E53" w:rsidP="00510949">
      <w:pPr>
        <w:spacing w:before="120" w:line="360" w:lineRule="auto"/>
        <w:ind w:left="0" w:firstLine="0"/>
      </w:pPr>
      <w:r>
        <w:rPr>
          <w:b/>
        </w:rPr>
        <w:t>3</w:t>
      </w:r>
      <w:r>
        <w:t xml:space="preserve">.  </w:t>
      </w:r>
      <w:r w:rsidR="00DC4663">
        <w:tab/>
      </w:r>
      <w:r w:rsidRPr="004446DA">
        <w:rPr>
          <w:b/>
        </w:rPr>
        <w:t>Kesimpulan (Rangkuman)</w:t>
      </w:r>
    </w:p>
    <w:p w:rsidR="00341E53" w:rsidRPr="00525752" w:rsidRDefault="00341E53" w:rsidP="00510949">
      <w:pPr>
        <w:pStyle w:val="ListParagraph"/>
        <w:spacing w:before="120" w:after="0" w:line="360" w:lineRule="auto"/>
        <w:ind w:left="0" w:firstLine="720"/>
        <w:contextualSpacing w:val="0"/>
        <w:rPr>
          <w:rFonts w:ascii="Times New Roman" w:hAnsi="Times New Roman"/>
          <w:b/>
          <w:noProof/>
          <w:sz w:val="24"/>
          <w:szCs w:val="24"/>
        </w:rPr>
      </w:pPr>
      <w:r w:rsidRPr="00CB7DF4">
        <w:rPr>
          <w:rFonts w:ascii="Times New Roman" w:hAnsi="Times New Roman"/>
          <w:noProof/>
          <w:sz w:val="24"/>
          <w:szCs w:val="24"/>
        </w:rPr>
        <w:t>Konsep wilayah dalam proses penataan ruang harus meliputi konsep ruang sebagai ruang wilayah ekonomi, ruang wilayah so</w:t>
      </w:r>
      <w:r>
        <w:rPr>
          <w:rFonts w:ascii="Times New Roman" w:hAnsi="Times New Roman"/>
          <w:noProof/>
          <w:sz w:val="24"/>
          <w:szCs w:val="24"/>
        </w:rPr>
        <w:t>s</w:t>
      </w:r>
      <w:r w:rsidRPr="00CB7DF4">
        <w:rPr>
          <w:rFonts w:ascii="Times New Roman" w:hAnsi="Times New Roman"/>
          <w:noProof/>
          <w:sz w:val="24"/>
          <w:szCs w:val="24"/>
        </w:rPr>
        <w:t>ial budaya, ruang wilayah ekologi, dan ruang wilayah politik. Wilayah itu sendiri adalah batasan geografis (deliniasi yang dibatasi oleh koordinat geografis) yang mempunyai pengertian/maksud tertentu atau sesuai dengan fungsi pengamatan tertentu</w:t>
      </w:r>
      <w:r w:rsidRPr="00AB7F63">
        <w:rPr>
          <w:rFonts w:ascii="Times New Roman" w:hAnsi="Times New Roman"/>
          <w:noProof/>
          <w:sz w:val="24"/>
          <w:szCs w:val="24"/>
        </w:rPr>
        <w:t xml:space="preserve">. </w:t>
      </w:r>
      <w:r>
        <w:rPr>
          <w:rFonts w:ascii="Times New Roman" w:hAnsi="Times New Roman"/>
          <w:noProof/>
          <w:sz w:val="24"/>
          <w:szCs w:val="24"/>
        </w:rPr>
        <w:t xml:space="preserve">Ilmu kewilayahan mencakup dua mazhab ilmu yaitu </w:t>
      </w:r>
      <w:r w:rsidRPr="007B09C1">
        <w:rPr>
          <w:rFonts w:ascii="Times New Roman" w:hAnsi="Times New Roman"/>
          <w:i/>
          <w:noProof/>
          <w:sz w:val="24"/>
          <w:szCs w:val="24"/>
        </w:rPr>
        <w:t>regi</w:t>
      </w:r>
      <w:r>
        <w:rPr>
          <w:rFonts w:ascii="Times New Roman" w:hAnsi="Times New Roman"/>
          <w:i/>
          <w:noProof/>
          <w:sz w:val="24"/>
          <w:szCs w:val="24"/>
        </w:rPr>
        <w:t>o</w:t>
      </w:r>
      <w:r w:rsidRPr="007B09C1">
        <w:rPr>
          <w:rFonts w:ascii="Times New Roman" w:hAnsi="Times New Roman"/>
          <w:i/>
          <w:noProof/>
          <w:sz w:val="24"/>
          <w:szCs w:val="24"/>
        </w:rPr>
        <w:t>nal economic</w:t>
      </w:r>
      <w:r>
        <w:rPr>
          <w:rFonts w:ascii="Times New Roman" w:hAnsi="Times New Roman"/>
          <w:noProof/>
          <w:sz w:val="24"/>
          <w:szCs w:val="24"/>
        </w:rPr>
        <w:t xml:space="preserve"> dan </w:t>
      </w:r>
      <w:r w:rsidRPr="007B09C1">
        <w:rPr>
          <w:rFonts w:ascii="Times New Roman" w:hAnsi="Times New Roman"/>
          <w:i/>
          <w:noProof/>
          <w:sz w:val="24"/>
          <w:szCs w:val="24"/>
        </w:rPr>
        <w:t>regional geography</w:t>
      </w:r>
      <w:r>
        <w:rPr>
          <w:rFonts w:ascii="Times New Roman" w:hAnsi="Times New Roman"/>
          <w:noProof/>
          <w:sz w:val="24"/>
          <w:szCs w:val="24"/>
        </w:rPr>
        <w:t xml:space="preserve">. </w:t>
      </w:r>
      <w:r w:rsidRPr="007B09C1">
        <w:rPr>
          <w:rFonts w:ascii="Times New Roman" w:hAnsi="Times New Roman"/>
          <w:i/>
          <w:noProof/>
          <w:sz w:val="24"/>
          <w:szCs w:val="24"/>
        </w:rPr>
        <w:lastRenderedPageBreak/>
        <w:t>Regional economic</w:t>
      </w:r>
      <w:r>
        <w:rPr>
          <w:rFonts w:ascii="Times New Roman" w:hAnsi="Times New Roman"/>
          <w:noProof/>
          <w:sz w:val="24"/>
          <w:szCs w:val="24"/>
        </w:rPr>
        <w:t xml:space="preserve"> (ekonomi regional/wilayah) membahas ekonomi atau perkonomian dikaitkan dengan wilayah karena sumber daya perekonomian tidak sama di setiap wilayah, tidak seragam dan tersebar tidak berkumpul di suatu wilayah sehingga akan berpengaruh terhadap produktivitas suatu kegiatan. </w:t>
      </w:r>
      <w:r w:rsidRPr="00525752">
        <w:rPr>
          <w:rFonts w:ascii="Times New Roman" w:hAnsi="Times New Roman"/>
          <w:noProof/>
          <w:sz w:val="24"/>
          <w:szCs w:val="24"/>
        </w:rPr>
        <w:t xml:space="preserve">Jadi ekonomi wilayah menganalisis keruangan dengan menganalogikan teori-teori ekonomi umum. Geografi regional/wilayah dalam penganalisaannya lebih mendasarkan pada sifat-sifat dasar keruangan secara geografis dan implikasinya terhadap evolusi </w:t>
      </w:r>
      <w:r w:rsidRPr="00525752">
        <w:rPr>
          <w:rFonts w:ascii="Times New Roman" w:hAnsi="Times New Roman"/>
          <w:i/>
          <w:noProof/>
          <w:sz w:val="24"/>
          <w:szCs w:val="24"/>
        </w:rPr>
        <w:t>spasio-temporal</w:t>
      </w:r>
      <w:r w:rsidRPr="00525752">
        <w:rPr>
          <w:rFonts w:ascii="Times New Roman" w:hAnsi="Times New Roman"/>
          <w:noProof/>
          <w:sz w:val="24"/>
          <w:szCs w:val="24"/>
        </w:rPr>
        <w:t xml:space="preserve"> dari tatanan perekonomian yang kompleks. </w:t>
      </w:r>
    </w:p>
    <w:p w:rsidR="00341E53" w:rsidRPr="00525752" w:rsidRDefault="00341E53" w:rsidP="00510949">
      <w:pPr>
        <w:pStyle w:val="ListParagraph"/>
        <w:spacing w:before="120" w:after="0" w:line="360" w:lineRule="auto"/>
        <w:ind w:left="0" w:firstLine="720"/>
        <w:contextualSpacing w:val="0"/>
        <w:rPr>
          <w:rFonts w:ascii="Times New Roman" w:hAnsi="Times New Roman"/>
          <w:b/>
          <w:noProof/>
          <w:sz w:val="24"/>
          <w:szCs w:val="24"/>
        </w:rPr>
      </w:pPr>
      <w:r w:rsidRPr="00CB7DF4">
        <w:rPr>
          <w:rFonts w:ascii="Times New Roman" w:hAnsi="Times New Roman"/>
          <w:noProof/>
          <w:sz w:val="24"/>
          <w:szCs w:val="24"/>
        </w:rPr>
        <w:t>Ilmu wilayah/kewilayahan (</w:t>
      </w:r>
      <w:r w:rsidRPr="00CB7DF4">
        <w:rPr>
          <w:rFonts w:ascii="Times New Roman" w:hAnsi="Times New Roman"/>
          <w:i/>
          <w:noProof/>
          <w:sz w:val="24"/>
          <w:szCs w:val="24"/>
        </w:rPr>
        <w:t>regional science</w:t>
      </w:r>
      <w:r w:rsidRPr="00CB7DF4">
        <w:rPr>
          <w:rFonts w:ascii="Times New Roman" w:hAnsi="Times New Roman"/>
          <w:noProof/>
          <w:sz w:val="24"/>
          <w:szCs w:val="24"/>
        </w:rPr>
        <w:t>) merupakan ilmu yang relatif baru, pada awal perkembangannya ilmu wilayah muncul sebagai suatu kritik terhadap ilmu ekonomi yang lazim (</w:t>
      </w:r>
      <w:r w:rsidRPr="00CB7DF4">
        <w:rPr>
          <w:rFonts w:ascii="Times New Roman" w:hAnsi="Times New Roman"/>
          <w:i/>
          <w:noProof/>
          <w:sz w:val="24"/>
          <w:szCs w:val="24"/>
        </w:rPr>
        <w:t>Neoclasical Economy</w:t>
      </w:r>
      <w:r w:rsidRPr="00CB7DF4">
        <w:rPr>
          <w:rFonts w:ascii="Times New Roman" w:hAnsi="Times New Roman"/>
          <w:noProof/>
          <w:sz w:val="24"/>
          <w:szCs w:val="24"/>
        </w:rPr>
        <w:t>) di tahun 1950-an, khususnya sejak dikemukakan oleh Walter Isard. Kritik ini timbul karena hingga masa itu teori ekonomi dianggap terlalu menyederhanakan permasalahan karena hanya melihat dari sisi penawaran (</w:t>
      </w:r>
      <w:r w:rsidRPr="00CB7DF4">
        <w:rPr>
          <w:rFonts w:ascii="Times New Roman" w:hAnsi="Times New Roman"/>
          <w:i/>
          <w:noProof/>
          <w:sz w:val="24"/>
          <w:szCs w:val="24"/>
        </w:rPr>
        <w:t>supply</w:t>
      </w:r>
      <w:r w:rsidRPr="00CB7DF4">
        <w:rPr>
          <w:rFonts w:ascii="Times New Roman" w:hAnsi="Times New Roman"/>
          <w:noProof/>
          <w:sz w:val="24"/>
          <w:szCs w:val="24"/>
        </w:rPr>
        <w:t>) dan permintaan (</w:t>
      </w:r>
      <w:r w:rsidRPr="00CB7DF4">
        <w:rPr>
          <w:rFonts w:ascii="Times New Roman" w:hAnsi="Times New Roman"/>
          <w:i/>
          <w:noProof/>
          <w:sz w:val="24"/>
          <w:szCs w:val="24"/>
        </w:rPr>
        <w:t>demand</w:t>
      </w:r>
      <w:r w:rsidRPr="00CB7DF4">
        <w:rPr>
          <w:rFonts w:ascii="Times New Roman" w:hAnsi="Times New Roman"/>
          <w:noProof/>
          <w:sz w:val="24"/>
          <w:szCs w:val="24"/>
        </w:rPr>
        <w:t>) secara agregat.</w:t>
      </w:r>
    </w:p>
    <w:p w:rsidR="00341E53" w:rsidRPr="00AB7F63" w:rsidRDefault="00341E53" w:rsidP="00510949">
      <w:pPr>
        <w:pStyle w:val="ListParagraph"/>
        <w:spacing w:before="120" w:after="0" w:line="360" w:lineRule="auto"/>
        <w:ind w:left="0" w:firstLine="720"/>
        <w:contextualSpacing w:val="0"/>
        <w:rPr>
          <w:rFonts w:ascii="Times New Roman" w:hAnsi="Times New Roman"/>
          <w:b/>
          <w:noProof/>
          <w:sz w:val="24"/>
          <w:szCs w:val="24"/>
        </w:rPr>
      </w:pPr>
      <w:r w:rsidRPr="00525752">
        <w:rPr>
          <w:rFonts w:ascii="Times New Roman" w:hAnsi="Times New Roman"/>
          <w:noProof/>
          <w:sz w:val="24"/>
          <w:szCs w:val="24"/>
        </w:rPr>
        <w:t xml:space="preserve">Peran ilmu kewilayahan sangat penting dalam pembangunan dalam menentukan suatu lokasi kegiatan, menentukan batas suatu wilayah dan sebagainya. </w:t>
      </w:r>
      <w:r w:rsidRPr="00CB7DF4">
        <w:rPr>
          <w:rFonts w:ascii="Times New Roman" w:hAnsi="Times New Roman"/>
          <w:noProof/>
          <w:sz w:val="24"/>
          <w:szCs w:val="24"/>
        </w:rPr>
        <w:t>Dimensi wilayah merupakan fa</w:t>
      </w:r>
      <w:r w:rsidRPr="00525752">
        <w:rPr>
          <w:rFonts w:ascii="Times New Roman" w:hAnsi="Times New Roman"/>
          <w:noProof/>
          <w:sz w:val="24"/>
          <w:szCs w:val="24"/>
        </w:rPr>
        <w:t>k</w:t>
      </w:r>
      <w:r w:rsidRPr="00CB7DF4">
        <w:rPr>
          <w:rFonts w:ascii="Times New Roman" w:hAnsi="Times New Roman"/>
          <w:noProof/>
          <w:sz w:val="24"/>
          <w:szCs w:val="24"/>
        </w:rPr>
        <w:t>tor yang harus diperhitungkan dalam menganalisis dan menentukan di mana (WHERE) suatu program atau proyek diletakkan dalam perencanaan pembangunan.</w:t>
      </w:r>
      <w:r w:rsidRPr="00525752">
        <w:rPr>
          <w:rFonts w:ascii="Times New Roman" w:hAnsi="Times New Roman"/>
          <w:noProof/>
          <w:sz w:val="24"/>
          <w:szCs w:val="24"/>
        </w:rPr>
        <w:t xml:space="preserve"> </w:t>
      </w:r>
      <w:r w:rsidRPr="00CB7DF4">
        <w:rPr>
          <w:rFonts w:ascii="Times New Roman" w:hAnsi="Times New Roman"/>
          <w:noProof/>
          <w:sz w:val="24"/>
          <w:szCs w:val="24"/>
        </w:rPr>
        <w:t>Penentuan lokasi suatu industr</w:t>
      </w:r>
      <w:r w:rsidRPr="00525752">
        <w:rPr>
          <w:rFonts w:ascii="Times New Roman" w:hAnsi="Times New Roman"/>
          <w:noProof/>
          <w:sz w:val="24"/>
          <w:szCs w:val="24"/>
        </w:rPr>
        <w:t>i</w:t>
      </w:r>
      <w:r w:rsidRPr="00CB7DF4">
        <w:rPr>
          <w:rFonts w:ascii="Times New Roman" w:hAnsi="Times New Roman"/>
          <w:noProof/>
          <w:sz w:val="24"/>
          <w:szCs w:val="24"/>
        </w:rPr>
        <w:t xml:space="preserve"> atau unit produksi pada umumnya dikaitkan dengan lokasi sumber bahan mentah dan wilayah pasarnya (WHY). Kriteria yang digunakan dapat bermacam-macam</w:t>
      </w:r>
      <w:r w:rsidRPr="00AB7F63">
        <w:rPr>
          <w:rFonts w:ascii="Times New Roman" w:hAnsi="Times New Roman"/>
          <w:noProof/>
          <w:sz w:val="24"/>
          <w:szCs w:val="24"/>
        </w:rPr>
        <w:t xml:space="preserve"> (untuk menjawab HOW)</w:t>
      </w:r>
      <w:r w:rsidRPr="00CB7DF4">
        <w:rPr>
          <w:rFonts w:ascii="Times New Roman" w:hAnsi="Times New Roman"/>
          <w:noProof/>
          <w:sz w:val="24"/>
          <w:szCs w:val="24"/>
        </w:rPr>
        <w:t xml:space="preserve">, misalnya biaya transportasi yang terendah, </w:t>
      </w:r>
      <w:r w:rsidRPr="00CB7DF4">
        <w:rPr>
          <w:rFonts w:ascii="Times New Roman" w:hAnsi="Times New Roman"/>
          <w:noProof/>
          <w:sz w:val="24"/>
          <w:szCs w:val="24"/>
        </w:rPr>
        <w:lastRenderedPageBreak/>
        <w:t>tersedianya sumber tenaga kerja dalam jumlah yang relati</w:t>
      </w:r>
      <w:r w:rsidRPr="00AB7F63">
        <w:rPr>
          <w:rFonts w:ascii="Times New Roman" w:hAnsi="Times New Roman"/>
          <w:noProof/>
          <w:sz w:val="24"/>
          <w:szCs w:val="24"/>
        </w:rPr>
        <w:t>f</w:t>
      </w:r>
      <w:r w:rsidRPr="00CB7DF4">
        <w:rPr>
          <w:rFonts w:ascii="Times New Roman" w:hAnsi="Times New Roman"/>
          <w:noProof/>
          <w:sz w:val="24"/>
          <w:szCs w:val="24"/>
        </w:rPr>
        <w:t xml:space="preserve"> banyak dan murah, tersedianya sumber daya air dan energ</w:t>
      </w:r>
      <w:r w:rsidRPr="00AB7F63">
        <w:rPr>
          <w:rFonts w:ascii="Times New Roman" w:hAnsi="Times New Roman"/>
          <w:noProof/>
          <w:sz w:val="24"/>
          <w:szCs w:val="24"/>
        </w:rPr>
        <w:t>i</w:t>
      </w:r>
      <w:r w:rsidRPr="00CB7DF4">
        <w:rPr>
          <w:rFonts w:ascii="Times New Roman" w:hAnsi="Times New Roman"/>
          <w:noProof/>
          <w:sz w:val="24"/>
          <w:szCs w:val="24"/>
        </w:rPr>
        <w:t xml:space="preserve"> yang cukup besar, ataupun daya tarik lainnya berupa penghematan lokasional (</w:t>
      </w:r>
      <w:r w:rsidRPr="00CB7DF4">
        <w:rPr>
          <w:rFonts w:ascii="Times New Roman" w:hAnsi="Times New Roman"/>
          <w:i/>
          <w:noProof/>
          <w:sz w:val="24"/>
          <w:szCs w:val="24"/>
        </w:rPr>
        <w:t>locational economics</w:t>
      </w:r>
      <w:r w:rsidRPr="00CB7DF4">
        <w:rPr>
          <w:rFonts w:ascii="Times New Roman" w:hAnsi="Times New Roman"/>
          <w:noProof/>
          <w:sz w:val="24"/>
          <w:szCs w:val="24"/>
        </w:rPr>
        <w:t>) dan penghematan aglomerasi (</w:t>
      </w:r>
      <w:r w:rsidRPr="00CB7DF4">
        <w:rPr>
          <w:rFonts w:ascii="Times New Roman" w:hAnsi="Times New Roman"/>
          <w:i/>
          <w:noProof/>
          <w:sz w:val="24"/>
          <w:szCs w:val="24"/>
        </w:rPr>
        <w:t>agglomeration economics</w:t>
      </w:r>
      <w:r w:rsidRPr="00CB7DF4">
        <w:rPr>
          <w:rFonts w:ascii="Times New Roman" w:hAnsi="Times New Roman"/>
          <w:noProof/>
          <w:sz w:val="24"/>
          <w:szCs w:val="24"/>
        </w:rPr>
        <w:t>).</w:t>
      </w:r>
    </w:p>
    <w:p w:rsidR="00341E53" w:rsidRDefault="00341E53" w:rsidP="00510949">
      <w:pPr>
        <w:spacing w:before="120" w:line="360" w:lineRule="auto"/>
        <w:ind w:left="0" w:firstLine="0"/>
      </w:pPr>
      <w:r>
        <w:rPr>
          <w:b/>
        </w:rPr>
        <w:t>4</w:t>
      </w:r>
      <w:r w:rsidRPr="004446DA">
        <w:rPr>
          <w:b/>
        </w:rPr>
        <w:t>.</w:t>
      </w:r>
      <w:r>
        <w:t xml:space="preserve"> </w:t>
      </w:r>
      <w:r w:rsidR="00F82A3A">
        <w:tab/>
      </w:r>
      <w:r w:rsidRPr="004446DA">
        <w:rPr>
          <w:b/>
        </w:rPr>
        <w:t>Test Formatif</w:t>
      </w:r>
    </w:p>
    <w:p w:rsidR="00341E53" w:rsidRPr="00525752" w:rsidRDefault="00341E53" w:rsidP="00510949">
      <w:pPr>
        <w:pStyle w:val="ListParagraph"/>
        <w:numPr>
          <w:ilvl w:val="0"/>
          <w:numId w:val="206"/>
        </w:numPr>
        <w:spacing w:before="120" w:after="0" w:line="360" w:lineRule="auto"/>
        <w:ind w:left="0" w:firstLine="0"/>
        <w:rPr>
          <w:rFonts w:ascii="Times New Roman" w:hAnsi="Times New Roman"/>
          <w:b/>
          <w:noProof/>
          <w:sz w:val="24"/>
          <w:szCs w:val="24"/>
        </w:rPr>
      </w:pPr>
      <w:r w:rsidRPr="00525752">
        <w:rPr>
          <w:rFonts w:ascii="Times New Roman" w:hAnsi="Times New Roman"/>
          <w:noProof/>
          <w:sz w:val="24"/>
          <w:szCs w:val="24"/>
        </w:rPr>
        <w:t>Ilmu wilayah merupakan ilmu baru yang merupakan kritik dari keberadaan ilmu ekonomi, mengapa demikian?</w:t>
      </w:r>
    </w:p>
    <w:p w:rsidR="00341E53" w:rsidRPr="00AB7F63" w:rsidRDefault="00341E53" w:rsidP="00510949">
      <w:pPr>
        <w:pStyle w:val="ListParagraph"/>
        <w:numPr>
          <w:ilvl w:val="0"/>
          <w:numId w:val="5"/>
        </w:numPr>
        <w:spacing w:before="120" w:after="0" w:line="360" w:lineRule="auto"/>
        <w:ind w:left="709" w:hanging="425"/>
        <w:rPr>
          <w:rFonts w:ascii="Times New Roman" w:hAnsi="Times New Roman"/>
          <w:b/>
          <w:noProof/>
          <w:sz w:val="24"/>
          <w:szCs w:val="24"/>
          <w:lang w:val="sv-SE"/>
        </w:rPr>
      </w:pPr>
      <w:r w:rsidRPr="00AB7F63">
        <w:rPr>
          <w:rFonts w:ascii="Times New Roman" w:hAnsi="Times New Roman"/>
          <w:noProof/>
          <w:sz w:val="24"/>
          <w:szCs w:val="24"/>
          <w:lang w:val="sv-SE"/>
        </w:rPr>
        <w:t>Ilmu ekonomi melihat persoalan permintaan dan penawaran barang dan jasa.</w:t>
      </w:r>
    </w:p>
    <w:p w:rsidR="00341E53" w:rsidRPr="00AB7F63" w:rsidRDefault="00341E53" w:rsidP="00510949">
      <w:pPr>
        <w:pStyle w:val="ListParagraph"/>
        <w:numPr>
          <w:ilvl w:val="0"/>
          <w:numId w:val="5"/>
        </w:numPr>
        <w:spacing w:before="120" w:after="0" w:line="360" w:lineRule="auto"/>
        <w:ind w:left="709" w:hanging="425"/>
        <w:rPr>
          <w:rFonts w:ascii="Times New Roman" w:hAnsi="Times New Roman"/>
          <w:b/>
          <w:noProof/>
          <w:sz w:val="24"/>
          <w:szCs w:val="24"/>
          <w:lang w:val="sv-SE"/>
        </w:rPr>
      </w:pPr>
      <w:r w:rsidRPr="00AB7F63">
        <w:rPr>
          <w:rFonts w:ascii="Times New Roman" w:hAnsi="Times New Roman"/>
          <w:noProof/>
          <w:sz w:val="24"/>
          <w:szCs w:val="24"/>
          <w:lang w:val="sv-SE"/>
        </w:rPr>
        <w:t>Permintaan dan penawaran barang dan jasa dipengaruhi oleh kebutuhan manusianya.</w:t>
      </w:r>
    </w:p>
    <w:p w:rsidR="00341E53" w:rsidRPr="00FD7615" w:rsidRDefault="00341E53" w:rsidP="00510949">
      <w:pPr>
        <w:pStyle w:val="ListParagraph"/>
        <w:numPr>
          <w:ilvl w:val="0"/>
          <w:numId w:val="5"/>
        </w:numPr>
        <w:spacing w:before="120" w:after="0" w:line="360" w:lineRule="auto"/>
        <w:ind w:left="709" w:hanging="425"/>
        <w:rPr>
          <w:rFonts w:ascii="Times New Roman" w:hAnsi="Times New Roman"/>
          <w:b/>
          <w:noProof/>
          <w:sz w:val="24"/>
          <w:szCs w:val="24"/>
          <w:lang w:val="sv-SE"/>
        </w:rPr>
      </w:pPr>
      <w:r w:rsidRPr="00525752">
        <w:rPr>
          <w:rFonts w:ascii="Times New Roman" w:hAnsi="Times New Roman"/>
          <w:noProof/>
          <w:sz w:val="24"/>
          <w:szCs w:val="24"/>
          <w:lang w:val="sv-SE"/>
        </w:rPr>
        <w:t>Limpahan (</w:t>
      </w:r>
      <w:r w:rsidRPr="00525752">
        <w:rPr>
          <w:rFonts w:ascii="Times New Roman" w:hAnsi="Times New Roman"/>
          <w:i/>
          <w:noProof/>
          <w:sz w:val="24"/>
          <w:szCs w:val="24"/>
          <w:lang w:val="sv-SE"/>
        </w:rPr>
        <w:t>supply</w:t>
      </w:r>
      <w:r w:rsidRPr="00525752">
        <w:rPr>
          <w:rFonts w:ascii="Times New Roman" w:hAnsi="Times New Roman"/>
          <w:noProof/>
          <w:sz w:val="24"/>
          <w:szCs w:val="24"/>
          <w:lang w:val="sv-SE"/>
        </w:rPr>
        <w:t>) dan permintaan setiap barang dan jasa berbeda-beda antar tempat, sehingga keseimbangan harga yang terbentuk juga berbeda-beda antar tempat.</w:t>
      </w:r>
    </w:p>
    <w:p w:rsidR="00341E53" w:rsidRPr="00AB7F63" w:rsidRDefault="00341E53" w:rsidP="00510949">
      <w:pPr>
        <w:pStyle w:val="ListParagraph"/>
        <w:numPr>
          <w:ilvl w:val="0"/>
          <w:numId w:val="5"/>
        </w:numPr>
        <w:spacing w:before="120" w:after="0" w:line="360" w:lineRule="auto"/>
        <w:ind w:left="709" w:hanging="425"/>
        <w:rPr>
          <w:rFonts w:ascii="Times New Roman" w:hAnsi="Times New Roman"/>
          <w:b/>
          <w:noProof/>
          <w:sz w:val="24"/>
          <w:szCs w:val="24"/>
          <w:lang w:val="sv-SE"/>
        </w:rPr>
      </w:pPr>
      <w:r>
        <w:rPr>
          <w:rFonts w:ascii="Times New Roman" w:hAnsi="Times New Roman"/>
          <w:noProof/>
          <w:sz w:val="24"/>
          <w:szCs w:val="24"/>
        </w:rPr>
        <w:t>Tidak ada yang  benar</w:t>
      </w:r>
    </w:p>
    <w:p w:rsidR="00341E53" w:rsidRPr="00AB7F63" w:rsidRDefault="00341E53" w:rsidP="00510949">
      <w:pPr>
        <w:pStyle w:val="ListParagraph"/>
        <w:numPr>
          <w:ilvl w:val="0"/>
          <w:numId w:val="206"/>
        </w:numPr>
        <w:tabs>
          <w:tab w:val="left" w:pos="0"/>
        </w:tabs>
        <w:spacing w:before="120" w:after="0" w:line="360" w:lineRule="auto"/>
        <w:ind w:left="0" w:firstLine="0"/>
        <w:contextualSpacing w:val="0"/>
        <w:rPr>
          <w:rFonts w:ascii="Times New Roman" w:hAnsi="Times New Roman"/>
          <w:b/>
          <w:noProof/>
          <w:sz w:val="24"/>
          <w:szCs w:val="24"/>
          <w:lang w:val="sv-SE"/>
        </w:rPr>
      </w:pPr>
      <w:r w:rsidRPr="00AB7F63">
        <w:rPr>
          <w:rFonts w:ascii="Times New Roman" w:hAnsi="Times New Roman"/>
          <w:noProof/>
          <w:sz w:val="24"/>
          <w:szCs w:val="24"/>
          <w:lang w:val="sv-SE"/>
        </w:rPr>
        <w:t xml:space="preserve"> Ilmu wilayah merupakan ilmu interdisiplin, yaitu mencakup tidak hanya aspek sosial dan ekonomi saja, tetapi berbagai interaksi antara komponen wilayah dalam suatu ruang. Komponen apa saja yang dibahas dalam ilmu kewilayahan  selain hal itu</w:t>
      </w:r>
    </w:p>
    <w:p w:rsidR="00341E53" w:rsidRPr="00AB7F63" w:rsidRDefault="00341E53" w:rsidP="00510949">
      <w:pPr>
        <w:pStyle w:val="ListParagraph"/>
        <w:numPr>
          <w:ilvl w:val="0"/>
          <w:numId w:val="6"/>
        </w:numPr>
        <w:spacing w:before="120" w:after="0" w:line="360" w:lineRule="auto"/>
        <w:ind w:left="851" w:hanging="567"/>
        <w:rPr>
          <w:rFonts w:ascii="Times New Roman" w:hAnsi="Times New Roman"/>
          <w:b/>
          <w:noProof/>
          <w:sz w:val="24"/>
          <w:szCs w:val="24"/>
          <w:lang w:val="sv-SE"/>
        </w:rPr>
      </w:pPr>
      <w:r w:rsidRPr="00AB7F63">
        <w:rPr>
          <w:rFonts w:ascii="Times New Roman" w:hAnsi="Times New Roman"/>
          <w:noProof/>
          <w:sz w:val="24"/>
          <w:szCs w:val="24"/>
          <w:lang w:val="sv-SE"/>
        </w:rPr>
        <w:t>Geologi, ekonomi, kelembagaan dan politik.</w:t>
      </w:r>
    </w:p>
    <w:p w:rsidR="00341E53" w:rsidRPr="00AB7F63" w:rsidRDefault="00341E53" w:rsidP="00510949">
      <w:pPr>
        <w:pStyle w:val="ListParagraph"/>
        <w:numPr>
          <w:ilvl w:val="0"/>
          <w:numId w:val="6"/>
        </w:numPr>
        <w:spacing w:before="120" w:after="0" w:line="360" w:lineRule="auto"/>
        <w:ind w:left="851" w:hanging="567"/>
        <w:rPr>
          <w:rFonts w:ascii="Times New Roman" w:hAnsi="Times New Roman"/>
          <w:b/>
          <w:noProof/>
          <w:sz w:val="24"/>
          <w:szCs w:val="24"/>
          <w:lang w:val="sv-SE"/>
        </w:rPr>
      </w:pPr>
      <w:r w:rsidRPr="00AB7F63">
        <w:rPr>
          <w:rFonts w:ascii="Times New Roman" w:hAnsi="Times New Roman"/>
          <w:noProof/>
          <w:sz w:val="24"/>
          <w:szCs w:val="24"/>
          <w:lang w:val="sv-SE"/>
        </w:rPr>
        <w:t>Geografi, ekonomi, kelembagaan dan politik.</w:t>
      </w:r>
    </w:p>
    <w:p w:rsidR="00341E53" w:rsidRPr="00FD7615" w:rsidRDefault="00341E53" w:rsidP="00510949">
      <w:pPr>
        <w:pStyle w:val="ListParagraph"/>
        <w:numPr>
          <w:ilvl w:val="0"/>
          <w:numId w:val="6"/>
        </w:numPr>
        <w:spacing w:before="120" w:after="0" w:line="360" w:lineRule="auto"/>
        <w:ind w:left="851" w:hanging="567"/>
        <w:rPr>
          <w:rFonts w:ascii="Times New Roman" w:hAnsi="Times New Roman"/>
          <w:b/>
          <w:noProof/>
          <w:sz w:val="24"/>
          <w:szCs w:val="24"/>
          <w:lang w:val="sv-SE"/>
        </w:rPr>
      </w:pPr>
      <w:r w:rsidRPr="00AB7F63">
        <w:rPr>
          <w:rFonts w:ascii="Times New Roman" w:hAnsi="Times New Roman"/>
          <w:noProof/>
          <w:sz w:val="24"/>
          <w:szCs w:val="24"/>
          <w:lang w:val="sv-SE"/>
        </w:rPr>
        <w:t>Geobiofisik, ekonomi, kelembagaan dan politik.</w:t>
      </w:r>
    </w:p>
    <w:p w:rsidR="00341E53" w:rsidRPr="00AB7F63" w:rsidRDefault="00341E53" w:rsidP="00510949">
      <w:pPr>
        <w:pStyle w:val="ListParagraph"/>
        <w:numPr>
          <w:ilvl w:val="0"/>
          <w:numId w:val="6"/>
        </w:numPr>
        <w:spacing w:before="120" w:after="0" w:line="360" w:lineRule="auto"/>
        <w:ind w:left="851" w:hanging="567"/>
        <w:rPr>
          <w:rFonts w:ascii="Times New Roman" w:hAnsi="Times New Roman"/>
          <w:b/>
          <w:noProof/>
          <w:sz w:val="24"/>
          <w:szCs w:val="24"/>
          <w:lang w:val="sv-SE"/>
        </w:rPr>
      </w:pPr>
      <w:r>
        <w:rPr>
          <w:rFonts w:ascii="Times New Roman" w:hAnsi="Times New Roman"/>
          <w:noProof/>
          <w:sz w:val="24"/>
          <w:szCs w:val="24"/>
          <w:lang w:val="sv-SE"/>
        </w:rPr>
        <w:t>Biologi, ekonomi, kelembagaan dan politik</w:t>
      </w:r>
    </w:p>
    <w:p w:rsidR="00341E53" w:rsidRPr="00A10D86" w:rsidRDefault="00341E53" w:rsidP="00510949">
      <w:pPr>
        <w:pStyle w:val="ListParagraph"/>
        <w:numPr>
          <w:ilvl w:val="0"/>
          <w:numId w:val="206"/>
        </w:numPr>
        <w:spacing w:before="120" w:after="0" w:line="360" w:lineRule="auto"/>
        <w:ind w:left="0" w:firstLine="0"/>
        <w:contextualSpacing w:val="0"/>
        <w:rPr>
          <w:rFonts w:ascii="Times New Roman" w:hAnsi="Times New Roman"/>
          <w:b/>
          <w:noProof/>
          <w:sz w:val="24"/>
          <w:szCs w:val="24"/>
          <w:lang w:val="sv-SE"/>
        </w:rPr>
      </w:pPr>
      <w:r w:rsidRPr="00AB7F63">
        <w:rPr>
          <w:rFonts w:ascii="Times New Roman" w:hAnsi="Times New Roman"/>
          <w:noProof/>
          <w:sz w:val="24"/>
          <w:szCs w:val="24"/>
          <w:lang w:val="sv-SE"/>
        </w:rPr>
        <w:lastRenderedPageBreak/>
        <w:t>Ilmu kewilayahan berperan dalam pembangunan daerah karena dapat menentukan di mana suatu kegiatan/proyek harus ditempatkan. Apa alasan yang digunakan untuk menentukan lokasi suatu kegiatan/proyek tersebut?</w:t>
      </w:r>
    </w:p>
    <w:p w:rsidR="00341E53" w:rsidRPr="00A10D86" w:rsidRDefault="00341E53" w:rsidP="00510949">
      <w:pPr>
        <w:pStyle w:val="ListParagraph"/>
        <w:numPr>
          <w:ilvl w:val="0"/>
          <w:numId w:val="7"/>
        </w:numPr>
        <w:spacing w:before="120" w:after="0" w:line="360" w:lineRule="auto"/>
        <w:ind w:left="851" w:hanging="567"/>
        <w:rPr>
          <w:rFonts w:ascii="Times New Roman" w:hAnsi="Times New Roman"/>
          <w:noProof/>
          <w:sz w:val="24"/>
          <w:szCs w:val="24"/>
        </w:rPr>
      </w:pPr>
      <w:r w:rsidRPr="00A10D86">
        <w:rPr>
          <w:rFonts w:ascii="Times New Roman" w:hAnsi="Times New Roman"/>
          <w:noProof/>
          <w:sz w:val="24"/>
          <w:szCs w:val="24"/>
        </w:rPr>
        <w:t>Efektivitas dan efisiensi proyek.</w:t>
      </w:r>
    </w:p>
    <w:p w:rsidR="00341E53" w:rsidRPr="00525752" w:rsidRDefault="00341E53" w:rsidP="00510949">
      <w:pPr>
        <w:pStyle w:val="ListParagraph"/>
        <w:numPr>
          <w:ilvl w:val="0"/>
          <w:numId w:val="7"/>
        </w:numPr>
        <w:spacing w:before="120" w:after="0" w:line="360" w:lineRule="auto"/>
        <w:ind w:left="851" w:hanging="567"/>
        <w:rPr>
          <w:rFonts w:ascii="Times New Roman" w:hAnsi="Times New Roman"/>
          <w:noProof/>
          <w:sz w:val="24"/>
          <w:szCs w:val="24"/>
        </w:rPr>
      </w:pPr>
      <w:r w:rsidRPr="00525752">
        <w:rPr>
          <w:rFonts w:ascii="Times New Roman" w:hAnsi="Times New Roman"/>
          <w:noProof/>
          <w:sz w:val="24"/>
          <w:szCs w:val="24"/>
        </w:rPr>
        <w:t xml:space="preserve">Mendekatkan kegiatan/proyek pada sumberdaya alam/buatan, sumberdaya manusia dan lokasi pemasarannya. </w:t>
      </w:r>
    </w:p>
    <w:p w:rsidR="00341E53" w:rsidRPr="00525752" w:rsidRDefault="00341E53" w:rsidP="00510949">
      <w:pPr>
        <w:pStyle w:val="ListParagraph"/>
        <w:numPr>
          <w:ilvl w:val="0"/>
          <w:numId w:val="7"/>
        </w:numPr>
        <w:spacing w:before="120" w:after="0" w:line="360" w:lineRule="auto"/>
        <w:ind w:left="851" w:hanging="567"/>
        <w:rPr>
          <w:rFonts w:ascii="Times New Roman" w:hAnsi="Times New Roman"/>
          <w:noProof/>
          <w:sz w:val="24"/>
          <w:szCs w:val="24"/>
        </w:rPr>
      </w:pPr>
      <w:r w:rsidRPr="00525752">
        <w:rPr>
          <w:rFonts w:ascii="Times New Roman" w:hAnsi="Times New Roman"/>
          <w:noProof/>
          <w:sz w:val="24"/>
          <w:szCs w:val="24"/>
        </w:rPr>
        <w:t>Strategis dalam melaksanakan kegiatan/proyek tersebut.</w:t>
      </w:r>
    </w:p>
    <w:p w:rsidR="00341E53" w:rsidRPr="00A10D86" w:rsidRDefault="00341E53" w:rsidP="00510949">
      <w:pPr>
        <w:pStyle w:val="ListParagraph"/>
        <w:numPr>
          <w:ilvl w:val="0"/>
          <w:numId w:val="7"/>
        </w:numPr>
        <w:spacing w:before="120" w:after="0" w:line="360" w:lineRule="auto"/>
        <w:ind w:left="851" w:hanging="567"/>
        <w:rPr>
          <w:rFonts w:ascii="Times New Roman" w:hAnsi="Times New Roman"/>
          <w:noProof/>
          <w:sz w:val="24"/>
          <w:szCs w:val="24"/>
          <w:lang w:val="sv-SE"/>
        </w:rPr>
      </w:pPr>
      <w:r>
        <w:rPr>
          <w:rFonts w:ascii="Times New Roman" w:hAnsi="Times New Roman"/>
          <w:noProof/>
          <w:sz w:val="24"/>
          <w:szCs w:val="24"/>
          <w:lang w:val="sv-SE"/>
        </w:rPr>
        <w:t>Semua jawaban benar</w:t>
      </w:r>
    </w:p>
    <w:p w:rsidR="00341E53" w:rsidRPr="00A10D86" w:rsidRDefault="00341E53" w:rsidP="00510949">
      <w:pPr>
        <w:pStyle w:val="ListParagraph"/>
        <w:numPr>
          <w:ilvl w:val="0"/>
          <w:numId w:val="206"/>
        </w:numPr>
        <w:spacing w:before="120" w:after="0" w:line="360" w:lineRule="auto"/>
        <w:ind w:left="0" w:firstLine="0"/>
        <w:contextualSpacing w:val="0"/>
        <w:rPr>
          <w:rFonts w:ascii="Times New Roman" w:hAnsi="Times New Roman"/>
          <w:b/>
          <w:noProof/>
          <w:sz w:val="24"/>
          <w:szCs w:val="24"/>
          <w:lang w:val="sv-SE"/>
        </w:rPr>
      </w:pPr>
      <w:r w:rsidRPr="00525752">
        <w:rPr>
          <w:rFonts w:ascii="Times New Roman" w:hAnsi="Times New Roman"/>
          <w:noProof/>
          <w:sz w:val="24"/>
          <w:szCs w:val="24"/>
          <w:lang w:val="sv-SE"/>
        </w:rPr>
        <w:t>Analisis penentuan lokasi optimum yaitu lokasi yang mempunyai biaya produksi terendah yang berarti orientasi transportasi dan orientasi tenaga kerja dianggap sebagai kekuatan lokasional primer, dicetuskan pertama kali oleh…</w:t>
      </w:r>
    </w:p>
    <w:p w:rsidR="00341E53" w:rsidRPr="00AB008A" w:rsidRDefault="00FE461E" w:rsidP="00510949">
      <w:pPr>
        <w:pStyle w:val="ListParagraph"/>
        <w:numPr>
          <w:ilvl w:val="0"/>
          <w:numId w:val="8"/>
        </w:numPr>
        <w:spacing w:before="120" w:after="0" w:line="360" w:lineRule="auto"/>
        <w:ind w:left="851" w:hanging="567"/>
        <w:rPr>
          <w:rFonts w:ascii="Times New Roman" w:hAnsi="Times New Roman"/>
          <w:noProof/>
          <w:sz w:val="24"/>
          <w:szCs w:val="24"/>
          <w:lang w:val="sv-SE"/>
        </w:rPr>
      </w:pPr>
      <w:r>
        <w:rPr>
          <w:rFonts w:ascii="Times New Roman" w:hAnsi="Times New Roman"/>
          <w:noProof/>
          <w:sz w:val="24"/>
          <w:szCs w:val="24"/>
          <w:lang w:val="id-ID"/>
        </w:rPr>
        <w:t>V</w:t>
      </w:r>
      <w:r w:rsidR="00341E53" w:rsidRPr="00AB008A">
        <w:rPr>
          <w:rFonts w:ascii="Times New Roman" w:hAnsi="Times New Roman"/>
          <w:noProof/>
          <w:sz w:val="24"/>
          <w:szCs w:val="24"/>
        </w:rPr>
        <w:t>on Thunen</w:t>
      </w:r>
    </w:p>
    <w:p w:rsidR="00341E53" w:rsidRPr="00AB008A" w:rsidRDefault="00341E53" w:rsidP="00510949">
      <w:pPr>
        <w:pStyle w:val="ListParagraph"/>
        <w:numPr>
          <w:ilvl w:val="0"/>
          <w:numId w:val="8"/>
        </w:numPr>
        <w:spacing w:before="120" w:after="0" w:line="360" w:lineRule="auto"/>
        <w:ind w:left="851" w:hanging="567"/>
        <w:rPr>
          <w:rFonts w:ascii="Times New Roman" w:hAnsi="Times New Roman"/>
          <w:noProof/>
          <w:sz w:val="24"/>
          <w:szCs w:val="24"/>
          <w:lang w:val="sv-SE"/>
        </w:rPr>
      </w:pPr>
      <w:r w:rsidRPr="00AB008A">
        <w:rPr>
          <w:rFonts w:ascii="Times New Roman" w:hAnsi="Times New Roman"/>
          <w:noProof/>
          <w:sz w:val="24"/>
          <w:szCs w:val="24"/>
        </w:rPr>
        <w:t>Walter Isard</w:t>
      </w:r>
    </w:p>
    <w:p w:rsidR="00341E53" w:rsidRPr="00AB008A" w:rsidRDefault="00341E53" w:rsidP="00510949">
      <w:pPr>
        <w:pStyle w:val="ListParagraph"/>
        <w:numPr>
          <w:ilvl w:val="0"/>
          <w:numId w:val="8"/>
        </w:numPr>
        <w:spacing w:before="120" w:after="0" w:line="360" w:lineRule="auto"/>
        <w:ind w:left="851" w:hanging="567"/>
        <w:rPr>
          <w:rFonts w:ascii="Times New Roman" w:hAnsi="Times New Roman"/>
          <w:noProof/>
          <w:sz w:val="24"/>
          <w:szCs w:val="24"/>
          <w:lang w:val="sv-SE"/>
        </w:rPr>
      </w:pPr>
      <w:r w:rsidRPr="00AB008A">
        <w:rPr>
          <w:rFonts w:ascii="Times New Roman" w:hAnsi="Times New Roman"/>
          <w:noProof/>
          <w:sz w:val="24"/>
          <w:szCs w:val="24"/>
        </w:rPr>
        <w:t>Alfred Weber</w:t>
      </w:r>
    </w:p>
    <w:p w:rsidR="00341E53" w:rsidRPr="00AB008A" w:rsidRDefault="00341E53" w:rsidP="00510949">
      <w:pPr>
        <w:pStyle w:val="ListParagraph"/>
        <w:numPr>
          <w:ilvl w:val="0"/>
          <w:numId w:val="8"/>
        </w:numPr>
        <w:spacing w:before="120" w:after="0" w:line="360" w:lineRule="auto"/>
        <w:ind w:left="851" w:hanging="567"/>
        <w:rPr>
          <w:rFonts w:ascii="Times New Roman" w:hAnsi="Times New Roman"/>
          <w:noProof/>
          <w:sz w:val="24"/>
          <w:szCs w:val="24"/>
          <w:lang w:val="sv-SE"/>
        </w:rPr>
      </w:pPr>
      <w:r w:rsidRPr="00AB008A">
        <w:rPr>
          <w:rFonts w:ascii="Times New Roman" w:hAnsi="Times New Roman"/>
          <w:noProof/>
          <w:sz w:val="24"/>
          <w:szCs w:val="24"/>
        </w:rPr>
        <w:t>Nijkamp dan Mills</w:t>
      </w:r>
    </w:p>
    <w:p w:rsidR="00341E53" w:rsidRPr="00AB008A" w:rsidRDefault="00341E53" w:rsidP="00510949">
      <w:pPr>
        <w:pStyle w:val="ListParagraph"/>
        <w:numPr>
          <w:ilvl w:val="0"/>
          <w:numId w:val="206"/>
        </w:numPr>
        <w:spacing w:before="120" w:after="0" w:line="360" w:lineRule="auto"/>
        <w:ind w:left="0" w:firstLine="0"/>
        <w:contextualSpacing w:val="0"/>
        <w:rPr>
          <w:rFonts w:ascii="Times New Roman" w:hAnsi="Times New Roman"/>
          <w:b/>
          <w:noProof/>
          <w:sz w:val="24"/>
          <w:szCs w:val="24"/>
          <w:lang w:val="sv-SE"/>
        </w:rPr>
      </w:pPr>
      <w:r w:rsidRPr="00525752">
        <w:rPr>
          <w:rFonts w:ascii="Times New Roman" w:hAnsi="Times New Roman"/>
          <w:noProof/>
          <w:sz w:val="24"/>
          <w:szCs w:val="24"/>
          <w:lang w:val="sv-SE"/>
        </w:rPr>
        <w:t>Penentuan lokasi suatu industr</w:t>
      </w:r>
      <w:r w:rsidRPr="00F104DA">
        <w:rPr>
          <w:rFonts w:ascii="Times New Roman" w:hAnsi="Times New Roman"/>
          <w:noProof/>
          <w:sz w:val="24"/>
          <w:szCs w:val="24"/>
          <w:lang w:val="sv-SE"/>
        </w:rPr>
        <w:t>i</w:t>
      </w:r>
      <w:r w:rsidRPr="00525752">
        <w:rPr>
          <w:rFonts w:ascii="Times New Roman" w:hAnsi="Times New Roman"/>
          <w:noProof/>
          <w:sz w:val="24"/>
          <w:szCs w:val="24"/>
          <w:lang w:val="sv-SE"/>
        </w:rPr>
        <w:t xml:space="preserve"> atau unit produksi pada umumnya dikaitkan dengan lokasi sumber bahan mentah dan wilayah pasarnya. </w:t>
      </w:r>
      <w:r w:rsidRPr="00F104DA">
        <w:rPr>
          <w:rFonts w:ascii="Times New Roman" w:hAnsi="Times New Roman"/>
          <w:noProof/>
          <w:sz w:val="24"/>
          <w:szCs w:val="24"/>
        </w:rPr>
        <w:t>Kriteria yang digunakan dapat bermacam-macam</w:t>
      </w:r>
      <w:r>
        <w:rPr>
          <w:rFonts w:ascii="Times New Roman" w:hAnsi="Times New Roman"/>
          <w:noProof/>
          <w:sz w:val="24"/>
          <w:szCs w:val="24"/>
        </w:rPr>
        <w:t>, kecuali…</w:t>
      </w:r>
      <w:r w:rsidRPr="00F104DA">
        <w:rPr>
          <w:rFonts w:ascii="Times New Roman" w:hAnsi="Times New Roman"/>
          <w:noProof/>
          <w:sz w:val="24"/>
          <w:szCs w:val="24"/>
        </w:rPr>
        <w:t xml:space="preserve"> </w:t>
      </w:r>
    </w:p>
    <w:p w:rsidR="00341E53" w:rsidRPr="00AB008A" w:rsidRDefault="00FE461E" w:rsidP="00510949">
      <w:pPr>
        <w:pStyle w:val="ListParagraph"/>
        <w:numPr>
          <w:ilvl w:val="0"/>
          <w:numId w:val="9"/>
        </w:numPr>
        <w:tabs>
          <w:tab w:val="left" w:pos="709"/>
        </w:tabs>
        <w:spacing w:before="120" w:after="0" w:line="360" w:lineRule="auto"/>
        <w:ind w:left="993" w:hanging="709"/>
        <w:rPr>
          <w:rFonts w:ascii="Times New Roman" w:hAnsi="Times New Roman"/>
          <w:b/>
          <w:noProof/>
          <w:sz w:val="24"/>
          <w:szCs w:val="24"/>
          <w:lang w:val="sv-SE"/>
        </w:rPr>
      </w:pPr>
      <w:r>
        <w:rPr>
          <w:rFonts w:ascii="Times New Roman" w:hAnsi="Times New Roman"/>
          <w:noProof/>
          <w:sz w:val="24"/>
          <w:szCs w:val="24"/>
          <w:lang w:val="id-ID"/>
        </w:rPr>
        <w:t>B</w:t>
      </w:r>
      <w:r w:rsidR="00341E53" w:rsidRPr="00AB008A">
        <w:rPr>
          <w:rFonts w:ascii="Times New Roman" w:hAnsi="Times New Roman"/>
          <w:noProof/>
          <w:sz w:val="24"/>
          <w:szCs w:val="24"/>
        </w:rPr>
        <w:t xml:space="preserve">iaya transportasi </w:t>
      </w:r>
      <w:r w:rsidR="00341E53">
        <w:rPr>
          <w:rFonts w:ascii="Times New Roman" w:hAnsi="Times New Roman"/>
          <w:noProof/>
          <w:sz w:val="24"/>
          <w:szCs w:val="24"/>
        </w:rPr>
        <w:t>terendah</w:t>
      </w:r>
      <w:r w:rsidR="00341E53" w:rsidRPr="00AB008A">
        <w:rPr>
          <w:rFonts w:ascii="Times New Roman" w:hAnsi="Times New Roman"/>
          <w:noProof/>
          <w:sz w:val="24"/>
          <w:szCs w:val="24"/>
        </w:rPr>
        <w:t xml:space="preserve"> </w:t>
      </w:r>
    </w:p>
    <w:p w:rsidR="00341E53" w:rsidRPr="00AB008A" w:rsidRDefault="00FE461E" w:rsidP="00D417E4">
      <w:pPr>
        <w:pStyle w:val="ListParagraph"/>
        <w:numPr>
          <w:ilvl w:val="0"/>
          <w:numId w:val="9"/>
        </w:numPr>
        <w:tabs>
          <w:tab w:val="left" w:pos="709"/>
        </w:tabs>
        <w:spacing w:before="120" w:after="0" w:line="360" w:lineRule="auto"/>
        <w:ind w:left="709" w:hanging="425"/>
        <w:rPr>
          <w:rFonts w:ascii="Times New Roman" w:hAnsi="Times New Roman"/>
          <w:b/>
          <w:noProof/>
          <w:sz w:val="24"/>
          <w:szCs w:val="24"/>
          <w:lang w:val="sv-SE"/>
        </w:rPr>
      </w:pPr>
      <w:r>
        <w:rPr>
          <w:rFonts w:ascii="Times New Roman" w:hAnsi="Times New Roman"/>
          <w:noProof/>
          <w:sz w:val="24"/>
          <w:szCs w:val="24"/>
          <w:lang w:val="id-ID"/>
        </w:rPr>
        <w:t>T</w:t>
      </w:r>
      <w:r w:rsidR="00341E53" w:rsidRPr="00525752">
        <w:rPr>
          <w:rFonts w:ascii="Times New Roman" w:hAnsi="Times New Roman"/>
          <w:noProof/>
          <w:sz w:val="24"/>
          <w:szCs w:val="24"/>
          <w:lang w:val="sv-SE"/>
        </w:rPr>
        <w:t xml:space="preserve">ersedianya sumber tenaga kerja dalam jumlah yang relatif banyak dan murah </w:t>
      </w:r>
    </w:p>
    <w:p w:rsidR="00341E53" w:rsidRPr="00AB008A" w:rsidRDefault="00FE461E" w:rsidP="00510949">
      <w:pPr>
        <w:pStyle w:val="ListParagraph"/>
        <w:numPr>
          <w:ilvl w:val="0"/>
          <w:numId w:val="9"/>
        </w:numPr>
        <w:tabs>
          <w:tab w:val="left" w:pos="709"/>
        </w:tabs>
        <w:spacing w:before="120" w:after="0" w:line="360" w:lineRule="auto"/>
        <w:ind w:left="993" w:hanging="709"/>
        <w:rPr>
          <w:rFonts w:ascii="Times New Roman" w:hAnsi="Times New Roman"/>
          <w:b/>
          <w:noProof/>
          <w:sz w:val="24"/>
          <w:szCs w:val="24"/>
          <w:lang w:val="sv-SE"/>
        </w:rPr>
      </w:pPr>
      <w:r>
        <w:rPr>
          <w:rFonts w:ascii="Times New Roman" w:hAnsi="Times New Roman"/>
          <w:noProof/>
          <w:sz w:val="24"/>
          <w:szCs w:val="24"/>
          <w:lang w:val="id-ID"/>
        </w:rPr>
        <w:t>T</w:t>
      </w:r>
      <w:r w:rsidR="00341E53" w:rsidRPr="00AB008A">
        <w:rPr>
          <w:rFonts w:ascii="Times New Roman" w:hAnsi="Times New Roman"/>
          <w:noProof/>
          <w:sz w:val="24"/>
          <w:szCs w:val="24"/>
        </w:rPr>
        <w:t xml:space="preserve">ersedianya sumber daya air dan energi yang cukup besar </w:t>
      </w:r>
    </w:p>
    <w:p w:rsidR="00341E53" w:rsidRPr="007B37FE" w:rsidRDefault="00FE461E" w:rsidP="00510949">
      <w:pPr>
        <w:pStyle w:val="ListParagraph"/>
        <w:numPr>
          <w:ilvl w:val="0"/>
          <w:numId w:val="9"/>
        </w:numPr>
        <w:tabs>
          <w:tab w:val="left" w:pos="709"/>
        </w:tabs>
        <w:spacing w:before="120" w:after="0" w:line="360" w:lineRule="auto"/>
        <w:ind w:left="993" w:hanging="709"/>
        <w:rPr>
          <w:rFonts w:ascii="Times New Roman" w:hAnsi="Times New Roman"/>
          <w:b/>
          <w:noProof/>
          <w:sz w:val="24"/>
          <w:szCs w:val="24"/>
          <w:lang w:val="sv-SE"/>
        </w:rPr>
      </w:pPr>
      <w:r>
        <w:rPr>
          <w:rFonts w:ascii="Times New Roman" w:hAnsi="Times New Roman"/>
          <w:noProof/>
          <w:sz w:val="24"/>
          <w:szCs w:val="24"/>
          <w:lang w:val="id-ID"/>
        </w:rPr>
        <w:t>A</w:t>
      </w:r>
      <w:r w:rsidR="00341E53">
        <w:rPr>
          <w:rFonts w:ascii="Times New Roman" w:hAnsi="Times New Roman"/>
          <w:noProof/>
          <w:sz w:val="24"/>
          <w:szCs w:val="24"/>
        </w:rPr>
        <w:t>danya cagar budaya</w:t>
      </w:r>
    </w:p>
    <w:p w:rsidR="00341E53" w:rsidRPr="00A665A2" w:rsidRDefault="00341E53" w:rsidP="00D417E4">
      <w:pPr>
        <w:pStyle w:val="ListParagraph"/>
        <w:numPr>
          <w:ilvl w:val="0"/>
          <w:numId w:val="2"/>
        </w:numPr>
        <w:spacing w:before="240" w:after="0" w:line="360" w:lineRule="auto"/>
        <w:ind w:left="0" w:firstLine="0"/>
        <w:contextualSpacing w:val="0"/>
        <w:jc w:val="left"/>
        <w:rPr>
          <w:rFonts w:ascii="Times New Roman" w:hAnsi="Times New Roman"/>
          <w:b/>
          <w:sz w:val="24"/>
          <w:szCs w:val="24"/>
          <w:lang w:val="sv-SE"/>
        </w:rPr>
      </w:pPr>
      <w:r w:rsidRPr="00A665A2">
        <w:rPr>
          <w:rFonts w:ascii="Times New Roman" w:hAnsi="Times New Roman"/>
          <w:b/>
          <w:noProof/>
          <w:sz w:val="24"/>
          <w:szCs w:val="24"/>
          <w:lang w:val="sv-SE"/>
        </w:rPr>
        <w:lastRenderedPageBreak/>
        <w:t>Landasan Ilmu Kewilayahan</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4446DA">
        <w:rPr>
          <w:rFonts w:ascii="Times New Roman" w:hAnsi="Times New Roman"/>
          <w:b/>
          <w:noProof/>
          <w:sz w:val="24"/>
          <w:szCs w:val="24"/>
          <w:lang w:val="sv-SE"/>
        </w:rPr>
        <w:t>Landasan ilmu kewilayahan</w:t>
      </w:r>
      <w:r w:rsidRPr="00AB7F63">
        <w:rPr>
          <w:rFonts w:ascii="Times New Roman" w:hAnsi="Times New Roman"/>
          <w:noProof/>
          <w:sz w:val="24"/>
          <w:szCs w:val="24"/>
          <w:lang w:val="sv-SE"/>
        </w:rPr>
        <w:t xml:space="preserve"> didasarkan pada adanya keberagaman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daya fisik, keberagaman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daya manusia dan keberagaman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 xml:space="preserve">daya produksi. </w:t>
      </w:r>
    </w:p>
    <w:p w:rsidR="00341E53" w:rsidRPr="00525752" w:rsidRDefault="00341E53" w:rsidP="00510949">
      <w:pPr>
        <w:pStyle w:val="ListParagraph"/>
        <w:numPr>
          <w:ilvl w:val="3"/>
          <w:numId w:val="9"/>
        </w:numPr>
        <w:spacing w:before="120" w:after="0" w:line="360" w:lineRule="auto"/>
        <w:ind w:left="0" w:firstLine="0"/>
        <w:contextualSpacing w:val="0"/>
        <w:rPr>
          <w:rFonts w:ascii="Times New Roman" w:hAnsi="Times New Roman"/>
          <w:b/>
          <w:noProof/>
          <w:sz w:val="24"/>
          <w:szCs w:val="24"/>
          <w:lang w:val="sv-SE"/>
        </w:rPr>
      </w:pPr>
      <w:r w:rsidRPr="00525752">
        <w:rPr>
          <w:rFonts w:ascii="Times New Roman" w:hAnsi="Times New Roman"/>
          <w:b/>
          <w:noProof/>
          <w:sz w:val="24"/>
          <w:szCs w:val="24"/>
          <w:lang w:val="sv-SE"/>
        </w:rPr>
        <w:t>Sumber</w:t>
      </w:r>
      <w:r>
        <w:rPr>
          <w:rFonts w:ascii="Times New Roman" w:hAnsi="Times New Roman"/>
          <w:b/>
          <w:noProof/>
          <w:sz w:val="24"/>
          <w:szCs w:val="24"/>
          <w:lang w:val="sv-SE"/>
        </w:rPr>
        <w:t xml:space="preserve"> </w:t>
      </w:r>
      <w:r w:rsidRPr="00525752">
        <w:rPr>
          <w:rFonts w:ascii="Times New Roman" w:hAnsi="Times New Roman"/>
          <w:b/>
          <w:noProof/>
          <w:sz w:val="24"/>
          <w:szCs w:val="24"/>
          <w:lang w:val="sv-SE"/>
        </w:rPr>
        <w:t xml:space="preserve">daya Fisik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525752">
        <w:rPr>
          <w:rFonts w:ascii="Times New Roman" w:hAnsi="Times New Roman"/>
          <w:noProof/>
          <w:sz w:val="24"/>
          <w:szCs w:val="24"/>
          <w:lang w:val="sv-SE"/>
        </w:rPr>
        <w:t>Sumber</w:t>
      </w:r>
      <w:r>
        <w:rPr>
          <w:rFonts w:ascii="Times New Roman" w:hAnsi="Times New Roman"/>
          <w:noProof/>
          <w:sz w:val="24"/>
          <w:szCs w:val="24"/>
          <w:lang w:val="sv-SE"/>
        </w:rPr>
        <w:t xml:space="preserve"> </w:t>
      </w:r>
      <w:r w:rsidRPr="00525752">
        <w:rPr>
          <w:rFonts w:ascii="Times New Roman" w:hAnsi="Times New Roman"/>
          <w:noProof/>
          <w:sz w:val="24"/>
          <w:szCs w:val="24"/>
          <w:lang w:val="sv-SE"/>
        </w:rPr>
        <w:t>daya fisik, baik yang alami (sumber</w:t>
      </w:r>
      <w:r>
        <w:rPr>
          <w:rFonts w:ascii="Times New Roman" w:hAnsi="Times New Roman"/>
          <w:noProof/>
          <w:sz w:val="24"/>
          <w:szCs w:val="24"/>
          <w:lang w:val="sv-SE"/>
        </w:rPr>
        <w:t xml:space="preserve"> </w:t>
      </w:r>
      <w:r w:rsidRPr="00525752">
        <w:rPr>
          <w:rFonts w:ascii="Times New Roman" w:hAnsi="Times New Roman"/>
          <w:noProof/>
          <w:sz w:val="24"/>
          <w:szCs w:val="24"/>
          <w:lang w:val="sv-SE"/>
        </w:rPr>
        <w:t>daya alam) dan yang buatan (sumber</w:t>
      </w:r>
      <w:r>
        <w:rPr>
          <w:rFonts w:ascii="Times New Roman" w:hAnsi="Times New Roman"/>
          <w:noProof/>
          <w:sz w:val="24"/>
          <w:szCs w:val="24"/>
          <w:lang w:val="sv-SE"/>
        </w:rPr>
        <w:t xml:space="preserve"> </w:t>
      </w:r>
      <w:r w:rsidRPr="00525752">
        <w:rPr>
          <w:rFonts w:ascii="Times New Roman" w:hAnsi="Times New Roman"/>
          <w:noProof/>
          <w:sz w:val="24"/>
          <w:szCs w:val="24"/>
          <w:lang w:val="sv-SE"/>
        </w:rPr>
        <w:t>daya buatan) serta kondisi fisik lingkungan. Keberadaan sumber</w:t>
      </w:r>
      <w:r>
        <w:rPr>
          <w:rFonts w:ascii="Times New Roman" w:hAnsi="Times New Roman"/>
          <w:noProof/>
          <w:sz w:val="24"/>
          <w:szCs w:val="24"/>
          <w:lang w:val="sv-SE"/>
        </w:rPr>
        <w:t xml:space="preserve"> </w:t>
      </w:r>
      <w:r w:rsidRPr="00525752">
        <w:rPr>
          <w:rFonts w:ascii="Times New Roman" w:hAnsi="Times New Roman"/>
          <w:noProof/>
          <w:sz w:val="24"/>
          <w:szCs w:val="24"/>
          <w:lang w:val="sv-SE"/>
        </w:rPr>
        <w:t>daya fisik tersebut mempunyai peranan penting; Pertama, efisiensi dan produktivitas dapat dipenuhi dengan adanya alokasi sumber</w:t>
      </w:r>
      <w:r>
        <w:rPr>
          <w:rFonts w:ascii="Times New Roman" w:hAnsi="Times New Roman"/>
          <w:noProof/>
          <w:sz w:val="24"/>
          <w:szCs w:val="24"/>
          <w:lang w:val="sv-SE"/>
        </w:rPr>
        <w:t xml:space="preserve"> </w:t>
      </w:r>
      <w:r w:rsidRPr="00525752">
        <w:rPr>
          <w:rFonts w:ascii="Times New Roman" w:hAnsi="Times New Roman"/>
          <w:noProof/>
          <w:sz w:val="24"/>
          <w:szCs w:val="24"/>
          <w:lang w:val="sv-SE"/>
        </w:rPr>
        <w:t>daya fisik wilayah dilakukan secara tepat, sehingga peruntukan berbagai kawasan dapat sesuai dengan kemampuan dan kesesuaiannya. Oleh karena itu, peruntukan kawasan budidaya pertanian misalnya, haruslah dilakukan pada lokasi yang tepat (teori lokasi), serta harus ditunjang oleh kemampuan dan kesesuaian fisik lahan yang cukup.</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525752">
        <w:rPr>
          <w:rFonts w:ascii="Times New Roman" w:hAnsi="Times New Roman"/>
          <w:noProof/>
          <w:sz w:val="24"/>
          <w:szCs w:val="24"/>
          <w:lang w:val="sv-SE"/>
        </w:rPr>
        <w:t xml:space="preserve">Kedua, unsur fisik dapat memenuhi tujuan keadilan dan keberimbangan hanya jika alokasi sumberdaya fisik dapat bermanfaat bagi wilayah yang bersangkutan dan memberikan dampak positif bagi wilayah di sekitarnya. Dalam hal ini, disparitas antar wilayah dapat dikurangi bila sumberdaya yang terdapat pada wilayah yang tertinggal dapat dialokasikan dan memberikan manfaat pada wilayah yang bersangkutan. </w:t>
      </w:r>
      <w:r w:rsidRPr="00AB7F63">
        <w:rPr>
          <w:rFonts w:ascii="Times New Roman" w:hAnsi="Times New Roman"/>
          <w:noProof/>
          <w:sz w:val="24"/>
          <w:szCs w:val="24"/>
          <w:lang w:val="sv-SE"/>
        </w:rPr>
        <w:t xml:space="preserve">Dengan demikian, fenomena seperti </w:t>
      </w:r>
      <w:r w:rsidRPr="00AB7F63">
        <w:rPr>
          <w:rFonts w:ascii="Times New Roman" w:hAnsi="Times New Roman"/>
          <w:i/>
          <w:noProof/>
          <w:sz w:val="24"/>
          <w:szCs w:val="24"/>
          <w:lang w:val="sv-SE"/>
        </w:rPr>
        <w:t>backwash effect</w:t>
      </w:r>
      <w:r w:rsidRPr="00AB7F63">
        <w:rPr>
          <w:rFonts w:ascii="Times New Roman" w:hAnsi="Times New Roman"/>
          <w:noProof/>
          <w:sz w:val="24"/>
          <w:szCs w:val="24"/>
          <w:lang w:val="sv-SE"/>
        </w:rPr>
        <w:t xml:space="preserve"> dan lingkaran perangkat kemiskinan (</w:t>
      </w:r>
      <w:r w:rsidRPr="00AB7F63">
        <w:rPr>
          <w:rFonts w:ascii="Times New Roman" w:hAnsi="Times New Roman"/>
          <w:i/>
          <w:noProof/>
          <w:sz w:val="24"/>
          <w:szCs w:val="24"/>
          <w:lang w:val="sv-SE"/>
        </w:rPr>
        <w:t>the visious circle</w:t>
      </w:r>
      <w:r w:rsidRPr="00AB7F63">
        <w:rPr>
          <w:rFonts w:ascii="Times New Roman" w:hAnsi="Times New Roman"/>
          <w:noProof/>
          <w:sz w:val="24"/>
          <w:szCs w:val="24"/>
          <w:lang w:val="sv-SE"/>
        </w:rPr>
        <w:t xml:space="preserve">) dapat dihindari oleh wilayah yang tertinggal.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lastRenderedPageBreak/>
        <w:t>Ketiga, tujuan untuk menjaga keberlanjutan (</w:t>
      </w:r>
      <w:r w:rsidRPr="00AB7F63">
        <w:rPr>
          <w:rFonts w:ascii="Times New Roman" w:hAnsi="Times New Roman"/>
          <w:i/>
          <w:noProof/>
          <w:sz w:val="24"/>
          <w:szCs w:val="24"/>
          <w:lang w:val="sv-SE"/>
        </w:rPr>
        <w:t>sustainability</w:t>
      </w:r>
      <w:r w:rsidRPr="00AB7F63">
        <w:rPr>
          <w:rFonts w:ascii="Times New Roman" w:hAnsi="Times New Roman"/>
          <w:noProof/>
          <w:sz w:val="24"/>
          <w:szCs w:val="24"/>
          <w:lang w:val="sv-SE"/>
        </w:rPr>
        <w:t>), hanya mungkin dicapai bila alokasi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 xml:space="preserve">daya fisik wilayah dilakukan dengan cara bijaksana sesuai dengan prinsip-prinsip pembangunan berkelanjutan. Oleh karena itu, unsur fisik penataan ruang harus diperlakukan sesuai dengan daya dukung, daya tampung dan potensi wilayah.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Secara umum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daya alam diklasifikasikan atas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daya alam yang tidak dapat diperbaharui (</w:t>
      </w:r>
      <w:r w:rsidRPr="00AB7F63">
        <w:rPr>
          <w:rFonts w:ascii="Times New Roman" w:hAnsi="Times New Roman"/>
          <w:i/>
          <w:noProof/>
          <w:sz w:val="24"/>
          <w:szCs w:val="24"/>
          <w:lang w:val="sv-SE"/>
        </w:rPr>
        <w:t>non renewable resources</w:t>
      </w:r>
      <w:r w:rsidRPr="00AB7F63">
        <w:rPr>
          <w:rFonts w:ascii="Times New Roman" w:hAnsi="Times New Roman"/>
          <w:noProof/>
          <w:sz w:val="24"/>
          <w:szCs w:val="24"/>
          <w:lang w:val="sv-SE"/>
        </w:rPr>
        <w:t>) dan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daya alam yang dapat diperbaharui (</w:t>
      </w:r>
      <w:r w:rsidRPr="00AB7F63">
        <w:rPr>
          <w:rFonts w:ascii="Times New Roman" w:hAnsi="Times New Roman"/>
          <w:i/>
          <w:noProof/>
          <w:sz w:val="24"/>
          <w:szCs w:val="24"/>
          <w:lang w:val="sv-SE"/>
        </w:rPr>
        <w:t>renewable resources</w:t>
      </w:r>
      <w:r w:rsidRPr="00AB7F63">
        <w:rPr>
          <w:rFonts w:ascii="Times New Roman" w:hAnsi="Times New Roman"/>
          <w:noProof/>
          <w:sz w:val="24"/>
          <w:szCs w:val="24"/>
          <w:lang w:val="sv-SE"/>
        </w:rPr>
        <w:t>).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daya alam yang tidak dapat diperbaharui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 xml:space="preserve">daya stok) bersifat </w:t>
      </w:r>
      <w:r w:rsidRPr="00AB7F63">
        <w:rPr>
          <w:rFonts w:ascii="Times New Roman" w:hAnsi="Times New Roman"/>
          <w:i/>
          <w:noProof/>
          <w:sz w:val="24"/>
          <w:szCs w:val="24"/>
          <w:lang w:val="sv-SE"/>
        </w:rPr>
        <w:t>exhaustable</w:t>
      </w:r>
      <w:r w:rsidRPr="00AB7F63">
        <w:rPr>
          <w:rFonts w:ascii="Times New Roman" w:hAnsi="Times New Roman"/>
          <w:noProof/>
          <w:sz w:val="24"/>
          <w:szCs w:val="24"/>
          <w:lang w:val="sv-SE"/>
        </w:rPr>
        <w:t xml:space="preserve"> seperti logam, minyak bumi, mineral, dan gas adalah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 xml:space="preserve">daya dengan </w:t>
      </w:r>
      <w:r w:rsidRPr="00AB7F63">
        <w:rPr>
          <w:rFonts w:ascii="Times New Roman" w:hAnsi="Times New Roman"/>
          <w:i/>
          <w:noProof/>
          <w:sz w:val="24"/>
          <w:szCs w:val="24"/>
          <w:lang w:val="sv-SE"/>
        </w:rPr>
        <w:t>supply</w:t>
      </w:r>
      <w:r w:rsidRPr="00AB7F63">
        <w:rPr>
          <w:rFonts w:ascii="Times New Roman" w:hAnsi="Times New Roman"/>
          <w:noProof/>
          <w:sz w:val="24"/>
          <w:szCs w:val="24"/>
          <w:lang w:val="sv-SE"/>
        </w:rPr>
        <w:t xml:space="preserve"> terbatas. Eksploitasi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 xml:space="preserve">daya ini akan menurunkan cadangan dan ketersediaanya.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daya yang dapat diperbaharui atau disebut juga sebagai “</w:t>
      </w:r>
      <w:r w:rsidRPr="00AB7F63">
        <w:rPr>
          <w:rFonts w:ascii="Times New Roman" w:hAnsi="Times New Roman"/>
          <w:i/>
          <w:noProof/>
          <w:sz w:val="24"/>
          <w:szCs w:val="24"/>
          <w:lang w:val="sv-SE"/>
        </w:rPr>
        <w:t>flow</w:t>
      </w:r>
      <w:r w:rsidRPr="00AB7F63">
        <w:rPr>
          <w:rFonts w:ascii="Times New Roman" w:hAnsi="Times New Roman"/>
          <w:noProof/>
          <w:sz w:val="24"/>
          <w:szCs w:val="24"/>
          <w:lang w:val="sv-SE"/>
        </w:rPr>
        <w:t>”, yakni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 xml:space="preserve">daya yang </w:t>
      </w:r>
      <w:r w:rsidRPr="00AB7F63">
        <w:rPr>
          <w:rFonts w:ascii="Times New Roman" w:hAnsi="Times New Roman"/>
          <w:i/>
          <w:noProof/>
          <w:sz w:val="24"/>
          <w:szCs w:val="24"/>
          <w:lang w:val="sv-SE"/>
        </w:rPr>
        <w:t>supply</w:t>
      </w:r>
      <w:r w:rsidRPr="00AB7F63">
        <w:rPr>
          <w:rFonts w:ascii="Times New Roman" w:hAnsi="Times New Roman"/>
          <w:noProof/>
          <w:sz w:val="24"/>
          <w:szCs w:val="24"/>
          <w:lang w:val="sv-SE"/>
        </w:rPr>
        <w:t>-nya dapat mengalami regenerasi secara terus menerus baik secara biologi maupun non biologi.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 xml:space="preserve">daya alam ini benar-benar </w:t>
      </w:r>
      <w:r w:rsidRPr="00AB7F63">
        <w:rPr>
          <w:rFonts w:ascii="Times New Roman" w:hAnsi="Times New Roman"/>
          <w:i/>
          <w:noProof/>
          <w:sz w:val="24"/>
          <w:szCs w:val="24"/>
          <w:lang w:val="sv-SE"/>
        </w:rPr>
        <w:t>supply</w:t>
      </w:r>
      <w:r w:rsidRPr="00AB7F63">
        <w:rPr>
          <w:rFonts w:ascii="Times New Roman" w:hAnsi="Times New Roman"/>
          <w:noProof/>
          <w:sz w:val="24"/>
          <w:szCs w:val="24"/>
          <w:lang w:val="sv-SE"/>
        </w:rPr>
        <w:t>-nya tidak terbatas (</w:t>
      </w:r>
      <w:r w:rsidRPr="00AB7F63">
        <w:rPr>
          <w:rFonts w:ascii="Times New Roman" w:hAnsi="Times New Roman"/>
          <w:i/>
          <w:noProof/>
          <w:sz w:val="24"/>
          <w:szCs w:val="24"/>
          <w:lang w:val="sv-SE"/>
        </w:rPr>
        <w:t>infinite</w:t>
      </w:r>
      <w:r w:rsidRPr="00AB7F63">
        <w:rPr>
          <w:rFonts w:ascii="Times New Roman" w:hAnsi="Times New Roman"/>
          <w:noProof/>
          <w:sz w:val="24"/>
          <w:szCs w:val="24"/>
          <w:lang w:val="sv-SE"/>
        </w:rPr>
        <w:t>) dan ada juga yang bersifat dapat diperbaharui sepanjang laju pemanfaatannya tidak melampaui titik kritis pemanfaatan sepeti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daya alam dapat diperbaharui melalui proses biologi (ikan, hutan, dan lain-lain) dan non biologi (air dari mata air, situ, dan lain-lain).</w:t>
      </w:r>
    </w:p>
    <w:p w:rsidR="00341E53" w:rsidRDefault="00341E53" w:rsidP="00510949">
      <w:pPr>
        <w:pStyle w:val="ListParagraph"/>
        <w:spacing w:before="120" w:after="0" w:line="360" w:lineRule="auto"/>
        <w:ind w:left="0" w:firstLine="720"/>
        <w:contextualSpacing w:val="0"/>
        <w:rPr>
          <w:rFonts w:ascii="Times New Roman" w:hAnsi="Times New Roman"/>
          <w:noProof/>
          <w:sz w:val="24"/>
          <w:szCs w:val="24"/>
          <w:lang w:val="id-ID"/>
        </w:rPr>
      </w:pPr>
      <w:r w:rsidRPr="00AB7F63">
        <w:rPr>
          <w:rFonts w:ascii="Times New Roman" w:hAnsi="Times New Roman"/>
          <w:noProof/>
          <w:sz w:val="24"/>
          <w:szCs w:val="24"/>
          <w:lang w:val="sv-SE"/>
        </w:rPr>
        <w:t>Setiap proses produksi dan konsumsi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 xml:space="preserve">daya alam selalu menghasilkan limbah </w:t>
      </w:r>
      <w:r w:rsidR="005622E0">
        <w:rPr>
          <w:rFonts w:ascii="Times New Roman" w:hAnsi="Times New Roman"/>
          <w:noProof/>
          <w:sz w:val="24"/>
          <w:szCs w:val="24"/>
          <w:lang w:val="id-ID"/>
        </w:rPr>
        <w:t xml:space="preserve"> </w:t>
      </w:r>
      <w:r w:rsidRPr="00AB7F63">
        <w:rPr>
          <w:rFonts w:ascii="Times New Roman" w:hAnsi="Times New Roman"/>
          <w:noProof/>
          <w:sz w:val="24"/>
          <w:szCs w:val="24"/>
          <w:lang w:val="sv-SE"/>
        </w:rPr>
        <w:t>(</w:t>
      </w:r>
      <w:r w:rsidRPr="00AB7F63">
        <w:rPr>
          <w:rFonts w:ascii="Times New Roman" w:hAnsi="Times New Roman"/>
          <w:i/>
          <w:noProof/>
          <w:sz w:val="24"/>
          <w:szCs w:val="24"/>
          <w:lang w:val="sv-SE"/>
        </w:rPr>
        <w:t>waste</w:t>
      </w:r>
      <w:r w:rsidRPr="00AB7F63">
        <w:rPr>
          <w:rFonts w:ascii="Times New Roman" w:hAnsi="Times New Roman"/>
          <w:noProof/>
          <w:sz w:val="24"/>
          <w:szCs w:val="24"/>
          <w:lang w:val="sv-SE"/>
        </w:rPr>
        <w:t>)</w:t>
      </w:r>
      <w:r w:rsidR="005622E0">
        <w:rPr>
          <w:rFonts w:ascii="Times New Roman" w:hAnsi="Times New Roman"/>
          <w:noProof/>
          <w:sz w:val="24"/>
          <w:szCs w:val="24"/>
          <w:lang w:val="id-ID"/>
        </w:rPr>
        <w:t xml:space="preserve"> </w:t>
      </w:r>
      <w:r w:rsidRPr="00AB7F63">
        <w:rPr>
          <w:rFonts w:ascii="Times New Roman" w:hAnsi="Times New Roman"/>
          <w:noProof/>
          <w:sz w:val="24"/>
          <w:szCs w:val="24"/>
          <w:lang w:val="sv-SE"/>
        </w:rPr>
        <w:t xml:space="preserve"> (Ingat hukum Termodinamika). Sebagian limbah produksi/konsumsi dapat menjadi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 xml:space="preserve">daya yang dapat dipakai kembali sebagai input dan masuk ke proses produksi </w:t>
      </w:r>
      <w:r w:rsidRPr="00AB7F63">
        <w:rPr>
          <w:rFonts w:ascii="Times New Roman" w:hAnsi="Times New Roman"/>
          <w:noProof/>
          <w:sz w:val="24"/>
          <w:szCs w:val="24"/>
          <w:lang w:val="sv-SE"/>
        </w:rPr>
        <w:lastRenderedPageBreak/>
        <w:t>(industri) atau kembali ke lingkungan alam. Namun ada juga limbah masih memerlukan upaya pendauran menjadi residual yang dapat didaur secara alamiah. Berbagai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daya alam tersebut bersifat melekat dengan posisi/lokasi di atas permukaan bumi. Oleh karena itu, inventarisasi dan evaluasi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daya alam memerlukan pendekatan geografik serta memerlukan pendekatan dan analisis spasial. Dalam pengelolaan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daya alam, pendekatan pembangunan yang berkelanjutan memenuhi tiga kriteria keberlanjutan sebagaimana dide</w:t>
      </w:r>
      <w:r w:rsidR="00FE461E">
        <w:rPr>
          <w:rFonts w:ascii="Times New Roman" w:hAnsi="Times New Roman"/>
          <w:noProof/>
          <w:sz w:val="24"/>
          <w:szCs w:val="24"/>
          <w:lang w:val="sv-SE"/>
        </w:rPr>
        <w:t>skripsikan dalam gambar</w:t>
      </w:r>
      <w:r w:rsidR="00FE461E">
        <w:rPr>
          <w:rFonts w:ascii="Times New Roman" w:hAnsi="Times New Roman"/>
          <w:noProof/>
          <w:sz w:val="24"/>
          <w:szCs w:val="24"/>
          <w:lang w:val="id-ID"/>
        </w:rPr>
        <w:t xml:space="preserve"> berikut</w:t>
      </w:r>
      <w:r w:rsidRPr="00AB7F63">
        <w:rPr>
          <w:rFonts w:ascii="Times New Roman" w:hAnsi="Times New Roman"/>
          <w:noProof/>
          <w:sz w:val="24"/>
          <w:szCs w:val="24"/>
          <w:lang w:val="sv-SE"/>
        </w:rPr>
        <w:t xml:space="preserve">. </w:t>
      </w:r>
    </w:p>
    <w:p w:rsidR="00341E53" w:rsidRPr="005559F8" w:rsidRDefault="005559F8" w:rsidP="00510949">
      <w:pPr>
        <w:spacing w:before="120" w:line="360" w:lineRule="auto"/>
        <w:ind w:left="0" w:firstLine="0"/>
        <w:jc w:val="center"/>
      </w:pPr>
      <w:r>
        <w:rPr>
          <w:lang w:eastAsia="id-ID"/>
        </w:rPr>
        <w:drawing>
          <wp:inline distT="0" distB="0" distL="0" distR="0" wp14:anchorId="658FFC1A" wp14:editId="5FC75ACB">
            <wp:extent cx="4427855" cy="1362458"/>
            <wp:effectExtent l="0" t="0" r="0" b="9525"/>
            <wp:docPr id="18" name="Picture 18" descr="D:\@nonapopo\@babeh\gamb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onapopo\@babeh\gambar\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7855" cy="1362458"/>
                    </a:xfrm>
                    <a:prstGeom prst="rect">
                      <a:avLst/>
                    </a:prstGeom>
                    <a:noFill/>
                    <a:ln>
                      <a:noFill/>
                    </a:ln>
                  </pic:spPr>
                </pic:pic>
              </a:graphicData>
            </a:graphic>
          </wp:inline>
        </w:drawing>
      </w:r>
      <w:r w:rsidR="00341E53">
        <w:rPr>
          <w:lang w:eastAsia="id-ID"/>
        </w:rPr>
        <mc:AlternateContent>
          <mc:Choice Requires="wps">
            <w:drawing>
              <wp:anchor distT="0" distB="0" distL="114300" distR="114300" simplePos="0" relativeHeight="251661312" behindDoc="0" locked="0" layoutInCell="1" allowOverlap="1" wp14:anchorId="7DF3066B" wp14:editId="6F4A2D8E">
                <wp:simplePos x="0" y="0"/>
                <wp:positionH relativeFrom="column">
                  <wp:posOffset>5581650</wp:posOffset>
                </wp:positionH>
                <wp:positionV relativeFrom="paragraph">
                  <wp:posOffset>41910</wp:posOffset>
                </wp:positionV>
                <wp:extent cx="635" cy="1086485"/>
                <wp:effectExtent l="6985" t="8890" r="11430" b="9525"/>
                <wp:wrapNone/>
                <wp:docPr id="879" name="Straight Arrow Connector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86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79" o:spid="_x0000_s1026" type="#_x0000_t32" style="position:absolute;margin-left:439.5pt;margin-top:3.3pt;width:.05pt;height:85.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"/>
            </w:pict>
          </mc:Fallback>
        </mc:AlternateContent>
      </w:r>
    </w:p>
    <w:p w:rsidR="00341E53" w:rsidRDefault="00341E53" w:rsidP="00510949">
      <w:pPr>
        <w:pStyle w:val="ListParagraph"/>
        <w:spacing w:before="120" w:after="0" w:line="360" w:lineRule="auto"/>
        <w:ind w:left="0" w:firstLine="0"/>
        <w:jc w:val="center"/>
        <w:rPr>
          <w:rFonts w:ascii="Times New Roman" w:hAnsi="Times New Roman"/>
          <w:noProof/>
          <w:sz w:val="24"/>
          <w:szCs w:val="24"/>
          <w:lang w:val="id-ID"/>
        </w:rPr>
      </w:pPr>
      <w:r>
        <w:rPr>
          <w:rFonts w:ascii="Times New Roman" w:hAnsi="Times New Roman"/>
          <w:noProof/>
          <w:sz w:val="24"/>
          <w:szCs w:val="24"/>
          <w:lang w:val="sv-SE"/>
        </w:rPr>
        <w:t xml:space="preserve">Gambar </w:t>
      </w:r>
      <w:r>
        <w:rPr>
          <w:rFonts w:ascii="Times New Roman" w:hAnsi="Times New Roman"/>
          <w:noProof/>
          <w:sz w:val="24"/>
          <w:szCs w:val="24"/>
          <w:lang w:val="id-ID"/>
        </w:rPr>
        <w:t>3</w:t>
      </w:r>
      <w:r w:rsidRPr="00AB7F63">
        <w:rPr>
          <w:rFonts w:ascii="Times New Roman" w:hAnsi="Times New Roman"/>
          <w:noProof/>
          <w:sz w:val="24"/>
          <w:szCs w:val="24"/>
          <w:lang w:val="sv-SE"/>
        </w:rPr>
        <w:t>.</w:t>
      </w:r>
      <w:r>
        <w:rPr>
          <w:rFonts w:ascii="Times New Roman" w:hAnsi="Times New Roman"/>
          <w:noProof/>
          <w:sz w:val="24"/>
          <w:szCs w:val="24"/>
          <w:lang w:val="sv-SE"/>
        </w:rPr>
        <w:t xml:space="preserve"> </w:t>
      </w:r>
      <w:r w:rsidRPr="00AB7F63">
        <w:rPr>
          <w:rFonts w:ascii="Times New Roman" w:hAnsi="Times New Roman"/>
          <w:noProof/>
          <w:sz w:val="24"/>
          <w:szCs w:val="24"/>
          <w:lang w:val="sv-SE"/>
        </w:rPr>
        <w:t xml:space="preserve"> Keterkaitan antar Sumbe</w:t>
      </w:r>
      <w:r>
        <w:rPr>
          <w:rFonts w:ascii="Times New Roman" w:hAnsi="Times New Roman"/>
          <w:noProof/>
          <w:sz w:val="24"/>
          <w:szCs w:val="24"/>
          <w:lang w:val="sv-SE"/>
        </w:rPr>
        <w:t xml:space="preserve">r </w:t>
      </w:r>
      <w:r w:rsidRPr="00AB7F63">
        <w:rPr>
          <w:rFonts w:ascii="Times New Roman" w:hAnsi="Times New Roman"/>
          <w:noProof/>
          <w:sz w:val="24"/>
          <w:szCs w:val="24"/>
          <w:lang w:val="sv-SE"/>
        </w:rPr>
        <w:t xml:space="preserve">daya Alam dengan Aktivitas Ekonomi (Anwar, 2005 dalam Rustiadi, 2007) </w:t>
      </w:r>
    </w:p>
    <w:p w:rsidR="007B37FE" w:rsidRDefault="007B37FE" w:rsidP="00510949">
      <w:pPr>
        <w:pStyle w:val="ListParagraph"/>
        <w:spacing w:before="120" w:after="0" w:line="360" w:lineRule="auto"/>
        <w:ind w:left="0" w:firstLine="0"/>
        <w:jc w:val="center"/>
        <w:rPr>
          <w:rFonts w:ascii="Times New Roman" w:hAnsi="Times New Roman"/>
          <w:noProof/>
          <w:sz w:val="24"/>
          <w:szCs w:val="24"/>
          <w:lang w:val="id-ID"/>
        </w:rPr>
      </w:pPr>
    </w:p>
    <w:p w:rsidR="007B37FE" w:rsidRDefault="007B37FE" w:rsidP="00510949">
      <w:pPr>
        <w:pStyle w:val="ListParagraph"/>
        <w:spacing w:before="120" w:after="0" w:line="360" w:lineRule="auto"/>
        <w:ind w:left="0" w:firstLine="0"/>
        <w:jc w:val="center"/>
        <w:rPr>
          <w:rFonts w:ascii="Times New Roman" w:hAnsi="Times New Roman"/>
          <w:noProof/>
          <w:sz w:val="24"/>
          <w:szCs w:val="24"/>
          <w:lang w:val="id-ID"/>
        </w:rPr>
      </w:pPr>
    </w:p>
    <w:p w:rsidR="007B37FE" w:rsidRDefault="007B37FE" w:rsidP="00510949">
      <w:pPr>
        <w:pStyle w:val="ListParagraph"/>
        <w:spacing w:before="120" w:after="0" w:line="360" w:lineRule="auto"/>
        <w:ind w:left="0" w:firstLine="0"/>
        <w:jc w:val="center"/>
        <w:rPr>
          <w:rFonts w:ascii="Times New Roman" w:hAnsi="Times New Roman"/>
          <w:noProof/>
          <w:sz w:val="24"/>
          <w:szCs w:val="24"/>
          <w:lang w:val="id-ID"/>
        </w:rPr>
      </w:pPr>
    </w:p>
    <w:p w:rsidR="007B37FE" w:rsidRDefault="007B37FE" w:rsidP="00510949">
      <w:pPr>
        <w:pStyle w:val="ListParagraph"/>
        <w:spacing w:before="120" w:after="0" w:line="360" w:lineRule="auto"/>
        <w:ind w:left="0" w:firstLine="0"/>
        <w:jc w:val="center"/>
        <w:rPr>
          <w:rFonts w:ascii="Times New Roman" w:hAnsi="Times New Roman"/>
          <w:noProof/>
          <w:sz w:val="24"/>
          <w:szCs w:val="24"/>
          <w:lang w:val="id-ID"/>
        </w:rPr>
      </w:pPr>
    </w:p>
    <w:p w:rsidR="007B37FE" w:rsidRDefault="007B37FE" w:rsidP="00510949">
      <w:pPr>
        <w:pStyle w:val="ListParagraph"/>
        <w:spacing w:before="120" w:after="0" w:line="360" w:lineRule="auto"/>
        <w:ind w:left="0" w:firstLine="0"/>
        <w:jc w:val="center"/>
        <w:rPr>
          <w:rFonts w:ascii="Times New Roman" w:hAnsi="Times New Roman"/>
          <w:noProof/>
          <w:sz w:val="24"/>
          <w:szCs w:val="24"/>
          <w:lang w:val="id-ID"/>
        </w:rPr>
      </w:pPr>
    </w:p>
    <w:p w:rsidR="007B37FE" w:rsidRDefault="007B37FE" w:rsidP="00510949">
      <w:pPr>
        <w:pStyle w:val="ListParagraph"/>
        <w:spacing w:before="120" w:after="0" w:line="360" w:lineRule="auto"/>
        <w:ind w:left="0" w:firstLine="0"/>
        <w:jc w:val="center"/>
        <w:rPr>
          <w:rFonts w:ascii="Times New Roman" w:hAnsi="Times New Roman"/>
          <w:noProof/>
          <w:sz w:val="24"/>
          <w:szCs w:val="24"/>
          <w:lang w:val="id-ID"/>
        </w:rPr>
      </w:pPr>
    </w:p>
    <w:p w:rsidR="007B37FE" w:rsidRDefault="007B37FE" w:rsidP="00510949">
      <w:pPr>
        <w:pStyle w:val="ListParagraph"/>
        <w:spacing w:before="120" w:after="0" w:line="360" w:lineRule="auto"/>
        <w:ind w:left="0" w:firstLine="0"/>
        <w:jc w:val="center"/>
        <w:rPr>
          <w:rFonts w:ascii="Times New Roman" w:hAnsi="Times New Roman"/>
          <w:noProof/>
          <w:sz w:val="24"/>
          <w:szCs w:val="24"/>
          <w:lang w:val="id-ID"/>
        </w:rPr>
      </w:pPr>
    </w:p>
    <w:p w:rsidR="007B37FE" w:rsidRDefault="007B37FE" w:rsidP="00510949">
      <w:pPr>
        <w:pStyle w:val="ListParagraph"/>
        <w:spacing w:before="120" w:after="0" w:line="360" w:lineRule="auto"/>
        <w:ind w:left="0" w:firstLine="0"/>
        <w:jc w:val="center"/>
        <w:rPr>
          <w:rFonts w:ascii="Times New Roman" w:hAnsi="Times New Roman"/>
          <w:noProof/>
          <w:sz w:val="24"/>
          <w:szCs w:val="24"/>
          <w:lang w:val="id-ID"/>
        </w:rPr>
      </w:pPr>
    </w:p>
    <w:p w:rsidR="00341E53" w:rsidRPr="00AB7F63" w:rsidRDefault="00341E53" w:rsidP="00510949">
      <w:pPr>
        <w:pStyle w:val="ListParagraph"/>
        <w:spacing w:before="120" w:after="0" w:line="360" w:lineRule="auto"/>
        <w:ind w:left="0" w:firstLine="0"/>
        <w:contextualSpacing w:val="0"/>
        <w:jc w:val="center"/>
        <w:rPr>
          <w:rFonts w:ascii="Times New Roman" w:hAnsi="Times New Roman"/>
          <w:noProof/>
          <w:sz w:val="24"/>
          <w:szCs w:val="24"/>
          <w:lang w:val="sv-SE"/>
        </w:rPr>
      </w:pPr>
      <w:r>
        <w:rPr>
          <w:rFonts w:ascii="Times New Roman" w:hAnsi="Times New Roman"/>
          <w:noProof/>
          <w:sz w:val="24"/>
          <w:szCs w:val="24"/>
          <w:lang w:val="sv-SE"/>
        </w:rPr>
        <w:lastRenderedPageBreak/>
        <w:t xml:space="preserve">Tabel </w:t>
      </w:r>
      <w:r>
        <w:rPr>
          <w:rFonts w:ascii="Times New Roman" w:hAnsi="Times New Roman"/>
          <w:noProof/>
          <w:sz w:val="24"/>
          <w:szCs w:val="24"/>
          <w:lang w:val="id-ID"/>
        </w:rPr>
        <w:t>2</w:t>
      </w:r>
      <w:r w:rsidRPr="00AB7F63">
        <w:rPr>
          <w:rFonts w:ascii="Times New Roman" w:hAnsi="Times New Roman"/>
          <w:noProof/>
          <w:sz w:val="24"/>
          <w:szCs w:val="24"/>
          <w:lang w:val="sv-SE"/>
        </w:rPr>
        <w:t xml:space="preserve">.  Kriteria Pemanfaatan Sumberdaya Alam Berkelanjutan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5"/>
        <w:gridCol w:w="4552"/>
      </w:tblGrid>
      <w:tr w:rsidR="00341E53" w:rsidRPr="00772DDE" w:rsidTr="00E978D1">
        <w:tc>
          <w:tcPr>
            <w:tcW w:w="1685" w:type="dxa"/>
          </w:tcPr>
          <w:p w:rsidR="00341E53" w:rsidRPr="003F4122" w:rsidRDefault="00341E53" w:rsidP="00AE4072">
            <w:pPr>
              <w:pStyle w:val="ListParagraph"/>
              <w:spacing w:after="0" w:line="360" w:lineRule="auto"/>
              <w:ind w:left="0" w:firstLine="0"/>
              <w:contextualSpacing w:val="0"/>
              <w:jc w:val="center"/>
              <w:rPr>
                <w:rFonts w:ascii="Times New Roman" w:hAnsi="Times New Roman"/>
                <w:b/>
                <w:noProof/>
              </w:rPr>
            </w:pPr>
            <w:r w:rsidRPr="003F4122">
              <w:rPr>
                <w:rFonts w:ascii="Times New Roman" w:hAnsi="Times New Roman"/>
                <w:b/>
                <w:noProof/>
              </w:rPr>
              <w:t xml:space="preserve">Komponen </w:t>
            </w:r>
          </w:p>
        </w:tc>
        <w:tc>
          <w:tcPr>
            <w:tcW w:w="4552" w:type="dxa"/>
          </w:tcPr>
          <w:p w:rsidR="00341E53" w:rsidRPr="003F4122" w:rsidRDefault="00341E53" w:rsidP="00AE4072">
            <w:pPr>
              <w:pStyle w:val="ListParagraph"/>
              <w:spacing w:after="0" w:line="360" w:lineRule="auto"/>
              <w:ind w:left="0" w:firstLine="0"/>
              <w:contextualSpacing w:val="0"/>
              <w:jc w:val="center"/>
              <w:rPr>
                <w:rFonts w:ascii="Times New Roman" w:hAnsi="Times New Roman"/>
                <w:b/>
                <w:noProof/>
              </w:rPr>
            </w:pPr>
            <w:r w:rsidRPr="003F4122">
              <w:rPr>
                <w:rFonts w:ascii="Times New Roman" w:hAnsi="Times New Roman"/>
                <w:b/>
                <w:noProof/>
              </w:rPr>
              <w:t>Kriteria Pemanfaatan Berkelanjutan</w:t>
            </w:r>
          </w:p>
        </w:tc>
      </w:tr>
      <w:tr w:rsidR="00341E53" w:rsidRPr="00772DDE" w:rsidTr="00E978D1">
        <w:tc>
          <w:tcPr>
            <w:tcW w:w="1685" w:type="dxa"/>
          </w:tcPr>
          <w:p w:rsidR="00341E53" w:rsidRPr="003F4122" w:rsidRDefault="00341E53" w:rsidP="00AE4072">
            <w:pPr>
              <w:pStyle w:val="ListParagraph"/>
              <w:spacing w:after="0" w:line="360" w:lineRule="auto"/>
              <w:ind w:left="0" w:firstLine="0"/>
              <w:contextualSpacing w:val="0"/>
              <w:rPr>
                <w:rFonts w:ascii="Times New Roman" w:hAnsi="Times New Roman"/>
                <w:noProof/>
              </w:rPr>
            </w:pPr>
            <w:r w:rsidRPr="003F4122">
              <w:rPr>
                <w:rFonts w:ascii="Times New Roman" w:hAnsi="Times New Roman"/>
                <w:noProof/>
              </w:rPr>
              <w:t>Sumberdaya alam dapat diperbaharui</w:t>
            </w:r>
          </w:p>
        </w:tc>
        <w:tc>
          <w:tcPr>
            <w:tcW w:w="4552" w:type="dxa"/>
          </w:tcPr>
          <w:p w:rsidR="00341E53" w:rsidRPr="003F4122" w:rsidRDefault="00341E53" w:rsidP="00AE4072">
            <w:pPr>
              <w:pStyle w:val="ListParagraph"/>
              <w:spacing w:after="0" w:line="360" w:lineRule="auto"/>
              <w:ind w:left="0" w:firstLine="0"/>
              <w:contextualSpacing w:val="0"/>
              <w:rPr>
                <w:rFonts w:ascii="Times New Roman" w:hAnsi="Times New Roman"/>
                <w:noProof/>
                <w:lang w:val="sv-SE"/>
              </w:rPr>
            </w:pPr>
            <w:r w:rsidRPr="003F4122">
              <w:rPr>
                <w:rFonts w:ascii="Times New Roman" w:hAnsi="Times New Roman"/>
                <w:noProof/>
                <w:lang w:val="sv-SE"/>
              </w:rPr>
              <w:t>Laju ekstraksi/pemanenan tidak melebihi laju regenerasinya</w:t>
            </w:r>
          </w:p>
        </w:tc>
      </w:tr>
      <w:tr w:rsidR="00341E53" w:rsidRPr="00772DDE" w:rsidTr="00E978D1">
        <w:tc>
          <w:tcPr>
            <w:tcW w:w="1685" w:type="dxa"/>
          </w:tcPr>
          <w:p w:rsidR="00341E53" w:rsidRPr="003F4122" w:rsidRDefault="00341E53" w:rsidP="00AE4072">
            <w:pPr>
              <w:pStyle w:val="ListParagraph"/>
              <w:spacing w:after="0" w:line="360" w:lineRule="auto"/>
              <w:ind w:left="0" w:firstLine="0"/>
              <w:contextualSpacing w:val="0"/>
              <w:rPr>
                <w:rFonts w:ascii="Times New Roman" w:hAnsi="Times New Roman"/>
                <w:noProof/>
              </w:rPr>
            </w:pPr>
            <w:r w:rsidRPr="003F4122">
              <w:rPr>
                <w:rFonts w:ascii="Times New Roman" w:hAnsi="Times New Roman"/>
                <w:noProof/>
              </w:rPr>
              <w:t>Sumberdaya alam tidak dapat diperbaharui</w:t>
            </w:r>
          </w:p>
        </w:tc>
        <w:tc>
          <w:tcPr>
            <w:tcW w:w="4552" w:type="dxa"/>
          </w:tcPr>
          <w:p w:rsidR="00341E53" w:rsidRPr="003F4122" w:rsidRDefault="00341E53" w:rsidP="00AE4072">
            <w:pPr>
              <w:pStyle w:val="ListParagraph"/>
              <w:spacing w:after="0" w:line="360" w:lineRule="auto"/>
              <w:ind w:left="0" w:firstLine="0"/>
              <w:contextualSpacing w:val="0"/>
              <w:rPr>
                <w:rFonts w:ascii="Times New Roman" w:hAnsi="Times New Roman"/>
                <w:noProof/>
              </w:rPr>
            </w:pPr>
            <w:r w:rsidRPr="003F4122">
              <w:rPr>
                <w:rFonts w:ascii="Times New Roman" w:hAnsi="Times New Roman"/>
                <w:noProof/>
              </w:rPr>
              <w:t>Laju ekstraksi/pemanenan tidak melebihi laju kemampuan produksi substitusinya</w:t>
            </w:r>
          </w:p>
        </w:tc>
      </w:tr>
      <w:tr w:rsidR="00341E53" w:rsidRPr="00772DDE" w:rsidTr="00E978D1">
        <w:tc>
          <w:tcPr>
            <w:tcW w:w="1685" w:type="dxa"/>
          </w:tcPr>
          <w:p w:rsidR="00341E53" w:rsidRPr="003F4122" w:rsidRDefault="00341E53" w:rsidP="00AE4072">
            <w:pPr>
              <w:pStyle w:val="ListParagraph"/>
              <w:spacing w:after="0" w:line="360" w:lineRule="auto"/>
              <w:ind w:left="0" w:firstLine="0"/>
              <w:contextualSpacing w:val="0"/>
              <w:rPr>
                <w:rFonts w:ascii="Times New Roman" w:hAnsi="Times New Roman"/>
                <w:noProof/>
              </w:rPr>
            </w:pPr>
            <w:r w:rsidRPr="003F4122">
              <w:rPr>
                <w:rFonts w:ascii="Times New Roman" w:hAnsi="Times New Roman"/>
                <w:noProof/>
              </w:rPr>
              <w:t xml:space="preserve">Limbah </w:t>
            </w:r>
          </w:p>
        </w:tc>
        <w:tc>
          <w:tcPr>
            <w:tcW w:w="4552" w:type="dxa"/>
          </w:tcPr>
          <w:p w:rsidR="00341E53" w:rsidRPr="003F4122" w:rsidRDefault="00341E53" w:rsidP="00AE4072">
            <w:pPr>
              <w:pStyle w:val="ListParagraph"/>
              <w:spacing w:after="0" w:line="360" w:lineRule="auto"/>
              <w:ind w:left="0" w:firstLine="0"/>
              <w:contextualSpacing w:val="0"/>
              <w:rPr>
                <w:rFonts w:ascii="Times New Roman" w:hAnsi="Times New Roman"/>
                <w:noProof/>
              </w:rPr>
            </w:pPr>
            <w:r w:rsidRPr="003F4122">
              <w:rPr>
                <w:rFonts w:ascii="Times New Roman" w:hAnsi="Times New Roman"/>
                <w:noProof/>
              </w:rPr>
              <w:t>Laju produksi tidak melebihi laju pemanfaatan kembali oleh aktivitas (industri) lain dan laju pendaurannya</w:t>
            </w:r>
          </w:p>
        </w:tc>
      </w:tr>
    </w:tbl>
    <w:p w:rsidR="00341E53" w:rsidRPr="00525752" w:rsidRDefault="00341E53" w:rsidP="00510949">
      <w:pPr>
        <w:pStyle w:val="ListParagraph"/>
        <w:spacing w:before="120" w:after="0" w:line="360" w:lineRule="auto"/>
        <w:ind w:left="426" w:firstLine="0"/>
        <w:contextualSpacing w:val="0"/>
        <w:rPr>
          <w:rFonts w:ascii="Times New Roman" w:hAnsi="Times New Roman"/>
          <w:noProof/>
          <w:sz w:val="24"/>
          <w:szCs w:val="24"/>
        </w:rPr>
      </w:pPr>
      <w:r w:rsidRPr="00525752">
        <w:rPr>
          <w:rFonts w:ascii="Times New Roman" w:hAnsi="Times New Roman"/>
          <w:noProof/>
          <w:sz w:val="24"/>
          <w:szCs w:val="24"/>
        </w:rPr>
        <w:t>Sumber : Rustiadi, dkk. (2007)</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F942D5">
        <w:rPr>
          <w:rFonts w:ascii="Times New Roman" w:hAnsi="Times New Roman"/>
          <w:noProof/>
          <w:sz w:val="24"/>
          <w:szCs w:val="24"/>
          <w:lang w:val="sv-SE"/>
        </w:rPr>
        <w:t xml:space="preserve">Sumber daya buatan, pemanfaatannya sangat dipengaruhi oleh ketersediaan infrastruktur dan sosiokultur. </w:t>
      </w:r>
      <w:r w:rsidRPr="00525752">
        <w:rPr>
          <w:rFonts w:ascii="Times New Roman" w:hAnsi="Times New Roman"/>
          <w:noProof/>
          <w:sz w:val="24"/>
          <w:szCs w:val="24"/>
        </w:rPr>
        <w:t>Salah satu infrastruktur yang terpenting adalah jalan. Nilai suatu lahan dalam infrastruktur tidak semata-mata ditentukan oleh kesuburan (</w:t>
      </w:r>
      <w:r w:rsidRPr="00525752">
        <w:rPr>
          <w:rFonts w:ascii="Times New Roman" w:hAnsi="Times New Roman"/>
          <w:i/>
          <w:noProof/>
          <w:sz w:val="24"/>
          <w:szCs w:val="24"/>
        </w:rPr>
        <w:t>fertility</w:t>
      </w:r>
      <w:r w:rsidRPr="00525752">
        <w:rPr>
          <w:rFonts w:ascii="Times New Roman" w:hAnsi="Times New Roman"/>
          <w:noProof/>
          <w:sz w:val="24"/>
          <w:szCs w:val="24"/>
        </w:rPr>
        <w:t xml:space="preserve">) dan </w:t>
      </w:r>
      <w:r w:rsidRPr="00525752">
        <w:rPr>
          <w:rFonts w:ascii="Times New Roman" w:hAnsi="Times New Roman"/>
          <w:i/>
          <w:noProof/>
          <w:sz w:val="24"/>
          <w:szCs w:val="24"/>
        </w:rPr>
        <w:t xml:space="preserve">sustainability/ capability </w:t>
      </w:r>
      <w:r w:rsidRPr="00525752">
        <w:rPr>
          <w:rFonts w:ascii="Times New Roman" w:hAnsi="Times New Roman"/>
          <w:noProof/>
          <w:sz w:val="24"/>
          <w:szCs w:val="24"/>
        </w:rPr>
        <w:t xml:space="preserve">tetapi juga sangat ditentukan oleh faktor lokasi terutama yang berkaitan dengan aksesibilitas. Sosiokultur adalah kemampuan masyarakat untuk mengorganisasikan diri pada organisasi tertentu untuk mencapai tujuan tertentu.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Infrastruktur itu sendiri dapat dipilah menjadi tiga bagian besar (Basri, Faisal dan Haris Munandar, 2009) sebagai berikut :</w:t>
      </w:r>
    </w:p>
    <w:p w:rsidR="00341E53" w:rsidRPr="00525752" w:rsidRDefault="00341E53" w:rsidP="00510949">
      <w:pPr>
        <w:pStyle w:val="ListParagraph"/>
        <w:numPr>
          <w:ilvl w:val="0"/>
          <w:numId w:val="11"/>
        </w:numPr>
        <w:spacing w:before="120" w:after="0" w:line="360" w:lineRule="auto"/>
        <w:ind w:left="709" w:hanging="425"/>
        <w:rPr>
          <w:rFonts w:ascii="Times New Roman" w:hAnsi="Times New Roman"/>
          <w:noProof/>
          <w:sz w:val="24"/>
          <w:szCs w:val="24"/>
        </w:rPr>
      </w:pPr>
      <w:r w:rsidRPr="00525752">
        <w:rPr>
          <w:rFonts w:ascii="Times New Roman" w:hAnsi="Times New Roman"/>
          <w:noProof/>
          <w:sz w:val="24"/>
          <w:szCs w:val="24"/>
        </w:rPr>
        <w:t>Infrastruktur keras fisik (</w:t>
      </w:r>
      <w:r w:rsidRPr="00525752">
        <w:rPr>
          <w:rFonts w:ascii="Times New Roman" w:hAnsi="Times New Roman"/>
          <w:i/>
          <w:noProof/>
          <w:sz w:val="24"/>
          <w:szCs w:val="24"/>
        </w:rPr>
        <w:t>physical hard infrastructure</w:t>
      </w:r>
      <w:r w:rsidRPr="00525752">
        <w:rPr>
          <w:rFonts w:ascii="Times New Roman" w:hAnsi="Times New Roman"/>
          <w:noProof/>
          <w:sz w:val="24"/>
          <w:szCs w:val="24"/>
        </w:rPr>
        <w:t>) yang meliputi jalan raya, rel kereta api, bandara, dermaga dan pelabuhan, bendungan dan saluran irigasi, dan sebagainya.</w:t>
      </w:r>
    </w:p>
    <w:p w:rsidR="00341E53" w:rsidRPr="00525752" w:rsidRDefault="00341E53" w:rsidP="00510949">
      <w:pPr>
        <w:pStyle w:val="ListParagraph"/>
        <w:numPr>
          <w:ilvl w:val="0"/>
          <w:numId w:val="11"/>
        </w:numPr>
        <w:spacing w:before="120" w:after="0" w:line="360" w:lineRule="auto"/>
        <w:ind w:left="709" w:hanging="425"/>
        <w:rPr>
          <w:rFonts w:ascii="Times New Roman" w:hAnsi="Times New Roman"/>
          <w:noProof/>
          <w:sz w:val="24"/>
          <w:szCs w:val="24"/>
        </w:rPr>
      </w:pPr>
      <w:r w:rsidRPr="00525752">
        <w:rPr>
          <w:rFonts w:ascii="Times New Roman" w:hAnsi="Times New Roman"/>
          <w:noProof/>
          <w:sz w:val="24"/>
          <w:szCs w:val="24"/>
        </w:rPr>
        <w:lastRenderedPageBreak/>
        <w:t>Infrastruktur keras nonfisik (</w:t>
      </w:r>
      <w:r w:rsidRPr="00525752">
        <w:rPr>
          <w:rFonts w:ascii="Times New Roman" w:hAnsi="Times New Roman"/>
          <w:i/>
          <w:noProof/>
          <w:sz w:val="24"/>
          <w:szCs w:val="24"/>
        </w:rPr>
        <w:t>nonphysical hard infrastructure</w:t>
      </w:r>
      <w:r w:rsidRPr="00525752">
        <w:rPr>
          <w:rFonts w:ascii="Times New Roman" w:hAnsi="Times New Roman"/>
          <w:noProof/>
          <w:sz w:val="24"/>
          <w:szCs w:val="24"/>
        </w:rPr>
        <w:t>) yang berkaitan dengan fungsi utilitas umum seperti ketersediaan air bersih berikut instalasi pengolahan air dan jaringan pipa penyaluran; pasokan listrik; jaringan telekomunikasi (telepon, internet); dan pasokan energi mulai dari minyak bumi, biodiesel, dan gas berikut jaringan pipa distribusinya.</w:t>
      </w:r>
    </w:p>
    <w:p w:rsidR="00341E53" w:rsidRPr="00525752" w:rsidRDefault="00341E53" w:rsidP="00510949">
      <w:pPr>
        <w:pStyle w:val="ListParagraph"/>
        <w:numPr>
          <w:ilvl w:val="0"/>
          <w:numId w:val="11"/>
        </w:numPr>
        <w:spacing w:before="120" w:after="0" w:line="360" w:lineRule="auto"/>
        <w:ind w:left="709" w:hanging="425"/>
        <w:contextualSpacing w:val="0"/>
        <w:rPr>
          <w:rFonts w:ascii="Times New Roman" w:hAnsi="Times New Roman"/>
          <w:noProof/>
          <w:sz w:val="24"/>
          <w:szCs w:val="24"/>
        </w:rPr>
      </w:pPr>
      <w:r w:rsidRPr="00525752">
        <w:rPr>
          <w:rFonts w:ascii="Times New Roman" w:hAnsi="Times New Roman"/>
          <w:noProof/>
          <w:sz w:val="24"/>
          <w:szCs w:val="24"/>
        </w:rPr>
        <w:t>Infrastruktur lunak (</w:t>
      </w:r>
      <w:r w:rsidRPr="00525752">
        <w:rPr>
          <w:rFonts w:ascii="Times New Roman" w:hAnsi="Times New Roman"/>
          <w:i/>
          <w:noProof/>
          <w:sz w:val="24"/>
          <w:szCs w:val="24"/>
        </w:rPr>
        <w:t>soft infrastructure</w:t>
      </w:r>
      <w:r w:rsidRPr="00525752">
        <w:rPr>
          <w:rFonts w:ascii="Times New Roman" w:hAnsi="Times New Roman"/>
          <w:noProof/>
          <w:sz w:val="24"/>
          <w:szCs w:val="24"/>
        </w:rPr>
        <w:t xml:space="preserve">) atau yang bisa disebut kerangka institusional (kelembagaan) yang meliputi berbagai nilai (termasuk etos kerja), norma (khususnya yang telah dikembangkan dan dikodifikasikan menjadi peraturan hukum dan perundang-undangan), serta kualitas pelayanan umum yang disediakan oleh berbagai pihak terkait khususnya pemerintah. </w:t>
      </w:r>
    </w:p>
    <w:p w:rsidR="00341E53" w:rsidRPr="00525752" w:rsidRDefault="00341E53" w:rsidP="00510949">
      <w:pPr>
        <w:pStyle w:val="ListParagraph"/>
        <w:spacing w:before="120" w:after="0" w:line="360" w:lineRule="auto"/>
        <w:ind w:left="0" w:firstLine="709"/>
        <w:contextualSpacing w:val="0"/>
        <w:rPr>
          <w:rFonts w:ascii="Times New Roman" w:hAnsi="Times New Roman"/>
          <w:noProof/>
          <w:sz w:val="24"/>
          <w:szCs w:val="24"/>
        </w:rPr>
      </w:pPr>
      <w:r w:rsidRPr="00525752">
        <w:rPr>
          <w:rFonts w:ascii="Times New Roman" w:hAnsi="Times New Roman"/>
          <w:noProof/>
          <w:sz w:val="24"/>
          <w:szCs w:val="24"/>
        </w:rPr>
        <w:t xml:space="preserve">Ketiga jenis infrastruktur tersebut memainkan peranan vital karena ketiga-tiganya merupakan wahana sekaligus instrumen guna menggerakkan “mesin” perekonomian nasional. Infrastruktur merupakan penentu kelancaran dan akselerasi pembangunan. Tersedianya fasilitas infrastruktur akan merangsang pembangunan di suatu daerah atau negara. Semakin cepat dan besar pembangunan ekonomi yang hendak digerakkan, semakin banyak fasilitas infrastruktur yang diperlukan. Tanpa ketersediaan infrastruktur yang memadai, dapat dipastikan suatu kegiatan ekonomi atau pembangunan pada umumnya akan berjalan tersendat-sendat. </w:t>
      </w:r>
      <w:r w:rsidRPr="007B307E">
        <w:rPr>
          <w:rFonts w:ascii="Times New Roman" w:hAnsi="Times New Roman"/>
          <w:noProof/>
          <w:sz w:val="24"/>
          <w:szCs w:val="24"/>
          <w:lang w:val="sv-SE"/>
        </w:rPr>
        <w:t xml:space="preserve">Dalam beberapa literatur kita telah mengetahui betapa infrastruktur memiliki sifat eksternalitas positif tinggi. </w:t>
      </w:r>
      <w:r w:rsidRPr="00525752">
        <w:rPr>
          <w:rFonts w:ascii="Times New Roman" w:hAnsi="Times New Roman"/>
          <w:noProof/>
          <w:sz w:val="24"/>
          <w:szCs w:val="24"/>
        </w:rPr>
        <w:t xml:space="preserve">Artinya, pengadaan suatu infrastruktur akan sangat mempengaruhi secara positif (mendukung) perkembangan berbagai </w:t>
      </w:r>
      <w:r w:rsidRPr="00525752">
        <w:rPr>
          <w:rFonts w:ascii="Times New Roman" w:hAnsi="Times New Roman"/>
          <w:noProof/>
          <w:sz w:val="24"/>
          <w:szCs w:val="24"/>
        </w:rPr>
        <w:lastRenderedPageBreak/>
        <w:t xml:space="preserve">sektor ekonomi lainnya. Sebaliknya, keterbatasan infrastruktur jelas mengakibatkan pemanfaatan potensi dan sumberdaya ekonomi menjadi tidak optimal, bahkan sulit berkembang hingga ke taraf yang diharapkan. </w:t>
      </w:r>
    </w:p>
    <w:p w:rsidR="00341E53" w:rsidRPr="00525752" w:rsidRDefault="00341E53" w:rsidP="00510949">
      <w:pPr>
        <w:pStyle w:val="ListParagraph"/>
        <w:spacing w:before="120" w:after="0" w:line="360" w:lineRule="auto"/>
        <w:ind w:left="0" w:firstLine="709"/>
        <w:contextualSpacing w:val="0"/>
        <w:rPr>
          <w:rFonts w:ascii="Times New Roman" w:hAnsi="Times New Roman"/>
          <w:noProof/>
          <w:sz w:val="24"/>
          <w:szCs w:val="24"/>
        </w:rPr>
      </w:pPr>
      <w:r w:rsidRPr="00525752">
        <w:rPr>
          <w:rFonts w:ascii="Times New Roman" w:hAnsi="Times New Roman"/>
          <w:noProof/>
          <w:sz w:val="24"/>
          <w:szCs w:val="24"/>
        </w:rPr>
        <w:t>Selanjutnya Rustiadi, dkk., (2007) mengatakan sosiokultural dapat terlihat dengan adanya kelembagaan (</w:t>
      </w:r>
      <w:r w:rsidRPr="00525752">
        <w:rPr>
          <w:rFonts w:ascii="Times New Roman" w:hAnsi="Times New Roman"/>
          <w:i/>
          <w:noProof/>
          <w:sz w:val="24"/>
          <w:szCs w:val="24"/>
        </w:rPr>
        <w:t>institution</w:t>
      </w:r>
      <w:r w:rsidRPr="00525752">
        <w:rPr>
          <w:rFonts w:ascii="Times New Roman" w:hAnsi="Times New Roman"/>
          <w:noProof/>
          <w:sz w:val="24"/>
          <w:szCs w:val="24"/>
        </w:rPr>
        <w:t>), sebagai aturan main (</w:t>
      </w:r>
      <w:r w:rsidRPr="00525752">
        <w:rPr>
          <w:rFonts w:ascii="Times New Roman" w:hAnsi="Times New Roman"/>
          <w:i/>
          <w:noProof/>
          <w:sz w:val="24"/>
          <w:szCs w:val="24"/>
        </w:rPr>
        <w:t>rule of game</w:t>
      </w:r>
      <w:r w:rsidRPr="00525752">
        <w:rPr>
          <w:rFonts w:ascii="Times New Roman" w:hAnsi="Times New Roman"/>
          <w:noProof/>
          <w:sz w:val="24"/>
          <w:szCs w:val="24"/>
        </w:rPr>
        <w:t>) dan organisasi, yang berperan dalam mengatur penggunaan/alokasi sumberdaya secara efisien, sumberdaya merata dan berkelanjutan (</w:t>
      </w:r>
      <w:r w:rsidRPr="00525752">
        <w:rPr>
          <w:rFonts w:ascii="Times New Roman" w:hAnsi="Times New Roman"/>
          <w:i/>
          <w:noProof/>
          <w:sz w:val="24"/>
          <w:szCs w:val="24"/>
        </w:rPr>
        <w:t>sustainable</w:t>
      </w:r>
      <w:r w:rsidRPr="00525752">
        <w:rPr>
          <w:rFonts w:ascii="Times New Roman" w:hAnsi="Times New Roman"/>
          <w:noProof/>
          <w:sz w:val="24"/>
          <w:szCs w:val="24"/>
        </w:rPr>
        <w:t>). Langkah awal guna mencapai efisiensi dalam alokasi sumberdaya yang optimal adalah perlunya pembagian pekerjaan (</w:t>
      </w:r>
      <w:r w:rsidRPr="00525752">
        <w:rPr>
          <w:rFonts w:ascii="Times New Roman" w:hAnsi="Times New Roman"/>
          <w:i/>
          <w:noProof/>
          <w:sz w:val="24"/>
          <w:szCs w:val="24"/>
        </w:rPr>
        <w:t>division of labour</w:t>
      </w:r>
      <w:r w:rsidRPr="00525752">
        <w:rPr>
          <w:rFonts w:ascii="Times New Roman" w:hAnsi="Times New Roman"/>
          <w:noProof/>
          <w:sz w:val="24"/>
          <w:szCs w:val="24"/>
        </w:rPr>
        <w:t>), sehingga setiap pekerja dapat bekerja secara profesional dengan produktivitas yang tinggi. Pembagian pekerjaan selanjutnya akan mengarah pada spesialisasi ekonomi, sedangkan spesialisasi yang berlanjut akan mengarah kepada peningkatan efisiensi dengan produktivitas yang semakin tinggi. Sebagai hasil dari pembagian pekerjaan dan spesialisasi pada sistem ekonomi maju sering mengarah pada keadaan di mana orang-orang menjadi hampir tidak mampu lagi berdiri sendiri. Dalam arti, mereka tidak dapat menghasilkan barang-barang dan jasa-jasa yang dibutuhkan untuk kehidupannya (konsumsinya) sehingga pemenuhan kebutuhannya diperoleh dari orang/pihak lainnya yang berspesialisasi melalui pertukaran (</w:t>
      </w:r>
      <w:r w:rsidRPr="00525752">
        <w:rPr>
          <w:rFonts w:ascii="Times New Roman" w:hAnsi="Times New Roman"/>
          <w:i/>
          <w:noProof/>
          <w:sz w:val="24"/>
          <w:szCs w:val="24"/>
        </w:rPr>
        <w:t>exchange</w:t>
      </w:r>
      <w:r w:rsidRPr="00525752">
        <w:rPr>
          <w:rFonts w:ascii="Times New Roman" w:hAnsi="Times New Roman"/>
          <w:noProof/>
          <w:sz w:val="24"/>
          <w:szCs w:val="24"/>
        </w:rPr>
        <w:t xml:space="preserve"> atau </w:t>
      </w:r>
      <w:r w:rsidRPr="00525752">
        <w:rPr>
          <w:rFonts w:ascii="Times New Roman" w:hAnsi="Times New Roman"/>
          <w:i/>
          <w:noProof/>
          <w:sz w:val="24"/>
          <w:szCs w:val="24"/>
        </w:rPr>
        <w:t>trade</w:t>
      </w:r>
      <w:r w:rsidRPr="00525752">
        <w:rPr>
          <w:rFonts w:ascii="Times New Roman" w:hAnsi="Times New Roman"/>
          <w:noProof/>
          <w:sz w:val="24"/>
          <w:szCs w:val="24"/>
        </w:rPr>
        <w:t xml:space="preserve">) yang dalam ekonomi disebut transaksi ekonomi. </w:t>
      </w:r>
    </w:p>
    <w:p w:rsidR="00341E53" w:rsidRDefault="00341E53" w:rsidP="00510949">
      <w:pPr>
        <w:pStyle w:val="ListParagraph"/>
        <w:spacing w:before="120" w:after="0" w:line="360" w:lineRule="auto"/>
        <w:ind w:left="0" w:firstLine="709"/>
        <w:contextualSpacing w:val="0"/>
        <w:rPr>
          <w:rFonts w:ascii="Times New Roman" w:hAnsi="Times New Roman"/>
          <w:noProof/>
          <w:sz w:val="24"/>
          <w:szCs w:val="24"/>
          <w:lang w:val="id-ID"/>
        </w:rPr>
      </w:pPr>
      <w:r w:rsidRPr="00525752">
        <w:rPr>
          <w:rFonts w:ascii="Times New Roman" w:hAnsi="Times New Roman"/>
          <w:noProof/>
          <w:sz w:val="24"/>
          <w:szCs w:val="24"/>
        </w:rPr>
        <w:t>Barang dan jasa tersebut akan dapat dipertukarkan apabila hak-hak (</w:t>
      </w:r>
      <w:r w:rsidRPr="00525752">
        <w:rPr>
          <w:rFonts w:ascii="Times New Roman" w:hAnsi="Times New Roman"/>
          <w:i/>
          <w:noProof/>
          <w:sz w:val="24"/>
          <w:szCs w:val="24"/>
        </w:rPr>
        <w:t>property right</w:t>
      </w:r>
      <w:r w:rsidRPr="00525752">
        <w:rPr>
          <w:rFonts w:ascii="Times New Roman" w:hAnsi="Times New Roman"/>
          <w:noProof/>
          <w:sz w:val="24"/>
          <w:szCs w:val="24"/>
        </w:rPr>
        <w:t xml:space="preserve">) dapat ditegaskan, sehingga dapat ditransfer kepada </w:t>
      </w:r>
      <w:r w:rsidRPr="00525752">
        <w:rPr>
          <w:rFonts w:ascii="Times New Roman" w:hAnsi="Times New Roman"/>
          <w:noProof/>
          <w:sz w:val="24"/>
          <w:szCs w:val="24"/>
        </w:rPr>
        <w:lastRenderedPageBreak/>
        <w:t>pihak lain. Agar transaksi ekonomi tersebut dapat berlangsung, perlu adanya koordinasi antar berbagai pihak dalam sistem ekonomi, yang sekaligus juga mencakup “aturan representasi” dari pihak-pihak yang berkoordinasi tersebut. Pada dasarnya ada dua bentuk koordinasi utama yaitu koordinasi untuk keperluan : (1) transaksi melalui sistem pasar, di mana harga-harga menjadi panduan dalammengkoordinisikan alokasi sumberdaya tersebut; (2) transaksi tersebut dilakukan dalam sistem organisasi-organisasi yang berkirarkhi di luar sistem pasar (</w:t>
      </w:r>
      <w:r w:rsidRPr="00525752">
        <w:rPr>
          <w:rFonts w:ascii="Times New Roman" w:hAnsi="Times New Roman"/>
          <w:i/>
          <w:noProof/>
          <w:sz w:val="24"/>
          <w:szCs w:val="24"/>
        </w:rPr>
        <w:t>extra market institution</w:t>
      </w:r>
      <w:r w:rsidRPr="00525752">
        <w:rPr>
          <w:rFonts w:ascii="Times New Roman" w:hAnsi="Times New Roman"/>
          <w:noProof/>
          <w:sz w:val="24"/>
          <w:szCs w:val="24"/>
        </w:rPr>
        <w:t>), di mana wewenang kekuasaan (</w:t>
      </w:r>
      <w:r w:rsidRPr="00525752">
        <w:rPr>
          <w:rFonts w:ascii="Times New Roman" w:hAnsi="Times New Roman"/>
          <w:i/>
          <w:noProof/>
          <w:sz w:val="24"/>
          <w:szCs w:val="24"/>
        </w:rPr>
        <w:t>power</w:t>
      </w:r>
      <w:r w:rsidRPr="00525752">
        <w:rPr>
          <w:rFonts w:ascii="Times New Roman" w:hAnsi="Times New Roman"/>
          <w:noProof/>
          <w:sz w:val="24"/>
          <w:szCs w:val="24"/>
        </w:rPr>
        <w:t>)/otoritas berperan sebagai koordinasi dalam mengatur alokasi sumberdaya tersebut.</w:t>
      </w:r>
    </w:p>
    <w:p w:rsidR="00341E53" w:rsidRDefault="00341E53" w:rsidP="00510949">
      <w:pPr>
        <w:pStyle w:val="ListParagraph"/>
        <w:numPr>
          <w:ilvl w:val="3"/>
          <w:numId w:val="9"/>
        </w:numPr>
        <w:spacing w:before="120" w:after="0" w:line="360" w:lineRule="auto"/>
        <w:ind w:left="0" w:firstLine="0"/>
        <w:contextualSpacing w:val="0"/>
        <w:rPr>
          <w:rFonts w:ascii="Times New Roman" w:hAnsi="Times New Roman"/>
          <w:b/>
          <w:noProof/>
          <w:sz w:val="24"/>
          <w:szCs w:val="24"/>
        </w:rPr>
      </w:pPr>
      <w:r>
        <w:rPr>
          <w:rFonts w:ascii="Times New Roman" w:hAnsi="Times New Roman"/>
          <w:b/>
          <w:noProof/>
          <w:sz w:val="24"/>
          <w:szCs w:val="24"/>
        </w:rPr>
        <w:t xml:space="preserve">Sumberdaya Manusia </w:t>
      </w:r>
    </w:p>
    <w:p w:rsidR="00341E53"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 xml:space="preserve">Sumberdaya manusia, indikator operasionalnya antara lain pengetahuan, ketrampilan, kompetensi, etos kerja/sosial, pendapatan/produktivitas, kesehatan dan Indeks Pembangunan Manusia (IPM/HDI). Sumberdaya manusia merupakan fokus tujuan dari semua kegiatan yang ada; pembangunan ekonomi, pembangunan fisik dan sebagainya yang telah dilaksanakan, tanpa adanya kesiapan dari manusianya sendiri maka pembangunan tersebut akan berakhir sia-sia. </w:t>
      </w:r>
      <w:r>
        <w:rPr>
          <w:rFonts w:ascii="Times New Roman" w:hAnsi="Times New Roman"/>
          <w:noProof/>
          <w:sz w:val="24"/>
          <w:szCs w:val="24"/>
        </w:rPr>
        <w:t>Pembangunan manusia merupakan suatu proses untuk memperluas pilihan-pilihan bagi penduduk (</w:t>
      </w:r>
      <w:r w:rsidRPr="00B11D69">
        <w:rPr>
          <w:rFonts w:ascii="Times New Roman" w:hAnsi="Times New Roman"/>
          <w:i/>
          <w:noProof/>
          <w:sz w:val="24"/>
          <w:szCs w:val="24"/>
        </w:rPr>
        <w:t>a process of enlarging people’s choice</w:t>
      </w:r>
      <w:r>
        <w:rPr>
          <w:rFonts w:ascii="Times New Roman" w:hAnsi="Times New Roman"/>
          <w:noProof/>
          <w:sz w:val="24"/>
          <w:szCs w:val="24"/>
        </w:rPr>
        <w:t>). Pada konsep itu manusia ditempatkan sebagai tujuan akhir (</w:t>
      </w:r>
      <w:r w:rsidRPr="00B11D69">
        <w:rPr>
          <w:rFonts w:ascii="Times New Roman" w:hAnsi="Times New Roman"/>
          <w:i/>
          <w:noProof/>
          <w:sz w:val="24"/>
          <w:szCs w:val="24"/>
        </w:rPr>
        <w:t>the ultimate end</w:t>
      </w:r>
      <w:r>
        <w:rPr>
          <w:rFonts w:ascii="Times New Roman" w:hAnsi="Times New Roman"/>
          <w:noProof/>
          <w:sz w:val="24"/>
          <w:szCs w:val="24"/>
        </w:rPr>
        <w:t>), bukan alat, cara atau instrumen pembangunan sebagaimana yang dilihat oleh model formal modal manusia (</w:t>
      </w:r>
      <w:r w:rsidRPr="00B11D69">
        <w:rPr>
          <w:rFonts w:ascii="Times New Roman" w:hAnsi="Times New Roman"/>
          <w:i/>
          <w:noProof/>
          <w:sz w:val="24"/>
          <w:szCs w:val="24"/>
        </w:rPr>
        <w:t>human capital formation</w:t>
      </w:r>
      <w:r>
        <w:rPr>
          <w:rFonts w:ascii="Times New Roman" w:hAnsi="Times New Roman"/>
          <w:noProof/>
          <w:sz w:val="24"/>
          <w:szCs w:val="24"/>
        </w:rPr>
        <w:t xml:space="preserve">) sedangkan upaya pembangunan dipandang sebagai sarana untuk mencapai tujuan itu. Untuk menjamin tercapainya tujuan pembangunan </w:t>
      </w:r>
      <w:r>
        <w:rPr>
          <w:rFonts w:ascii="Times New Roman" w:hAnsi="Times New Roman"/>
          <w:noProof/>
          <w:sz w:val="24"/>
          <w:szCs w:val="24"/>
        </w:rPr>
        <w:lastRenderedPageBreak/>
        <w:t xml:space="preserve">manusia, ada empat hal yang perlu diperhatikan yaitu produktivitas, pemerataan, keberlanjutan dan pemberdayaan. Perhatian pembangunan bukan hanya pada upaya untuk meningkatkan kapabilitas manusia (melalui intervensi masyarakat) saja, tetapi juga pada upaya-upaya pemanfaatan kapabilitas tersebut secara penuh.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Sebenarnya paradigma pembangunan manusia tidak hanya empat hal tersebut. Pilihan-pilihan tambahan yang dibutuhkan dalam kehidupan masyarakat luas seperti kebebasan politik, ekonomi, dan sosial, sampai kepada kesempatan untuk menjadi kreatif dan produkrif, serta menikmati kehidupan yang sesuai dengan harkat pribadi dan jaminan hak-hak azasi manusia merupakan bagian dari paradigma tersebut. Dengan demikian, paradigma pembangunan manusia mempunyai dua sisi. Sisi pertama berupa formasi kapabilitas manusia seperti perbaikan taraf  kesehatan, pendidikan, dan ketrampilan. Sisi yang lain adalah pemanfaatan kapabilitas mereka untuk kegiatan-kegiatan yang bersifat produktif, kultural, sosial dan politik. Jika kedua sisi tidak seimbang maka hasilnya adalah masyarak</w:t>
      </w:r>
      <w:r>
        <w:rPr>
          <w:rFonts w:ascii="Times New Roman" w:hAnsi="Times New Roman"/>
          <w:noProof/>
          <w:sz w:val="24"/>
          <w:szCs w:val="24"/>
          <w:lang w:val="id-ID"/>
        </w:rPr>
        <w:t>a</w:t>
      </w:r>
      <w:r w:rsidRPr="00525752">
        <w:rPr>
          <w:rFonts w:ascii="Times New Roman" w:hAnsi="Times New Roman"/>
          <w:noProof/>
          <w:sz w:val="24"/>
          <w:szCs w:val="24"/>
        </w:rPr>
        <w:t xml:space="preserve">t yang frustasi.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 xml:space="preserve">Pembangunan menghendaki terjadinya peningkatan kualitas hidup penduduk ang lebih baik secara fisik, mental maupun secara spiritual. Bahkan secara eksplisit disebutkan pembangunan yang dilakukan menitikberatkan pada pembangunan sumberdaya manusia secara fisik dan mental mengandung makna peningkatan kapasitas dasar penduduk yang kemudian akan memperbesar kesempatan untuk dapat berpartisipasi dalam proses pembangunan yang berkelanjutan. Azas pemerataan merupakan salah satu prinsip pembangunan manusia. </w:t>
      </w:r>
      <w:r w:rsidRPr="00525752">
        <w:rPr>
          <w:rFonts w:ascii="Times New Roman" w:hAnsi="Times New Roman"/>
          <w:noProof/>
          <w:sz w:val="24"/>
          <w:szCs w:val="24"/>
        </w:rPr>
        <w:lastRenderedPageBreak/>
        <w:t xml:space="preserve">Seiring dengan pertumbuhan ekonomi, peningkatan kualitas fisik dan mental penduduk dilakukan pemerintah melalui pembangunan di bidang pendidikan dan kesehatan yang program pembangunannya dirancang untuk memperluas jangkauan pelayanan pendidikan dan kesehatan dasar.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 xml:space="preserve">Dengan demikian, pembangunan manusia mencakup dimensi yang sangat luas. Pengukuran pencapaian hasil pembangunan manusia di suatu wilayah harus dapat memberikan gambaran tentang dampak dari pembangunan manusia bagi penduduk dan sekaligus dapat memberikan gambaran tentang persentase pencapaian terhadap sasaran ideal. UNDP sejak 1990 menggunakan Indeks Pembangunan Manusia (IPM) atau </w:t>
      </w:r>
      <w:r w:rsidRPr="00525752">
        <w:rPr>
          <w:rFonts w:ascii="Times New Roman" w:hAnsi="Times New Roman"/>
          <w:i/>
          <w:noProof/>
          <w:sz w:val="24"/>
          <w:szCs w:val="24"/>
        </w:rPr>
        <w:t>Human Development Index</w:t>
      </w:r>
      <w:r w:rsidRPr="00525752">
        <w:rPr>
          <w:rFonts w:ascii="Times New Roman" w:hAnsi="Times New Roman"/>
          <w:noProof/>
          <w:sz w:val="24"/>
          <w:szCs w:val="24"/>
        </w:rPr>
        <w:t xml:space="preserve"> (HDI) yang merupakan indikator komposist tunggal yang walaupun tidak dapat mengukur semua dimensi dari pembangunan manusia, tetapi mengukur tiga dimensi pokok pembangunan manusia yang dinilai mencerminkan status kemampuan dasar (</w:t>
      </w:r>
      <w:r w:rsidRPr="00525752">
        <w:rPr>
          <w:rFonts w:ascii="Times New Roman" w:hAnsi="Times New Roman"/>
          <w:i/>
          <w:noProof/>
          <w:sz w:val="24"/>
          <w:szCs w:val="24"/>
        </w:rPr>
        <w:t>basic capabilities</w:t>
      </w:r>
      <w:r w:rsidRPr="00525752">
        <w:rPr>
          <w:rFonts w:ascii="Times New Roman" w:hAnsi="Times New Roman"/>
          <w:noProof/>
          <w:sz w:val="24"/>
          <w:szCs w:val="24"/>
        </w:rPr>
        <w:t xml:space="preserve">) penduduk. Ketiga kemampuan dasar itu ialah (1) tingkat kesehatan yang tercermin dengan umur panjang dan sehat yang mengukur peluang hidup; (2) berpengetahuan dan berketrampilan, serta (3) akses terhadap sumberdaya yang dibutuhkan untuk mencapai standar hidup layak.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 xml:space="preserve">Ada juga yang mengembangkan konsep pembangunan manusia yang memperhatikan produktivitas, pemerataan, kesinambungan, pemberdayaan dan ditambah pilihan-pilihan seperti kebebasan politik, ekonomi dan sosial, sampai pada kesempatan untuk menjadi kreatif dan produktif, dan menikmati kehidupan yang sesuai dengan harkat pribadi </w:t>
      </w:r>
      <w:r w:rsidRPr="00525752">
        <w:rPr>
          <w:rFonts w:ascii="Times New Roman" w:hAnsi="Times New Roman"/>
          <w:noProof/>
          <w:sz w:val="24"/>
          <w:szCs w:val="24"/>
        </w:rPr>
        <w:lastRenderedPageBreak/>
        <w:t>dan jaminan hak-hak azasi manusia. Jauh lebih luas daripada teori-teori pembangunan ekonomi yang konvensional termasuk model pertumbuhan ekonomi, pembangunan sumberdaya manusia (SDM), pendekatan kesejahteraan, dan pendekatan kebutuhan dasar manusia. Model pertumbuhan ekonomi berkaitan dengan peningkatan pendapatan dan produksi nasional (GNP). Pembangunan SDM menempatkan manusia terutama sebagai input dari proses peoduksi (sebagai suatu sarana bukan tujuan). Pendekatan kesejahteraan melihat manusia sebagai pemanfaat (</w:t>
      </w:r>
      <w:r w:rsidRPr="00525752">
        <w:rPr>
          <w:rFonts w:ascii="Times New Roman" w:hAnsi="Times New Roman"/>
          <w:i/>
          <w:noProof/>
          <w:sz w:val="24"/>
          <w:szCs w:val="24"/>
        </w:rPr>
        <w:t>beneficiaries</w:t>
      </w:r>
      <w:r w:rsidRPr="00525752">
        <w:rPr>
          <w:rFonts w:ascii="Times New Roman" w:hAnsi="Times New Roman"/>
          <w:noProof/>
          <w:sz w:val="24"/>
          <w:szCs w:val="24"/>
        </w:rPr>
        <w:t xml:space="preserve">) bukan sebagai agen perubahan dalam pembangunan. Pendekatan kebutuhan dasar memfokuskan pada penyediaan barang dan jasa kebutuhan hidup.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Namun demikian, pembangunan ekonomi atau lebih tepat pertumbuhan ekonomi merupakan prasyarat bagi tercapainya pembangunan manusia, karena dengan pembangunan ekonomi terjamin peningkatan produktivitasnya dan pendapatan melalui penciptaan kesempatan kerja. Menurut UNDP (1996) hubungan antara pertumbuhan ekonomi dan pembangunan manusia bersifat timbal-balik. Artinya, pertumbuhan ekonomi mempengaruhi pembangunan manusia. Sukar dibayangkan ada negara yang dapat menjalankan pembangunan manusia yang berkelanjutan tanpa pertumbuhan ekonomi yang memadai. Pendekatan SDM merupakan penegasan adanya alasan ekonomis (</w:t>
      </w:r>
      <w:r w:rsidRPr="00525752">
        <w:rPr>
          <w:rFonts w:ascii="Times New Roman" w:hAnsi="Times New Roman"/>
          <w:i/>
          <w:noProof/>
          <w:sz w:val="24"/>
          <w:szCs w:val="24"/>
        </w:rPr>
        <w:t>economic reasons</w:t>
      </w:r>
      <w:r w:rsidRPr="00525752">
        <w:rPr>
          <w:rFonts w:ascii="Times New Roman" w:hAnsi="Times New Roman"/>
          <w:noProof/>
          <w:sz w:val="24"/>
          <w:szCs w:val="24"/>
        </w:rPr>
        <w:t xml:space="preserve">)  dari pembangunan manusia yang keabsahannya terus ditunjang oleh bukti-bukti empiris. Akan tetapi hubungan antara pertumbuhan ekonomi dan pembangunan manusia secara empiris terbukti tidak bersifat otomatis. Artinya, banyak negara </w:t>
      </w:r>
      <w:r w:rsidRPr="00525752">
        <w:rPr>
          <w:rFonts w:ascii="Times New Roman" w:hAnsi="Times New Roman"/>
          <w:noProof/>
          <w:sz w:val="24"/>
          <w:szCs w:val="24"/>
        </w:rPr>
        <w:lastRenderedPageBreak/>
        <w:t xml:space="preserve">(atau wilayah) yang mengalami pertumbuhan ekonomi yang sangat cepat tanpa diikuti oleh pembangunan manusia yang seimbang. Sebaliknya, banyak pula negara yang emngalami pertumbuhan ekonomi pada tingkat sedang tetapi terbukti dapat meningkatkan kinerja pembangunan manusia secara mengesankan. Bukti empiris ini tidak berarti bahwa pertumbuhan ekonomi tidak penting bagi pembangunan manusia. Pertumbuhan ekonomi justru merupakan sarana utama bagi pembangunan manusia terutama pertumbuhan ekonomi yang merata secara sektoral dan kondusif terhadap penciptaan lapangan kerja. Hubungan yang tidak otomatis ini sesungguhnya merupakan tantangan bagi pelaksana pemerintahan untuk merancang kebijakan yang mantap, sehingga hubungan keduanya saling memperkuat.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 xml:space="preserve">Hubungan antara pertumbuhan ekonomi dan pembangunan manusia berlangsung melalui dua macam jalur. Jalur pertama melalui kebijaksanaan dan pengeluaran pemerintah. Dalam hal ini faktor yang menentukan adalah pengeluaran pemerintah untuk subsektor sosial yang merupakan prioritas seperti pendidikan dan kesehatan dasar. Besarnya pengeluaran itu merupakan indikasi besarnya komitmen pemerintah terhadap pembangunan manusia. Jalur kedua adalah melalui kegiatan pengeluaran rumah tangga. Dalam hal ini, faktor yang menentukan adalah besar dan komposisi pengeluaran rumah tangga untuk kebutuhan dasar seperti pemenuhan nutrisi anggotanya, untuk biaya pelayanan kesehatan dan pendidikan dasar, serta untuk kegitan lain yang serupa.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525752">
        <w:rPr>
          <w:rFonts w:ascii="Times New Roman" w:hAnsi="Times New Roman"/>
          <w:noProof/>
          <w:sz w:val="24"/>
          <w:szCs w:val="24"/>
        </w:rPr>
        <w:t xml:space="preserve">Selain pengeluaran pemerintah dan pengeluaran rumah tangga, hubungan antara kedua variabel itu berlangsung melalui penciptaan </w:t>
      </w:r>
      <w:r w:rsidRPr="00525752">
        <w:rPr>
          <w:rFonts w:ascii="Times New Roman" w:hAnsi="Times New Roman"/>
          <w:noProof/>
          <w:sz w:val="24"/>
          <w:szCs w:val="24"/>
        </w:rPr>
        <w:lastRenderedPageBreak/>
        <w:t xml:space="preserve">lapangan kerja. </w:t>
      </w:r>
      <w:r w:rsidRPr="00AB7F63">
        <w:rPr>
          <w:rFonts w:ascii="Times New Roman" w:hAnsi="Times New Roman"/>
          <w:noProof/>
          <w:sz w:val="24"/>
          <w:szCs w:val="24"/>
          <w:lang w:val="sv-SE"/>
        </w:rPr>
        <w:t>Aspek ini penting, karena sesungguhnya, penciptaan lapangan kerja merupakan “jembatan utama” yang mengkaitkan antara keduanya (UNDP. 1996:87).</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Melalui upaya pembangunan manusia, kemampuan dasar dan ketrampilan tenaga kerja termasuk petani, pengusaha, dan manajer diharapkan akan meningkat. Mereka yang bekerja akan terlibat dalam proses produksi di mana hal itu ditentukan oleh banyaknya kesempatan kerja yang tersedia (</w:t>
      </w:r>
      <w:r w:rsidRPr="00AB7F63">
        <w:rPr>
          <w:rFonts w:ascii="Times New Roman" w:hAnsi="Times New Roman"/>
          <w:i/>
          <w:noProof/>
          <w:sz w:val="24"/>
          <w:szCs w:val="24"/>
          <w:lang w:val="sv-SE"/>
        </w:rPr>
        <w:t>employment</w:t>
      </w:r>
      <w:r w:rsidRPr="00AB7F63">
        <w:rPr>
          <w:rFonts w:ascii="Times New Roman" w:hAnsi="Times New Roman"/>
          <w:noProof/>
          <w:sz w:val="24"/>
          <w:szCs w:val="24"/>
          <w:lang w:val="sv-SE"/>
        </w:rPr>
        <w:t xml:space="preserve">) sebagai hasil pembangunan ekonomi. Jumlah tenaga kerja yang melakukan proses produksi menentukan besarnya volume Produk Domestik Bruto (PDB) dan PDRB.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Semakin tinggi pendidikan, kesehatan, dan keamanan pekerja dianggap mencerminkan kualitas modal manusia yang baik. Apabila kualitas modal manusia semakin baik, maka berpengaruh pada peningkatan produktivitas pekerja, semakin tinggi kualitas modal manusia akan semakin tinggi pula tingkat produksi. Jumlah dan kualitas pekerja yang meningkat dan jika terlibat sebagai faktor produksi dengan menghasilkan output yang baik akan mempercepat peningkatan pembangunan.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Program Pembangunan PBB (UNDP, </w:t>
      </w:r>
      <w:r w:rsidRPr="00AB7F63">
        <w:rPr>
          <w:rFonts w:ascii="Times New Roman" w:hAnsi="Times New Roman"/>
          <w:i/>
          <w:noProof/>
          <w:sz w:val="24"/>
          <w:szCs w:val="24"/>
          <w:lang w:val="sv-SE"/>
        </w:rPr>
        <w:t>United Nations Development Program</w:t>
      </w:r>
      <w:r w:rsidRPr="00AB7F63">
        <w:rPr>
          <w:rFonts w:ascii="Times New Roman" w:hAnsi="Times New Roman"/>
          <w:noProof/>
          <w:sz w:val="24"/>
          <w:szCs w:val="24"/>
          <w:lang w:val="sv-SE"/>
        </w:rPr>
        <w:t>) yang fokus pada aspek-aspek “pembangunan manusia” (</w:t>
      </w:r>
      <w:r w:rsidRPr="00AB7F63">
        <w:rPr>
          <w:rFonts w:ascii="Times New Roman" w:hAnsi="Times New Roman"/>
          <w:i/>
          <w:noProof/>
          <w:sz w:val="24"/>
          <w:szCs w:val="24"/>
          <w:lang w:val="sv-SE"/>
        </w:rPr>
        <w:t>human development</w:t>
      </w:r>
      <w:r w:rsidRPr="00AB7F63">
        <w:rPr>
          <w:rFonts w:ascii="Times New Roman" w:hAnsi="Times New Roman"/>
          <w:noProof/>
          <w:sz w:val="24"/>
          <w:szCs w:val="24"/>
          <w:lang w:val="sv-SE"/>
        </w:rPr>
        <w:t xml:space="preserve">) membuat klasifikasi yang mencakup variabel-variabel nonekonomi seperti usia harapan hidup, tingkat kematian bayi, dan capaian pendidikan, di samping variabel-variabel pokok ekonomi seperti angka pendapatan per kapita. </w:t>
      </w:r>
      <w:r w:rsidRPr="00525752">
        <w:rPr>
          <w:rFonts w:ascii="Times New Roman" w:hAnsi="Times New Roman"/>
          <w:noProof/>
          <w:sz w:val="24"/>
          <w:szCs w:val="24"/>
          <w:lang w:val="sv-SE"/>
        </w:rPr>
        <w:t xml:space="preserve">Maka disusunlah indeks baru yang disebut </w:t>
      </w:r>
      <w:r w:rsidRPr="00525752">
        <w:rPr>
          <w:rFonts w:ascii="Times New Roman" w:hAnsi="Times New Roman"/>
          <w:b/>
          <w:noProof/>
          <w:sz w:val="24"/>
          <w:szCs w:val="24"/>
          <w:lang w:val="sv-SE"/>
        </w:rPr>
        <w:t>Indeks Pembangunan Manusia</w:t>
      </w:r>
      <w:r w:rsidRPr="00525752">
        <w:rPr>
          <w:rFonts w:ascii="Times New Roman" w:hAnsi="Times New Roman"/>
          <w:noProof/>
          <w:sz w:val="24"/>
          <w:szCs w:val="24"/>
          <w:lang w:val="sv-SE"/>
        </w:rPr>
        <w:t xml:space="preserve"> (</w:t>
      </w:r>
      <w:r w:rsidRPr="00525752">
        <w:rPr>
          <w:rFonts w:ascii="Times New Roman" w:hAnsi="Times New Roman"/>
          <w:b/>
          <w:noProof/>
          <w:sz w:val="24"/>
          <w:szCs w:val="24"/>
          <w:lang w:val="sv-SE"/>
        </w:rPr>
        <w:t xml:space="preserve">HDI, </w:t>
      </w:r>
      <w:r w:rsidRPr="00525752">
        <w:rPr>
          <w:rFonts w:ascii="Times New Roman" w:hAnsi="Times New Roman"/>
          <w:b/>
          <w:i/>
          <w:noProof/>
          <w:sz w:val="24"/>
          <w:szCs w:val="24"/>
          <w:lang w:val="sv-SE"/>
        </w:rPr>
        <w:lastRenderedPageBreak/>
        <w:t>Human Developmen Index</w:t>
      </w:r>
      <w:r w:rsidRPr="00525752">
        <w:rPr>
          <w:rFonts w:ascii="Times New Roman" w:hAnsi="Times New Roman"/>
          <w:noProof/>
          <w:sz w:val="24"/>
          <w:szCs w:val="24"/>
          <w:lang w:val="sv-SE"/>
        </w:rPr>
        <w:t xml:space="preserve">). IPM ini mengukur pencapaian keseluruhan dari suatu daerah/negara dalam tiga dimensi dasar pembangunan manusia, yaitu lamanya hidup, pengetahuan dan suatu standar hidup yang layak. </w:t>
      </w:r>
      <w:r w:rsidRPr="00AB7F63">
        <w:rPr>
          <w:rFonts w:ascii="Times New Roman" w:hAnsi="Times New Roman"/>
          <w:noProof/>
          <w:sz w:val="24"/>
          <w:szCs w:val="24"/>
          <w:lang w:val="sv-SE"/>
        </w:rPr>
        <w:t xml:space="preserve">Ketiganya diukur dengan angka harapan hidup, pencapaian pendidikan dan pendapatan per kapita yang telah disesuaikan menjadi paritas daya beli. IPM adalah suatu ringkasan dan bukan ukuran komprehensif dari pembangunan manusia.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Indeks Pembangunan Manusia (IPM) merupakan indeks komposit yang digunakan untuk mengukur pencapaian rata-rata suatu negara/daerah dalam tiga hal mendasar pembangunan manusia, yaitu : lama hidup yang diukur dengan angka harapan hidup ketika lahir; pendidikan yang diukur berdasarkan rata-rata lama sekolah dan angka melek hurup penduduk usia 15 tahun ke atas; dan standar hidupnya diukur dengan pengeluaran per kapita yang telah disesuaikan menjadi </w:t>
      </w:r>
      <w:r w:rsidRPr="007B307E">
        <w:rPr>
          <w:rFonts w:ascii="Times New Roman" w:hAnsi="Times New Roman"/>
          <w:noProof/>
          <w:sz w:val="24"/>
          <w:szCs w:val="24"/>
          <w:u w:val="single"/>
          <w:lang w:val="sv-SE"/>
        </w:rPr>
        <w:t>paritas</w:t>
      </w:r>
      <w:r w:rsidRPr="00AB7F63">
        <w:rPr>
          <w:rFonts w:ascii="Times New Roman" w:hAnsi="Times New Roman"/>
          <w:noProof/>
          <w:sz w:val="24"/>
          <w:szCs w:val="24"/>
          <w:lang w:val="sv-SE"/>
        </w:rPr>
        <w:t xml:space="preserve"> daya beli (PPP, </w:t>
      </w:r>
      <w:r w:rsidRPr="00AB7F63">
        <w:rPr>
          <w:rFonts w:ascii="Times New Roman" w:hAnsi="Times New Roman"/>
          <w:i/>
          <w:noProof/>
          <w:sz w:val="24"/>
          <w:szCs w:val="24"/>
          <w:lang w:val="sv-SE"/>
        </w:rPr>
        <w:t>Purchasing power parity</w:t>
      </w:r>
      <w:r w:rsidRPr="00AB7F63">
        <w:rPr>
          <w:rFonts w:ascii="Times New Roman" w:hAnsi="Times New Roman"/>
          <w:noProof/>
          <w:sz w:val="24"/>
          <w:szCs w:val="24"/>
          <w:lang w:val="sv-SE"/>
        </w:rPr>
        <w:t>) dari mata uang domestik di masing-masing negara guna lebih mencerminkan besar kecilnya biaya hidup dan juga untuk menyesuaikan dengan</w:t>
      </w:r>
      <w:r>
        <w:rPr>
          <w:rFonts w:ascii="Times New Roman" w:hAnsi="Times New Roman"/>
          <w:noProof/>
          <w:sz w:val="24"/>
          <w:szCs w:val="24"/>
          <w:lang w:val="sv-SE"/>
        </w:rPr>
        <w:t xml:space="preserve"> fakta menyusutnya utilitas marg</w:t>
      </w:r>
      <w:r w:rsidRPr="00AB7F63">
        <w:rPr>
          <w:rFonts w:ascii="Times New Roman" w:hAnsi="Times New Roman"/>
          <w:noProof/>
          <w:sz w:val="24"/>
          <w:szCs w:val="24"/>
          <w:lang w:val="sv-SE"/>
        </w:rPr>
        <w:t xml:space="preserve">inal pendapatan di atas tingkat pendapatan dunia. Nilai indeks berkisar antara 0 – 1 di mana 0 (prestasi pembangunan manusia terendah) dan satu (kinerja pembangunan manusia tertinggi) (Todaro, 1998).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IPM dapat dimanfaatkan untuk beberapa hal sebagai berikut (TKPK, 2007; Basri, Faisal dan Haris Munandar, 2009) : </w:t>
      </w:r>
    </w:p>
    <w:p w:rsidR="00341E53" w:rsidRPr="00AB7F63" w:rsidRDefault="00341E53" w:rsidP="00510949">
      <w:pPr>
        <w:pStyle w:val="ListParagraph"/>
        <w:numPr>
          <w:ilvl w:val="0"/>
          <w:numId w:val="10"/>
        </w:numPr>
        <w:spacing w:before="120" w:after="0" w:line="360" w:lineRule="auto"/>
        <w:ind w:left="709" w:hanging="425"/>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Untuk mengalihkan fokus perhatian para pengambil keputusan, media, dan organisasi non pemerintah dari penggunaan statistik </w:t>
      </w:r>
      <w:r w:rsidRPr="00AB7F63">
        <w:rPr>
          <w:rFonts w:ascii="Times New Roman" w:hAnsi="Times New Roman"/>
          <w:noProof/>
          <w:sz w:val="24"/>
          <w:szCs w:val="24"/>
          <w:lang w:val="sv-SE"/>
        </w:rPr>
        <w:lastRenderedPageBreak/>
        <w:t xml:space="preserve">ekonomi biasa, agar lebih menekankan pada pencapaian manusia. IPM diciptakan untuk menegaskan bahwa manusia dan segenap kemampuannya seharusnya menjadi kriteria utama untuk menilai pembangunan sebuah negara/daerah, bukannya pertumbuhan ekonomi. </w:t>
      </w:r>
    </w:p>
    <w:p w:rsidR="00341E53" w:rsidRPr="00525752" w:rsidRDefault="00341E53" w:rsidP="00510949">
      <w:pPr>
        <w:pStyle w:val="ListParagraph"/>
        <w:numPr>
          <w:ilvl w:val="0"/>
          <w:numId w:val="10"/>
        </w:numPr>
        <w:spacing w:before="120" w:after="0" w:line="360" w:lineRule="auto"/>
        <w:ind w:left="709" w:hanging="425"/>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Untuk mempertanyakan pilihan-pilihan kebijakan suatu daerah/negara : bagaimana dua daerah/negara yang pendapatan per kapita sama dapat memiliki IPM yang berbeda. Contohnya : tingkat pendapatan per kapita antara Cina (US$ 370) dan Indonesia (US$ 610), namun harapan hidup dan angka melek huruf antara keduanya sangat berbeda, sehingga Cina memperoleh nilai IPM yang lebih tinggi (0,644) daripada Indonesia (0,586) (laporan UNDP 1994). Laporan UNDP tahun 1999, Indonesia berada di urutan 107 (tahun 1997 urutan 77) dari 174 negara di dunia termasuk kelompok menengah dalam melaksanakan pembangunan manusia. Singapura urutan 22, Brunei Darussalam 25, dan Filipina di 77, termasuk kelompok pembangunan manusia tinggi. </w:t>
      </w:r>
      <w:r w:rsidRPr="00525752">
        <w:rPr>
          <w:rFonts w:ascii="Times New Roman" w:hAnsi="Times New Roman"/>
          <w:noProof/>
          <w:sz w:val="24"/>
          <w:szCs w:val="24"/>
          <w:lang w:val="sv-SE"/>
        </w:rPr>
        <w:t xml:space="preserve">Tahun 2007 peringkat Indonesia belum beranjak, IPM Indonesia 0,728 (peringkat 107)  dan Cina 0,777 (peringkat 81). </w:t>
      </w:r>
    </w:p>
    <w:p w:rsidR="00341E53" w:rsidRPr="000E2961" w:rsidRDefault="00341E53" w:rsidP="00510949">
      <w:pPr>
        <w:pStyle w:val="ListParagraph"/>
        <w:numPr>
          <w:ilvl w:val="0"/>
          <w:numId w:val="10"/>
        </w:numPr>
        <w:spacing w:before="120" w:after="0" w:line="360" w:lineRule="auto"/>
        <w:ind w:left="709" w:hanging="425"/>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Untuk memperlihatkan perbedaan di antara negara-negara, di antara provinsi--provinsi, di antara gender, kesukuan dan kelompok sosial-ekonomi lainnya. Dengan memperlihatkan disparitas atau kesenjangan di antara kelompok-kelompok </w:t>
      </w:r>
      <w:r w:rsidRPr="00AB7F63">
        <w:rPr>
          <w:rFonts w:ascii="Times New Roman" w:hAnsi="Times New Roman"/>
          <w:noProof/>
          <w:sz w:val="24"/>
          <w:szCs w:val="24"/>
          <w:lang w:val="sv-SE"/>
        </w:rPr>
        <w:lastRenderedPageBreak/>
        <w:t xml:space="preserve">tersebut, maka akan lahir debat dan diskusi di berbagai negara untuk mencari sumber masalah dan solusinya. </w:t>
      </w:r>
    </w:p>
    <w:tbl>
      <w:tblPr>
        <w:tblW w:w="7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1"/>
        <w:gridCol w:w="1627"/>
        <w:gridCol w:w="1361"/>
        <w:gridCol w:w="1115"/>
        <w:gridCol w:w="1542"/>
      </w:tblGrid>
      <w:tr w:rsidR="00341E53" w:rsidRPr="00C56B3E" w:rsidTr="00F13DA6">
        <w:tc>
          <w:tcPr>
            <w:tcW w:w="1551" w:type="dxa"/>
            <w:tcBorders>
              <w:top w:val="nil"/>
              <w:left w:val="nil"/>
              <w:bottom w:val="nil"/>
              <w:right w:val="nil"/>
            </w:tcBorders>
          </w:tcPr>
          <w:p w:rsidR="00341E53" w:rsidRPr="003F4122" w:rsidRDefault="00341E53" w:rsidP="00F13DA6">
            <w:pPr>
              <w:spacing w:line="360" w:lineRule="auto"/>
              <w:ind w:left="0" w:firstLine="0"/>
            </w:pPr>
            <w:r w:rsidRPr="003F4122">
              <w:t xml:space="preserve">DIMENSI </w:t>
            </w:r>
          </w:p>
        </w:tc>
        <w:tc>
          <w:tcPr>
            <w:tcW w:w="1627" w:type="dxa"/>
            <w:tcBorders>
              <w:top w:val="nil"/>
              <w:left w:val="nil"/>
              <w:bottom w:val="single" w:sz="4" w:space="0" w:color="auto"/>
              <w:right w:val="nil"/>
            </w:tcBorders>
          </w:tcPr>
          <w:p w:rsidR="00341E53" w:rsidRPr="003F4122" w:rsidRDefault="00341E53" w:rsidP="00F13DA6">
            <w:pPr>
              <w:spacing w:line="360" w:lineRule="auto"/>
              <w:ind w:left="0" w:firstLine="0"/>
              <w:jc w:val="center"/>
            </w:pPr>
            <w:r w:rsidRPr="003F4122">
              <w:t>Umur panjang dan sehat</w:t>
            </w:r>
          </w:p>
        </w:tc>
        <w:tc>
          <w:tcPr>
            <w:tcW w:w="2476" w:type="dxa"/>
            <w:gridSpan w:val="2"/>
            <w:tcBorders>
              <w:top w:val="nil"/>
              <w:left w:val="nil"/>
              <w:bottom w:val="single" w:sz="4" w:space="0" w:color="auto"/>
              <w:right w:val="nil"/>
            </w:tcBorders>
          </w:tcPr>
          <w:p w:rsidR="00341E53" w:rsidRPr="003F4122" w:rsidRDefault="00341E53" w:rsidP="00F13DA6">
            <w:pPr>
              <w:spacing w:line="360" w:lineRule="auto"/>
              <w:ind w:left="0" w:firstLine="0"/>
              <w:jc w:val="center"/>
            </w:pPr>
            <w:r w:rsidRPr="003F4122">
              <w:t xml:space="preserve">Pengetahuan </w:t>
            </w:r>
          </w:p>
        </w:tc>
        <w:tc>
          <w:tcPr>
            <w:tcW w:w="1542" w:type="dxa"/>
            <w:tcBorders>
              <w:top w:val="nil"/>
              <w:left w:val="nil"/>
              <w:bottom w:val="single" w:sz="4" w:space="0" w:color="auto"/>
              <w:right w:val="nil"/>
            </w:tcBorders>
          </w:tcPr>
          <w:p w:rsidR="00341E53" w:rsidRPr="003F4122" w:rsidRDefault="00341E53" w:rsidP="00F13DA6">
            <w:pPr>
              <w:spacing w:line="360" w:lineRule="auto"/>
              <w:ind w:left="0" w:firstLine="0"/>
              <w:jc w:val="center"/>
            </w:pPr>
            <w:r w:rsidRPr="003F4122">
              <w:t xml:space="preserve">Kehidupan yang layak </w:t>
            </w:r>
          </w:p>
        </w:tc>
      </w:tr>
      <w:tr w:rsidR="00341E53" w:rsidRPr="00C56B3E" w:rsidTr="00F13DA6">
        <w:tc>
          <w:tcPr>
            <w:tcW w:w="1551" w:type="dxa"/>
            <w:tcBorders>
              <w:top w:val="nil"/>
              <w:left w:val="nil"/>
              <w:bottom w:val="nil"/>
              <w:right w:val="nil"/>
            </w:tcBorders>
          </w:tcPr>
          <w:p w:rsidR="00341E53" w:rsidRPr="003F4122" w:rsidRDefault="00341E53" w:rsidP="00F13DA6">
            <w:pPr>
              <w:spacing w:line="360" w:lineRule="auto"/>
              <w:ind w:left="0" w:firstLine="0"/>
            </w:pPr>
          </w:p>
          <w:p w:rsidR="00341E53" w:rsidRPr="003F4122" w:rsidRDefault="00341E53" w:rsidP="00F13DA6">
            <w:pPr>
              <w:spacing w:line="360" w:lineRule="auto"/>
              <w:ind w:left="0" w:firstLine="0"/>
            </w:pPr>
            <w:r w:rsidRPr="003F4122">
              <w:t xml:space="preserve">INDIKATOR </w:t>
            </w:r>
          </w:p>
        </w:tc>
        <w:tc>
          <w:tcPr>
            <w:tcW w:w="1627" w:type="dxa"/>
            <w:tcBorders>
              <w:top w:val="single" w:sz="4" w:space="0" w:color="auto"/>
              <w:left w:val="nil"/>
              <w:bottom w:val="nil"/>
              <w:right w:val="nil"/>
            </w:tcBorders>
          </w:tcPr>
          <w:p w:rsidR="00341E53" w:rsidRPr="003F4122" w:rsidRDefault="00341E53" w:rsidP="00F13DA6">
            <w:pPr>
              <w:spacing w:line="360" w:lineRule="auto"/>
              <w:ind w:left="0" w:firstLine="0"/>
              <w:jc w:val="center"/>
              <w:rPr>
                <w:lang w:val="fi-FI"/>
              </w:rPr>
            </w:pPr>
            <w:r>
              <w:rPr>
                <w:lang w:eastAsia="id-ID"/>
              </w:rPr>
              <mc:AlternateContent>
                <mc:Choice Requires="wps">
                  <w:drawing>
                    <wp:anchor distT="0" distB="0" distL="114300" distR="114300" simplePos="0" relativeHeight="251662336" behindDoc="0" locked="0" layoutInCell="1" allowOverlap="1" wp14:anchorId="6FCF36D3" wp14:editId="7B77368F">
                      <wp:simplePos x="0" y="0"/>
                      <wp:positionH relativeFrom="column">
                        <wp:posOffset>393965</wp:posOffset>
                      </wp:positionH>
                      <wp:positionV relativeFrom="paragraph">
                        <wp:posOffset>773116</wp:posOffset>
                      </wp:positionV>
                      <wp:extent cx="0" cy="1215851"/>
                      <wp:effectExtent l="76200" t="0" r="57150" b="60960"/>
                      <wp:wrapNone/>
                      <wp:docPr id="878" name="Straight Arrow Connector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58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78" o:spid="_x0000_s1026" type="#_x0000_t32" style="position:absolute;margin-left:31pt;margin-top:60.9pt;width:0;height:9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">
                      <v:stroke endarrow="block"/>
                    </v:shape>
                  </w:pict>
                </mc:Fallback>
              </mc:AlternateContent>
            </w:r>
            <w:r w:rsidRPr="003F4122">
              <w:rPr>
                <w:lang w:val="fi-FI"/>
              </w:rPr>
              <w:t xml:space="preserve">Angka harapan hidup pada saat lahir </w:t>
            </w:r>
          </w:p>
        </w:tc>
        <w:tc>
          <w:tcPr>
            <w:tcW w:w="1361" w:type="dxa"/>
            <w:tcBorders>
              <w:top w:val="single" w:sz="4" w:space="0" w:color="auto"/>
              <w:left w:val="nil"/>
              <w:bottom w:val="nil"/>
              <w:right w:val="nil"/>
            </w:tcBorders>
          </w:tcPr>
          <w:p w:rsidR="00341E53" w:rsidRPr="003F4122" w:rsidRDefault="00341E53" w:rsidP="00F13DA6">
            <w:pPr>
              <w:spacing w:line="360" w:lineRule="auto"/>
              <w:ind w:left="0" w:firstLine="0"/>
              <w:jc w:val="center"/>
            </w:pPr>
            <w:r>
              <w:rPr>
                <w:lang w:eastAsia="id-ID"/>
              </w:rPr>
              <mc:AlternateContent>
                <mc:Choice Requires="wps">
                  <w:drawing>
                    <wp:anchor distT="0" distB="0" distL="114300" distR="114300" simplePos="0" relativeHeight="251663360" behindDoc="0" locked="0" layoutInCell="1" allowOverlap="1" wp14:anchorId="2774FA2C" wp14:editId="4DAE24F4">
                      <wp:simplePos x="0" y="0"/>
                      <wp:positionH relativeFrom="column">
                        <wp:posOffset>626912</wp:posOffset>
                      </wp:positionH>
                      <wp:positionV relativeFrom="paragraph">
                        <wp:posOffset>773116</wp:posOffset>
                      </wp:positionV>
                      <wp:extent cx="135967" cy="1215118"/>
                      <wp:effectExtent l="0" t="0" r="73660" b="61595"/>
                      <wp:wrapNone/>
                      <wp:docPr id="877" name="Straight Arrow Connector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967" cy="12151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7" o:spid="_x0000_s1026" type="#_x0000_t32" style="position:absolute;margin-left:49.35pt;margin-top:60.9pt;width:10.7pt;height:9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">
                      <v:stroke endarrow="block"/>
                    </v:shape>
                  </w:pict>
                </mc:Fallback>
              </mc:AlternateContent>
            </w:r>
            <w:r w:rsidRPr="003F4122">
              <w:t>Angka melek huruf (Lit)</w:t>
            </w:r>
          </w:p>
        </w:tc>
        <w:tc>
          <w:tcPr>
            <w:tcW w:w="1115" w:type="dxa"/>
            <w:tcBorders>
              <w:top w:val="single" w:sz="4" w:space="0" w:color="auto"/>
              <w:left w:val="nil"/>
              <w:bottom w:val="nil"/>
              <w:right w:val="nil"/>
            </w:tcBorders>
          </w:tcPr>
          <w:p w:rsidR="00341E53" w:rsidRPr="003F4122" w:rsidRDefault="00341E53" w:rsidP="00F13DA6">
            <w:pPr>
              <w:spacing w:line="360" w:lineRule="auto"/>
              <w:ind w:left="0" w:firstLine="0"/>
              <w:jc w:val="center"/>
              <w:rPr>
                <w:lang w:val="fi-FI"/>
              </w:rPr>
            </w:pPr>
            <w:r>
              <w:rPr>
                <w:lang w:eastAsia="id-ID"/>
              </w:rPr>
              <mc:AlternateContent>
                <mc:Choice Requires="wps">
                  <w:drawing>
                    <wp:anchor distT="0" distB="0" distL="114300" distR="114300" simplePos="0" relativeHeight="251664384" behindDoc="0" locked="0" layoutInCell="1" allowOverlap="1" wp14:anchorId="2CCC7C9C" wp14:editId="3BD52997">
                      <wp:simplePos x="0" y="0"/>
                      <wp:positionH relativeFrom="column">
                        <wp:posOffset>-6210</wp:posOffset>
                      </wp:positionH>
                      <wp:positionV relativeFrom="paragraph">
                        <wp:posOffset>773116</wp:posOffset>
                      </wp:positionV>
                      <wp:extent cx="83820" cy="1214274"/>
                      <wp:effectExtent l="76200" t="0" r="30480" b="62230"/>
                      <wp:wrapNone/>
                      <wp:docPr id="876" name="Straight Arrow Connector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2142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6" o:spid="_x0000_s1026" type="#_x0000_t32" style="position:absolute;margin-left:-.5pt;margin-top:60.9pt;width:6.6pt;height:95.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">
                      <v:stroke endarrow="block"/>
                    </v:shape>
                  </w:pict>
                </mc:Fallback>
              </mc:AlternateContent>
            </w:r>
            <w:r w:rsidRPr="003F4122">
              <w:rPr>
                <w:lang w:val="fi-FI"/>
              </w:rPr>
              <w:t>Rata-rata lama sekolah (MYS)</w:t>
            </w:r>
          </w:p>
        </w:tc>
        <w:tc>
          <w:tcPr>
            <w:tcW w:w="1542" w:type="dxa"/>
            <w:tcBorders>
              <w:top w:val="single" w:sz="4" w:space="0" w:color="auto"/>
              <w:left w:val="nil"/>
              <w:bottom w:val="nil"/>
              <w:right w:val="nil"/>
            </w:tcBorders>
          </w:tcPr>
          <w:p w:rsidR="00341E53" w:rsidRPr="003F4122" w:rsidRDefault="00341E53" w:rsidP="00F13DA6">
            <w:pPr>
              <w:spacing w:line="360" w:lineRule="auto"/>
              <w:ind w:left="0" w:firstLine="0"/>
              <w:jc w:val="center"/>
              <w:rPr>
                <w:lang w:val="fi-FI"/>
              </w:rPr>
            </w:pPr>
            <w:r w:rsidRPr="003F4122">
              <w:rPr>
                <w:lang w:val="fi-FI"/>
              </w:rPr>
              <w:t>Pengeluran (kapita riil yang disesuaikan, PPP rupiah)</w:t>
            </w:r>
          </w:p>
        </w:tc>
      </w:tr>
      <w:tr w:rsidR="00341E53" w:rsidRPr="00C56B3E" w:rsidTr="00F13DA6">
        <w:tc>
          <w:tcPr>
            <w:tcW w:w="1551" w:type="dxa"/>
            <w:tcBorders>
              <w:top w:val="nil"/>
              <w:left w:val="nil"/>
              <w:bottom w:val="nil"/>
              <w:right w:val="nil"/>
            </w:tcBorders>
          </w:tcPr>
          <w:p w:rsidR="00341E53" w:rsidRPr="003F4122" w:rsidRDefault="00341E53" w:rsidP="00F13DA6">
            <w:pPr>
              <w:spacing w:line="360" w:lineRule="auto"/>
              <w:ind w:left="0" w:firstLine="0"/>
              <w:rPr>
                <w:lang w:val="fi-FI"/>
              </w:rPr>
            </w:pPr>
          </w:p>
          <w:p w:rsidR="00341E53" w:rsidRPr="003F4122" w:rsidRDefault="00341E53" w:rsidP="00F13DA6">
            <w:pPr>
              <w:spacing w:line="360" w:lineRule="auto"/>
              <w:ind w:left="0" w:firstLine="0"/>
              <w:rPr>
                <w:lang w:val="fi-FI"/>
              </w:rPr>
            </w:pPr>
          </w:p>
        </w:tc>
        <w:tc>
          <w:tcPr>
            <w:tcW w:w="1627" w:type="dxa"/>
            <w:tcBorders>
              <w:top w:val="nil"/>
              <w:left w:val="nil"/>
              <w:bottom w:val="nil"/>
              <w:right w:val="nil"/>
            </w:tcBorders>
          </w:tcPr>
          <w:p w:rsidR="00341E53" w:rsidRPr="003F4122" w:rsidRDefault="00341E53" w:rsidP="00F13DA6">
            <w:pPr>
              <w:spacing w:line="360" w:lineRule="auto"/>
              <w:ind w:left="0" w:firstLine="0"/>
              <w:jc w:val="center"/>
              <w:rPr>
                <w:lang w:val="fi-FI"/>
              </w:rPr>
            </w:pPr>
          </w:p>
        </w:tc>
        <w:tc>
          <w:tcPr>
            <w:tcW w:w="1361" w:type="dxa"/>
            <w:tcBorders>
              <w:top w:val="nil"/>
              <w:left w:val="nil"/>
              <w:bottom w:val="nil"/>
              <w:right w:val="nil"/>
            </w:tcBorders>
          </w:tcPr>
          <w:p w:rsidR="00341E53" w:rsidRPr="003F4122" w:rsidRDefault="00341E53" w:rsidP="00F13DA6">
            <w:pPr>
              <w:spacing w:line="360" w:lineRule="auto"/>
              <w:ind w:left="0" w:firstLine="0"/>
              <w:jc w:val="center"/>
            </w:pPr>
            <w:r w:rsidRPr="003F4122">
              <w:t>Indeks Lit</w:t>
            </w:r>
          </w:p>
        </w:tc>
        <w:tc>
          <w:tcPr>
            <w:tcW w:w="1115" w:type="dxa"/>
            <w:tcBorders>
              <w:top w:val="nil"/>
              <w:left w:val="nil"/>
              <w:bottom w:val="nil"/>
              <w:right w:val="nil"/>
            </w:tcBorders>
          </w:tcPr>
          <w:p w:rsidR="00341E53" w:rsidRPr="003F4122" w:rsidRDefault="00341E53" w:rsidP="00F13DA6">
            <w:pPr>
              <w:spacing w:line="360" w:lineRule="auto"/>
              <w:ind w:left="0" w:firstLine="0"/>
              <w:jc w:val="center"/>
            </w:pPr>
            <w:r w:rsidRPr="003F4122">
              <w:t>Indeks MYS</w:t>
            </w:r>
          </w:p>
        </w:tc>
        <w:tc>
          <w:tcPr>
            <w:tcW w:w="1542" w:type="dxa"/>
            <w:tcBorders>
              <w:top w:val="nil"/>
              <w:left w:val="nil"/>
              <w:bottom w:val="nil"/>
              <w:right w:val="nil"/>
            </w:tcBorders>
          </w:tcPr>
          <w:p w:rsidR="00341E53" w:rsidRPr="003F4122" w:rsidRDefault="00341E53" w:rsidP="00F13DA6">
            <w:pPr>
              <w:spacing w:line="360" w:lineRule="auto"/>
              <w:ind w:left="0" w:firstLine="0"/>
              <w:jc w:val="center"/>
            </w:pPr>
            <w:r>
              <w:rPr>
                <w:lang w:eastAsia="id-ID"/>
              </w:rPr>
              <mc:AlternateContent>
                <mc:Choice Requires="wps">
                  <w:drawing>
                    <wp:anchor distT="0" distB="0" distL="114300" distR="114300" simplePos="0" relativeHeight="251665408" behindDoc="0" locked="0" layoutInCell="1" allowOverlap="1" wp14:anchorId="7BA9532E" wp14:editId="29E8F6EF">
                      <wp:simplePos x="0" y="0"/>
                      <wp:positionH relativeFrom="column">
                        <wp:posOffset>411180</wp:posOffset>
                      </wp:positionH>
                      <wp:positionV relativeFrom="paragraph">
                        <wp:posOffset>11325</wp:posOffset>
                      </wp:positionV>
                      <wp:extent cx="0" cy="662731"/>
                      <wp:effectExtent l="76200" t="0" r="95250" b="61595"/>
                      <wp:wrapNone/>
                      <wp:docPr id="875" name="Straight Arrow Connector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2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5" o:spid="_x0000_s1026" type="#_x0000_t32" style="position:absolute;margin-left:32.4pt;margin-top:.9pt;width:0;height:5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">
                      <v:stroke endarrow="block"/>
                    </v:shape>
                  </w:pict>
                </mc:Fallback>
              </mc:AlternateContent>
            </w:r>
          </w:p>
        </w:tc>
      </w:tr>
      <w:tr w:rsidR="00341E53" w:rsidRPr="00C56B3E" w:rsidTr="00F13DA6">
        <w:tc>
          <w:tcPr>
            <w:tcW w:w="1551" w:type="dxa"/>
            <w:tcBorders>
              <w:top w:val="nil"/>
              <w:left w:val="nil"/>
              <w:bottom w:val="nil"/>
              <w:right w:val="nil"/>
            </w:tcBorders>
          </w:tcPr>
          <w:p w:rsidR="00341E53" w:rsidRPr="003F4122" w:rsidRDefault="00341E53" w:rsidP="00F13DA6">
            <w:pPr>
              <w:spacing w:line="360" w:lineRule="auto"/>
              <w:ind w:left="0" w:firstLine="0"/>
            </w:pPr>
          </w:p>
        </w:tc>
        <w:tc>
          <w:tcPr>
            <w:tcW w:w="1627" w:type="dxa"/>
            <w:tcBorders>
              <w:top w:val="nil"/>
              <w:left w:val="nil"/>
              <w:bottom w:val="nil"/>
              <w:right w:val="nil"/>
            </w:tcBorders>
          </w:tcPr>
          <w:p w:rsidR="00341E53" w:rsidRPr="003F4122" w:rsidRDefault="00341E53" w:rsidP="00F13DA6">
            <w:pPr>
              <w:spacing w:line="360" w:lineRule="auto"/>
              <w:ind w:left="0" w:firstLine="0"/>
              <w:jc w:val="center"/>
            </w:pPr>
          </w:p>
        </w:tc>
        <w:tc>
          <w:tcPr>
            <w:tcW w:w="1361" w:type="dxa"/>
            <w:tcBorders>
              <w:top w:val="nil"/>
              <w:left w:val="nil"/>
              <w:bottom w:val="nil"/>
              <w:right w:val="nil"/>
            </w:tcBorders>
          </w:tcPr>
          <w:p w:rsidR="00341E53" w:rsidRPr="003F4122" w:rsidRDefault="00341E53" w:rsidP="00F13DA6">
            <w:pPr>
              <w:spacing w:line="360" w:lineRule="auto"/>
              <w:ind w:left="0" w:firstLine="0"/>
            </w:pPr>
          </w:p>
        </w:tc>
        <w:tc>
          <w:tcPr>
            <w:tcW w:w="1115" w:type="dxa"/>
            <w:tcBorders>
              <w:top w:val="nil"/>
              <w:left w:val="nil"/>
              <w:bottom w:val="nil"/>
              <w:right w:val="nil"/>
            </w:tcBorders>
          </w:tcPr>
          <w:p w:rsidR="00341E53" w:rsidRPr="003F4122" w:rsidRDefault="00341E53" w:rsidP="00F13DA6">
            <w:pPr>
              <w:spacing w:line="360" w:lineRule="auto"/>
              <w:ind w:left="0" w:firstLine="0"/>
            </w:pPr>
          </w:p>
        </w:tc>
        <w:tc>
          <w:tcPr>
            <w:tcW w:w="1542" w:type="dxa"/>
            <w:tcBorders>
              <w:top w:val="nil"/>
              <w:left w:val="nil"/>
              <w:bottom w:val="nil"/>
              <w:right w:val="nil"/>
            </w:tcBorders>
          </w:tcPr>
          <w:p w:rsidR="00341E53" w:rsidRPr="003F4122" w:rsidRDefault="00341E53" w:rsidP="00F13DA6">
            <w:pPr>
              <w:spacing w:line="360" w:lineRule="auto"/>
              <w:ind w:left="0" w:firstLine="0"/>
              <w:jc w:val="center"/>
            </w:pPr>
          </w:p>
        </w:tc>
      </w:tr>
      <w:tr w:rsidR="00341E53" w:rsidRPr="00C56B3E" w:rsidTr="00F13DA6">
        <w:tc>
          <w:tcPr>
            <w:tcW w:w="1551" w:type="dxa"/>
            <w:tcBorders>
              <w:top w:val="nil"/>
              <w:left w:val="nil"/>
              <w:bottom w:val="nil"/>
              <w:right w:val="nil"/>
            </w:tcBorders>
          </w:tcPr>
          <w:p w:rsidR="00341E53" w:rsidRPr="003F4122" w:rsidRDefault="00341E53" w:rsidP="00F13DA6">
            <w:pPr>
              <w:spacing w:line="360" w:lineRule="auto"/>
              <w:ind w:left="0" w:firstLine="0"/>
            </w:pPr>
            <w:r w:rsidRPr="003F4122">
              <w:t xml:space="preserve">INDEKS /DIMENSI </w:t>
            </w:r>
          </w:p>
        </w:tc>
        <w:tc>
          <w:tcPr>
            <w:tcW w:w="1627" w:type="dxa"/>
            <w:tcBorders>
              <w:top w:val="nil"/>
              <w:left w:val="nil"/>
              <w:bottom w:val="nil"/>
              <w:right w:val="nil"/>
            </w:tcBorders>
          </w:tcPr>
          <w:p w:rsidR="00341E53" w:rsidRPr="003F4122" w:rsidRDefault="00341E53" w:rsidP="00F13DA6">
            <w:pPr>
              <w:spacing w:line="360" w:lineRule="auto"/>
              <w:ind w:left="0" w:firstLine="0"/>
              <w:jc w:val="center"/>
            </w:pPr>
            <w:r>
              <w:rPr>
                <w:lang w:eastAsia="id-ID"/>
              </w:rPr>
              <mc:AlternateContent>
                <mc:Choice Requires="wps">
                  <w:drawing>
                    <wp:anchor distT="0" distB="0" distL="114300" distR="114300" simplePos="0" relativeHeight="251667456" behindDoc="0" locked="0" layoutInCell="1" allowOverlap="1" wp14:anchorId="695605F7" wp14:editId="242FB816">
                      <wp:simplePos x="0" y="0"/>
                      <wp:positionH relativeFrom="column">
                        <wp:posOffset>641350</wp:posOffset>
                      </wp:positionH>
                      <wp:positionV relativeFrom="paragraph">
                        <wp:posOffset>183515</wp:posOffset>
                      </wp:positionV>
                      <wp:extent cx="1101090" cy="349250"/>
                      <wp:effectExtent l="10160" t="10795" r="31750" b="59055"/>
                      <wp:wrapNone/>
                      <wp:docPr id="874" name="Straight Arrow Connector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1090" cy="34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4" o:spid="_x0000_s1026" type="#_x0000_t32" style="position:absolute;margin-left:50.5pt;margin-top:14.45pt;width:86.7pt;height: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">
                      <v:stroke endarrow="block"/>
                    </v:shape>
                  </w:pict>
                </mc:Fallback>
              </mc:AlternateContent>
            </w:r>
            <w:r w:rsidRPr="003F4122">
              <w:t>Indeks harapan hidup</w:t>
            </w:r>
          </w:p>
        </w:tc>
        <w:tc>
          <w:tcPr>
            <w:tcW w:w="2476" w:type="dxa"/>
            <w:gridSpan w:val="2"/>
            <w:tcBorders>
              <w:top w:val="nil"/>
              <w:left w:val="nil"/>
              <w:bottom w:val="nil"/>
              <w:right w:val="nil"/>
            </w:tcBorders>
          </w:tcPr>
          <w:p w:rsidR="00341E53" w:rsidRPr="003F4122" w:rsidRDefault="0051716B" w:rsidP="00F13DA6">
            <w:pPr>
              <w:spacing w:line="360" w:lineRule="auto"/>
              <w:ind w:left="0" w:firstLine="0"/>
              <w:jc w:val="center"/>
            </w:pPr>
            <w:r>
              <w:rPr>
                <w:lang w:eastAsia="id-ID"/>
              </w:rPr>
              <mc:AlternateContent>
                <mc:Choice Requires="wps">
                  <w:drawing>
                    <wp:anchor distT="0" distB="0" distL="114300" distR="114300" simplePos="0" relativeHeight="251666432" behindDoc="0" locked="0" layoutInCell="1" allowOverlap="1" wp14:anchorId="6586ACF3" wp14:editId="7AA5DEFC">
                      <wp:simplePos x="0" y="0"/>
                      <wp:positionH relativeFrom="column">
                        <wp:posOffset>817245</wp:posOffset>
                      </wp:positionH>
                      <wp:positionV relativeFrom="paragraph">
                        <wp:posOffset>186690</wp:posOffset>
                      </wp:positionV>
                      <wp:extent cx="0" cy="421005"/>
                      <wp:effectExtent l="76200" t="0" r="57150" b="55245"/>
                      <wp:wrapNone/>
                      <wp:docPr id="872" name="Straight Arrow Connector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2" o:spid="_x0000_s1026" type="#_x0000_t32" style="position:absolute;margin-left:64.35pt;margin-top:14.7pt;width:0;height:3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">
                      <v:stroke endarrow="block"/>
                    </v:shape>
                  </w:pict>
                </mc:Fallback>
              </mc:AlternateContent>
            </w:r>
            <w:r w:rsidR="00341E53">
              <w:rPr>
                <w:sz w:val="20"/>
                <w:szCs w:val="20"/>
                <w:lang w:eastAsia="id-ID"/>
              </w:rPr>
              <mc:AlternateContent>
                <mc:Choice Requires="wps">
                  <w:drawing>
                    <wp:anchor distT="0" distB="0" distL="114300" distR="114300" simplePos="0" relativeHeight="251668480" behindDoc="0" locked="0" layoutInCell="1" allowOverlap="1" wp14:anchorId="13CB7065" wp14:editId="7EA39B38">
                      <wp:simplePos x="0" y="0"/>
                      <wp:positionH relativeFrom="column">
                        <wp:posOffset>967740</wp:posOffset>
                      </wp:positionH>
                      <wp:positionV relativeFrom="paragraph">
                        <wp:posOffset>306705</wp:posOffset>
                      </wp:positionV>
                      <wp:extent cx="663575" cy="226060"/>
                      <wp:effectExtent l="30480" t="10160" r="10795" b="59055"/>
                      <wp:wrapNone/>
                      <wp:docPr id="873" name="Straight Arrow Connector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3575"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3" o:spid="_x0000_s1026" type="#_x0000_t32" style="position:absolute;margin-left:76.2pt;margin-top:24.15pt;width:52.25pt;height:17.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">
                      <v:stroke endarrow="block"/>
                    </v:shape>
                  </w:pict>
                </mc:Fallback>
              </mc:AlternateContent>
            </w:r>
            <w:r w:rsidR="00341E53" w:rsidRPr="003F4122">
              <w:t xml:space="preserve">Indeks Pendidikan </w:t>
            </w:r>
          </w:p>
        </w:tc>
        <w:tc>
          <w:tcPr>
            <w:tcW w:w="1542" w:type="dxa"/>
            <w:tcBorders>
              <w:top w:val="nil"/>
              <w:left w:val="nil"/>
              <w:bottom w:val="nil"/>
              <w:right w:val="nil"/>
            </w:tcBorders>
          </w:tcPr>
          <w:p w:rsidR="00341E53" w:rsidRPr="003F4122" w:rsidRDefault="00341E53" w:rsidP="00F13DA6">
            <w:pPr>
              <w:spacing w:line="360" w:lineRule="auto"/>
              <w:ind w:left="0" w:firstLine="0"/>
              <w:jc w:val="center"/>
            </w:pPr>
            <w:r w:rsidRPr="003F4122">
              <w:t>Indeks Pendapatan</w:t>
            </w:r>
          </w:p>
        </w:tc>
      </w:tr>
    </w:tbl>
    <w:p w:rsidR="00341E53" w:rsidRDefault="00341E53" w:rsidP="00F13DA6">
      <w:pPr>
        <w:spacing w:before="240" w:line="360" w:lineRule="auto"/>
        <w:ind w:left="0" w:firstLine="0"/>
      </w:pPr>
      <w:r>
        <w:t xml:space="preserve">                                  INDEKS PEMBANGUNAN MANUSIA</w:t>
      </w:r>
    </w:p>
    <w:p w:rsidR="00341E53" w:rsidRDefault="00341E53" w:rsidP="00510949">
      <w:pPr>
        <w:spacing w:before="120" w:line="360" w:lineRule="auto"/>
        <w:ind w:left="0" w:firstLine="0"/>
        <w:jc w:val="left"/>
      </w:pPr>
      <w:r>
        <w:t>(Sumber : Buku Panduan Konggres Nasional Pembangunan Manusia Indonesia, Menko Kesra dan TKPK, 2006 dalam TKPK 2007)</w:t>
      </w:r>
    </w:p>
    <w:p w:rsidR="00FE461E" w:rsidRDefault="00FE461E" w:rsidP="00510949">
      <w:pPr>
        <w:spacing w:before="120" w:line="360" w:lineRule="auto"/>
        <w:ind w:left="0" w:firstLine="0"/>
        <w:jc w:val="center"/>
      </w:pPr>
      <w:r>
        <w:t>Gambar 4.  Perhitungan IPM</w:t>
      </w:r>
    </w:p>
    <w:p w:rsidR="00341E53" w:rsidRPr="007B307E" w:rsidRDefault="00341E53" w:rsidP="00510949">
      <w:pPr>
        <w:spacing w:before="120" w:line="360" w:lineRule="auto"/>
        <w:ind w:left="0" w:firstLine="720"/>
        <w:rPr>
          <w:lang w:val="sv-SE"/>
        </w:rPr>
      </w:pPr>
      <w:r>
        <w:t xml:space="preserve">Indikator pembangunan lain dikenalkan oleh Morris D. Morris (Todaro, 1998) yang berhasil merumuskan sebuah indeks gabungan baru yang disebut </w:t>
      </w:r>
      <w:r w:rsidRPr="00024045">
        <w:rPr>
          <w:b/>
        </w:rPr>
        <w:t>Indeks Kualitas Hidup Fisik</w:t>
      </w:r>
      <w:r>
        <w:t xml:space="preserve"> (PQLI, </w:t>
      </w:r>
      <w:r w:rsidRPr="00024045">
        <w:rPr>
          <w:i/>
        </w:rPr>
        <w:t>Physical Quality of Life Index</w:t>
      </w:r>
      <w:r>
        <w:t xml:space="preserve">). </w:t>
      </w:r>
      <w:smartTag w:uri="urn:schemas-microsoft-com:office:smarttags" w:element="place">
        <w:smartTag w:uri="urn:schemas-microsoft-com:office:smarttags" w:element="City">
          <w:r>
            <w:t>Ada</w:t>
          </w:r>
        </w:smartTag>
      </w:smartTag>
      <w:r>
        <w:t xml:space="preserve"> tiga indikator yaitu, tingkat harapan hidup pada satu tahun, tingkat kematian bayi dan tingkat melek huruf yang digunakan untuk membentuk indeks gabungan yang relatif sederhana. </w:t>
      </w:r>
      <w:r w:rsidRPr="00525752">
        <w:lastRenderedPageBreak/>
        <w:t>Berdasarkan setiap indikator tersebut, kinerja setiap negara diperingkatkan pada skala antara 1 hingga 100, di mana angka 1 melambangkan kinerja terburuk sedangkan angka 100 melambangkan kinerja terbaik.  Untuk kinerja harapan hidup, batas atas (</w:t>
      </w:r>
      <w:r w:rsidRPr="00525752">
        <w:rPr>
          <w:i/>
        </w:rPr>
        <w:t>upper limit</w:t>
      </w:r>
      <w:r w:rsidRPr="00525752">
        <w:t>) seratur ditetapkan 77 tahun (ini telah dicapai Swedia di tahun 1973), sedangkan batas bawah (</w:t>
      </w:r>
      <w:r w:rsidRPr="00525752">
        <w:rPr>
          <w:i/>
        </w:rPr>
        <w:t>lower limit</w:t>
      </w:r>
      <w:r w:rsidRPr="00525752">
        <w:t>) satu ditetapkan 28 tahun (ini merupakan tingkat harapan hidup terendah yang dapat ditemukan di Gueinea-Bissau pada tahun 1950). Antara batas atas dan bawah itulah, tingkat harapan hidup setiap negara diperingkatkan dengan skor satu hingga seratus. Sebagai contoh, jika suatu negara memiliki harapan hidup 52 tahun atau pada pertengahan antara batas atas 77 tahun dan bawah 28 tahun, maka negara tersebut akan memperoleh skor 50. Demikian juga untuk tingkat kematian bayi, batas atasnya adalah 9/1.000 kelahiran (ini juga dicapai Swedia di tahun 1973), sedangkan batas bawahnya adalah 229/1.000 kelahiran (</w:t>
      </w:r>
      <w:smartTag w:uri="urn:schemas-microsoft-com:office:smarttags" w:element="country-region">
        <w:smartTag w:uri="urn:schemas-microsoft-com:office:smarttags" w:element="place">
          <w:r w:rsidRPr="00525752">
            <w:t>Gabon</w:t>
          </w:r>
        </w:smartTag>
      </w:smartTag>
      <w:r w:rsidRPr="00525752">
        <w:t xml:space="preserve">, 1950). Adapun tingkat melek huruf yang diukur berdasarkan angka presentase satu hingga seratus, dapat dihitung secara langsung. </w:t>
      </w:r>
      <w:r w:rsidRPr="007B307E">
        <w:rPr>
          <w:lang w:val="sv-SE"/>
        </w:rPr>
        <w:t xml:space="preserve">Jika kinerja suatu negara dalam tingkat harapan hidup,  tingkat kematian bayi dan tingkat melek huruf telah diperingkatkan pada skala antara satu hingga seratus, maka indeks gabungan untuk negara tersebut dapat dihitung dengan </w:t>
      </w:r>
      <w:r w:rsidR="00766766">
        <w:t xml:space="preserve">      </w:t>
      </w:r>
      <w:r w:rsidRPr="007B307E">
        <w:rPr>
          <w:lang w:val="sv-SE"/>
        </w:rPr>
        <w:t xml:space="preserve">merata-ratakan ketiga skor peringkatnya.  </w:t>
      </w:r>
    </w:p>
    <w:p w:rsidR="00341E53" w:rsidRDefault="00341E53" w:rsidP="00510949">
      <w:pPr>
        <w:numPr>
          <w:ilvl w:val="3"/>
          <w:numId w:val="9"/>
        </w:numPr>
        <w:spacing w:before="120" w:line="360" w:lineRule="auto"/>
        <w:ind w:left="0" w:firstLine="0"/>
        <w:rPr>
          <w:b/>
        </w:rPr>
      </w:pPr>
      <w:r>
        <w:rPr>
          <w:b/>
        </w:rPr>
        <w:t>Sumberdaya Produksi</w:t>
      </w:r>
    </w:p>
    <w:p w:rsidR="00341E53" w:rsidRPr="00525752" w:rsidRDefault="00341E53" w:rsidP="00510949">
      <w:pPr>
        <w:spacing w:before="120" w:line="360" w:lineRule="auto"/>
        <w:ind w:left="0" w:firstLine="720"/>
      </w:pPr>
      <w:r w:rsidRPr="00525752">
        <w:t xml:space="preserve">Dalam model produksi, output barang dan jasa bergantung pada (1) jumlah input, yang disebut faktor-faktor produksi, dan (2) kemampuan untuk mengubah input menjadi output. Faktor produksi </w:t>
      </w:r>
      <w:r w:rsidRPr="00525752">
        <w:lastRenderedPageBreak/>
        <w:t>(</w:t>
      </w:r>
      <w:r w:rsidRPr="00525752">
        <w:rPr>
          <w:i/>
        </w:rPr>
        <w:t>factors of production</w:t>
      </w:r>
      <w:r w:rsidRPr="00525752">
        <w:t xml:space="preserve">) adalah input yang digunakan untuk menghasilkan barang dan jasa. </w:t>
      </w:r>
      <w:r w:rsidRPr="007B307E">
        <w:rPr>
          <w:lang w:val="sv-SE"/>
        </w:rPr>
        <w:t xml:space="preserve">Input tersebut menyangkut segala macam input mulai dari sumber daya manusia, bahan mentah yang digunakan, dan teknologi. </w:t>
      </w:r>
      <w:r w:rsidRPr="00525752">
        <w:t xml:space="preserve">Dua faktor produksi yang paling penting adalah modal dan tenaga kerja. Modal adalah seperangkat sarana yang dipergunakan oleh para pekerja : derek para pekerja bangunan, kalkulator akuntan, komputer untuk penulis dan sebagainya, termasuk bahan mentah yang digunakan dalam produksi. Tenaga kerja adalah waktu yang dihabiskan untuk bekerja. </w:t>
      </w:r>
      <w:r w:rsidRPr="007B307E">
        <w:rPr>
          <w:lang w:val="sv-SE"/>
        </w:rPr>
        <w:t xml:space="preserve">Faktor produksi yang digunakan sepenuhnya, artinya tidak ada sumber daya yang terbuang. </w:t>
      </w:r>
      <w:r w:rsidRPr="00525752">
        <w:t>Teknologi produksi (fungsi produksi) yang akan menentukan berapa banyak output/keluaran diproduksi dari jumlah modal dan tenaga kerja tertentu (Todaro, 1998).</w:t>
      </w:r>
    </w:p>
    <w:p w:rsidR="00341E53" w:rsidRPr="00525752" w:rsidRDefault="00341E53" w:rsidP="00510949">
      <w:pPr>
        <w:spacing w:before="120" w:line="360" w:lineRule="auto"/>
        <w:ind w:left="0" w:firstLine="720"/>
        <w:rPr>
          <w:lang w:val="es-ES"/>
        </w:rPr>
      </w:pPr>
      <w:r w:rsidRPr="00525752">
        <w:rPr>
          <w:lang w:val="es-ES"/>
        </w:rPr>
        <w:t>Jadi sumber</w:t>
      </w:r>
      <w:r>
        <w:rPr>
          <w:lang w:val="es-ES"/>
        </w:rPr>
        <w:t xml:space="preserve"> </w:t>
      </w:r>
      <w:r w:rsidRPr="00525752">
        <w:rPr>
          <w:lang w:val="es-ES"/>
        </w:rPr>
        <w:t>daya produksi adalah modal dan tenaga kerja. Karena tenaga kerja telah masuk pada bahasan sumber</w:t>
      </w:r>
      <w:r>
        <w:rPr>
          <w:lang w:val="es-ES"/>
        </w:rPr>
        <w:t xml:space="preserve"> </w:t>
      </w:r>
      <w:r w:rsidRPr="00525752">
        <w:rPr>
          <w:lang w:val="es-ES"/>
        </w:rPr>
        <w:t>daya manusia, maka sumber</w:t>
      </w:r>
      <w:r>
        <w:rPr>
          <w:lang w:val="es-ES"/>
        </w:rPr>
        <w:t xml:space="preserve"> </w:t>
      </w:r>
      <w:r w:rsidRPr="00525752">
        <w:rPr>
          <w:lang w:val="es-ES"/>
        </w:rPr>
        <w:t>daya produksi yang akan dibahas secara singkat adalah sumberdaya modal. Sumber</w:t>
      </w:r>
      <w:r>
        <w:rPr>
          <w:lang w:val="es-ES"/>
        </w:rPr>
        <w:t xml:space="preserve"> </w:t>
      </w:r>
      <w:r w:rsidRPr="00525752">
        <w:rPr>
          <w:lang w:val="es-ES"/>
        </w:rPr>
        <w:t xml:space="preserve">daya modal seperti mesin-mesin, pabrik, jalan raya, mobil dan lainnya serta tingkat teknologi yang tepat, seperti pengetahuan, rekayasa, manajemen, kewirausahaan dan lainnya. Sumberdaya modal atau produksi yang merupakan input yang akan digunakan untuk menghasilkan output. </w:t>
      </w:r>
    </w:p>
    <w:p w:rsidR="00341E53" w:rsidRPr="00525752" w:rsidRDefault="00341E53" w:rsidP="00510949">
      <w:pPr>
        <w:spacing w:before="120" w:line="360" w:lineRule="auto"/>
        <w:ind w:left="0" w:firstLine="720"/>
        <w:rPr>
          <w:lang w:val="es-ES"/>
        </w:rPr>
      </w:pPr>
      <w:r w:rsidRPr="00525752">
        <w:rPr>
          <w:lang w:val="es-ES"/>
        </w:rPr>
        <w:t xml:space="preserve">Guna meningkatkan produktivitas untuk kegiatan apa saja adalah dengan cara menggunakan input tertentu untuk menghasilkan banyak output; atau dengan menghasilkan output dalam jumlah banyak dan kualitas tertentu dengan cara menggunakan input sesedikit mungkin </w:t>
      </w:r>
      <w:r w:rsidRPr="00525752">
        <w:rPr>
          <w:lang w:val="es-ES"/>
        </w:rPr>
        <w:lastRenderedPageBreak/>
        <w:t xml:space="preserve">merupakan cita-cita setiap perekonomian. Syarat yang harus dipenuhi adalah daerah (pemerintah bersama seluruh warga masyarakat) harus selalu berusaha untuk meningkatkan jumlah masukan (input) yang berkualitas yang digunakan dalam setiap kegiatan. Tidak ada artinya kalau input yang digunakan hanya bertambah tetapi dalam arti kuantitas saja dan tidak dalam kualitas.  </w:t>
      </w:r>
    </w:p>
    <w:p w:rsidR="00341E53" w:rsidRPr="00525752" w:rsidRDefault="00341E53" w:rsidP="00510949">
      <w:pPr>
        <w:spacing w:before="120" w:line="360" w:lineRule="auto"/>
        <w:ind w:left="0" w:firstLine="720"/>
        <w:rPr>
          <w:lang w:val="es-ES"/>
        </w:rPr>
      </w:pPr>
      <w:r w:rsidRPr="00525752">
        <w:rPr>
          <w:lang w:val="es-ES"/>
        </w:rPr>
        <w:t>Lingkungan sebagai sumber bahan mentah yang akan diolah di setiap sektor kegiatan, sebagai sumber kesenangan dan rekreasi, serta sebagai tempat asimilasi limbah secara alami harus dipertahankan kualitas maupun kuantitasnya demi pembangunan yang berkelanjutan. Selanjutnya jangan sampai daya tampung lingkungan dalam menerima limbah dari kegiatan produksi, distribusi dan konsumsi tidak lagi mencukupi sehingga akan tercipta pencemaran lingkungan. Dengan adanya pencemaran lingkungan kesehatan manusia kan menurun dan produktivitasnya juga menurun. Di samping itu kalau terpaksa pemerintah daerah harus mengolah limbah masyarakat, ini berarti pengurangan dana dan daya yang seharusnya dapat digunakan untuk menaikkan produksi barang dan jasa yang berkualitas tinggi terpaksa harus dialihkan untuk penanggulangan pencemaran lingkungan (Adisasmita, 2008).</w:t>
      </w:r>
    </w:p>
    <w:p w:rsidR="00341E53" w:rsidRPr="004446DA" w:rsidRDefault="00341E53" w:rsidP="00510949">
      <w:pPr>
        <w:spacing w:before="120" w:line="360" w:lineRule="auto"/>
        <w:ind w:left="0" w:firstLine="0"/>
        <w:rPr>
          <w:b/>
        </w:rPr>
      </w:pPr>
      <w:r>
        <w:rPr>
          <w:b/>
        </w:rPr>
        <w:t>4</w:t>
      </w:r>
      <w:r w:rsidRPr="004446DA">
        <w:rPr>
          <w:b/>
        </w:rPr>
        <w:t xml:space="preserve">.   </w:t>
      </w:r>
      <w:r w:rsidR="00791008">
        <w:rPr>
          <w:b/>
        </w:rPr>
        <w:tab/>
      </w:r>
      <w:r w:rsidRPr="004446DA">
        <w:rPr>
          <w:b/>
        </w:rPr>
        <w:t xml:space="preserve">Latihan </w:t>
      </w:r>
    </w:p>
    <w:p w:rsidR="00341E53" w:rsidRPr="00302948" w:rsidRDefault="00341E53" w:rsidP="00510949">
      <w:pPr>
        <w:pStyle w:val="ListParagraph"/>
        <w:numPr>
          <w:ilvl w:val="0"/>
          <w:numId w:val="12"/>
        </w:numPr>
        <w:spacing w:before="120" w:after="0" w:line="360" w:lineRule="auto"/>
        <w:ind w:left="709" w:hanging="425"/>
        <w:contextualSpacing w:val="0"/>
        <w:rPr>
          <w:rFonts w:ascii="Times New Roman" w:hAnsi="Times New Roman"/>
          <w:noProof/>
          <w:sz w:val="24"/>
          <w:szCs w:val="24"/>
        </w:rPr>
      </w:pPr>
      <w:r>
        <w:rPr>
          <w:rFonts w:ascii="Times New Roman" w:hAnsi="Times New Roman"/>
          <w:noProof/>
          <w:sz w:val="24"/>
          <w:szCs w:val="24"/>
          <w:lang w:val="id-ID"/>
        </w:rPr>
        <w:t xml:space="preserve"> </w:t>
      </w:r>
      <w:r w:rsidRPr="00525752">
        <w:rPr>
          <w:rFonts w:ascii="Times New Roman" w:hAnsi="Times New Roman"/>
          <w:noProof/>
          <w:sz w:val="24"/>
          <w:szCs w:val="24"/>
        </w:rPr>
        <w:t>Apa yang dimaksud dengan sumber</w:t>
      </w:r>
      <w:r>
        <w:rPr>
          <w:rFonts w:ascii="Times New Roman" w:hAnsi="Times New Roman"/>
          <w:noProof/>
          <w:sz w:val="24"/>
          <w:szCs w:val="24"/>
        </w:rPr>
        <w:t xml:space="preserve"> </w:t>
      </w:r>
      <w:r w:rsidRPr="00525752">
        <w:rPr>
          <w:rFonts w:ascii="Times New Roman" w:hAnsi="Times New Roman"/>
          <w:noProof/>
          <w:sz w:val="24"/>
          <w:szCs w:val="24"/>
        </w:rPr>
        <w:t>daya alam yang tidak dapat diperbaharui (</w:t>
      </w:r>
      <w:r w:rsidRPr="00525752">
        <w:rPr>
          <w:rFonts w:ascii="Times New Roman" w:hAnsi="Times New Roman"/>
          <w:i/>
          <w:noProof/>
          <w:sz w:val="24"/>
          <w:szCs w:val="24"/>
        </w:rPr>
        <w:t>non renewable resources</w:t>
      </w:r>
      <w:r w:rsidRPr="00525752">
        <w:rPr>
          <w:rFonts w:ascii="Times New Roman" w:hAnsi="Times New Roman"/>
          <w:noProof/>
          <w:sz w:val="24"/>
          <w:szCs w:val="24"/>
        </w:rPr>
        <w:t>) dan sumber</w:t>
      </w:r>
      <w:r>
        <w:rPr>
          <w:rFonts w:ascii="Times New Roman" w:hAnsi="Times New Roman"/>
          <w:noProof/>
          <w:sz w:val="24"/>
          <w:szCs w:val="24"/>
        </w:rPr>
        <w:t xml:space="preserve"> </w:t>
      </w:r>
      <w:r w:rsidRPr="00525752">
        <w:rPr>
          <w:rFonts w:ascii="Times New Roman" w:hAnsi="Times New Roman"/>
          <w:noProof/>
          <w:sz w:val="24"/>
          <w:szCs w:val="24"/>
        </w:rPr>
        <w:t>daya alam yang dapat diperbaharui (</w:t>
      </w:r>
      <w:r w:rsidRPr="00525752">
        <w:rPr>
          <w:rFonts w:ascii="Times New Roman" w:hAnsi="Times New Roman"/>
          <w:i/>
          <w:noProof/>
          <w:sz w:val="24"/>
          <w:szCs w:val="24"/>
        </w:rPr>
        <w:t>renewable resources</w:t>
      </w:r>
      <w:r w:rsidRPr="00525752">
        <w:rPr>
          <w:rFonts w:ascii="Times New Roman" w:hAnsi="Times New Roman"/>
          <w:noProof/>
          <w:sz w:val="24"/>
          <w:szCs w:val="24"/>
        </w:rPr>
        <w:t xml:space="preserve">)? </w:t>
      </w:r>
      <w:r w:rsidRPr="007B307E">
        <w:rPr>
          <w:rFonts w:ascii="Times New Roman" w:hAnsi="Times New Roman"/>
          <w:noProof/>
          <w:sz w:val="24"/>
          <w:szCs w:val="24"/>
        </w:rPr>
        <w:t>Sebutkan masing-masing contohnya.</w:t>
      </w:r>
    </w:p>
    <w:p w:rsidR="00341E53" w:rsidRPr="00525752" w:rsidRDefault="00341E53" w:rsidP="00510949">
      <w:pPr>
        <w:pStyle w:val="ListParagraph"/>
        <w:numPr>
          <w:ilvl w:val="0"/>
          <w:numId w:val="12"/>
        </w:numPr>
        <w:spacing w:before="120" w:after="0" w:line="360" w:lineRule="auto"/>
        <w:ind w:left="709" w:hanging="425"/>
        <w:contextualSpacing w:val="0"/>
        <w:rPr>
          <w:rFonts w:ascii="Times New Roman" w:hAnsi="Times New Roman"/>
          <w:noProof/>
          <w:sz w:val="24"/>
          <w:szCs w:val="24"/>
          <w:lang w:val="sv-SE"/>
        </w:rPr>
      </w:pPr>
      <w:r>
        <w:rPr>
          <w:rFonts w:ascii="Times New Roman" w:hAnsi="Times New Roman"/>
          <w:noProof/>
          <w:sz w:val="24"/>
          <w:szCs w:val="24"/>
          <w:lang w:val="id-ID"/>
        </w:rPr>
        <w:lastRenderedPageBreak/>
        <w:t xml:space="preserve"> </w:t>
      </w:r>
      <w:r w:rsidRPr="007B307E">
        <w:rPr>
          <w:rFonts w:ascii="Times New Roman" w:hAnsi="Times New Roman"/>
          <w:noProof/>
          <w:sz w:val="24"/>
          <w:szCs w:val="24"/>
          <w:lang w:val="sv-SE"/>
        </w:rPr>
        <w:t xml:space="preserve">”Sumber daya manusia merupakan fokus tujuan dari semua kegiatan yang ada”. </w:t>
      </w:r>
      <w:r w:rsidRPr="00302948">
        <w:rPr>
          <w:rFonts w:ascii="Times New Roman" w:hAnsi="Times New Roman"/>
          <w:noProof/>
          <w:sz w:val="24"/>
          <w:szCs w:val="24"/>
          <w:lang w:val="sv-SE"/>
        </w:rPr>
        <w:t>Apa maksud dari pernyataan tersebut? Sebutkan indikator operasional dari sumber daya manusia.</w:t>
      </w:r>
    </w:p>
    <w:p w:rsidR="00341E53" w:rsidRPr="00525752" w:rsidRDefault="00341E53" w:rsidP="00510949">
      <w:pPr>
        <w:pStyle w:val="ListParagraph"/>
        <w:numPr>
          <w:ilvl w:val="0"/>
          <w:numId w:val="12"/>
        </w:numPr>
        <w:spacing w:before="120" w:after="0" w:line="360" w:lineRule="auto"/>
        <w:ind w:left="709" w:hanging="425"/>
        <w:contextualSpacing w:val="0"/>
        <w:rPr>
          <w:rFonts w:ascii="Times New Roman" w:hAnsi="Times New Roman"/>
          <w:noProof/>
          <w:sz w:val="24"/>
          <w:szCs w:val="24"/>
          <w:lang w:val="sv-SE"/>
        </w:rPr>
      </w:pPr>
      <w:r>
        <w:rPr>
          <w:rFonts w:ascii="Times New Roman" w:hAnsi="Times New Roman"/>
          <w:noProof/>
          <w:sz w:val="24"/>
          <w:szCs w:val="24"/>
          <w:lang w:val="id-ID"/>
        </w:rPr>
        <w:t xml:space="preserve"> </w:t>
      </w:r>
      <w:r w:rsidRPr="00525752">
        <w:rPr>
          <w:rFonts w:ascii="Times New Roman" w:hAnsi="Times New Roman"/>
          <w:noProof/>
          <w:sz w:val="24"/>
          <w:szCs w:val="24"/>
          <w:lang w:val="sv-SE"/>
        </w:rPr>
        <w:t xml:space="preserve">Apa yang disebut dengan </w:t>
      </w:r>
      <w:r w:rsidRPr="00525752">
        <w:rPr>
          <w:rFonts w:ascii="Times New Roman" w:hAnsi="Times New Roman"/>
          <w:b/>
          <w:noProof/>
          <w:sz w:val="24"/>
          <w:szCs w:val="24"/>
          <w:lang w:val="sv-SE"/>
        </w:rPr>
        <w:t>Indeks Pembangunan Manusia</w:t>
      </w:r>
      <w:r w:rsidRPr="00525752">
        <w:rPr>
          <w:rFonts w:ascii="Times New Roman" w:hAnsi="Times New Roman"/>
          <w:noProof/>
          <w:sz w:val="24"/>
          <w:szCs w:val="24"/>
          <w:lang w:val="sv-SE"/>
        </w:rPr>
        <w:t xml:space="preserve"> (</w:t>
      </w:r>
      <w:r w:rsidRPr="00525752">
        <w:rPr>
          <w:rFonts w:ascii="Times New Roman" w:hAnsi="Times New Roman"/>
          <w:b/>
          <w:noProof/>
          <w:sz w:val="24"/>
          <w:szCs w:val="24"/>
          <w:lang w:val="sv-SE"/>
        </w:rPr>
        <w:t xml:space="preserve">HDI, </w:t>
      </w:r>
      <w:r w:rsidRPr="00525752">
        <w:rPr>
          <w:rFonts w:ascii="Times New Roman" w:hAnsi="Times New Roman"/>
          <w:b/>
          <w:i/>
          <w:noProof/>
          <w:sz w:val="24"/>
          <w:szCs w:val="24"/>
          <w:lang w:val="sv-SE"/>
        </w:rPr>
        <w:t>Human Developmen Index</w:t>
      </w:r>
      <w:r w:rsidRPr="00525752">
        <w:rPr>
          <w:rFonts w:ascii="Times New Roman" w:hAnsi="Times New Roman"/>
          <w:noProof/>
          <w:sz w:val="24"/>
          <w:szCs w:val="24"/>
          <w:lang w:val="sv-SE"/>
        </w:rPr>
        <w:t>)? Bagaimana cara mengukurnya? Apa kegunaan dari nilai IPM bagi pemerintah?</w:t>
      </w:r>
    </w:p>
    <w:p w:rsidR="00341E53" w:rsidRPr="00302948" w:rsidRDefault="00341E53" w:rsidP="00510949">
      <w:pPr>
        <w:pStyle w:val="ListParagraph"/>
        <w:numPr>
          <w:ilvl w:val="0"/>
          <w:numId w:val="12"/>
        </w:numPr>
        <w:spacing w:before="120" w:after="0" w:line="360" w:lineRule="auto"/>
        <w:ind w:left="709" w:hanging="425"/>
        <w:contextualSpacing w:val="0"/>
        <w:rPr>
          <w:rFonts w:ascii="Times New Roman" w:hAnsi="Times New Roman"/>
          <w:noProof/>
          <w:sz w:val="24"/>
          <w:szCs w:val="24"/>
        </w:rPr>
      </w:pPr>
      <w:r>
        <w:rPr>
          <w:rFonts w:ascii="Times New Roman" w:hAnsi="Times New Roman"/>
          <w:sz w:val="24"/>
          <w:szCs w:val="24"/>
          <w:lang w:val="id-ID"/>
        </w:rPr>
        <w:t xml:space="preserve"> </w:t>
      </w:r>
      <w:r w:rsidRPr="00525752">
        <w:rPr>
          <w:rFonts w:ascii="Times New Roman" w:hAnsi="Times New Roman"/>
          <w:sz w:val="24"/>
          <w:szCs w:val="24"/>
          <w:lang w:val="sv-SE"/>
        </w:rPr>
        <w:t xml:space="preserve">Apa </w:t>
      </w:r>
      <w:r w:rsidRPr="00525752">
        <w:rPr>
          <w:rFonts w:ascii="Times New Roman" w:hAnsi="Times New Roman"/>
          <w:noProof/>
          <w:sz w:val="24"/>
          <w:szCs w:val="24"/>
          <w:lang w:val="sv-SE"/>
        </w:rPr>
        <w:t xml:space="preserve">yang dimaksud dengan </w:t>
      </w:r>
      <w:r w:rsidRPr="00525752">
        <w:rPr>
          <w:rFonts w:ascii="Times New Roman" w:hAnsi="Times New Roman"/>
          <w:b/>
          <w:noProof/>
          <w:sz w:val="24"/>
          <w:szCs w:val="24"/>
          <w:lang w:val="sv-SE"/>
        </w:rPr>
        <w:t>Indeks Kualitas Hidup Fisik</w:t>
      </w:r>
      <w:r w:rsidRPr="00525752">
        <w:rPr>
          <w:rFonts w:ascii="Times New Roman" w:hAnsi="Times New Roman"/>
          <w:noProof/>
          <w:sz w:val="24"/>
          <w:szCs w:val="24"/>
          <w:lang w:val="sv-SE"/>
        </w:rPr>
        <w:t xml:space="preserve"> (PQLI, </w:t>
      </w:r>
      <w:r w:rsidRPr="00525752">
        <w:rPr>
          <w:rFonts w:ascii="Times New Roman" w:hAnsi="Times New Roman"/>
          <w:i/>
          <w:noProof/>
          <w:sz w:val="24"/>
          <w:szCs w:val="24"/>
          <w:lang w:val="sv-SE"/>
        </w:rPr>
        <w:t>Physical Quality of Life Index</w:t>
      </w:r>
      <w:r w:rsidRPr="00525752">
        <w:rPr>
          <w:rFonts w:ascii="Times New Roman" w:hAnsi="Times New Roman"/>
          <w:noProof/>
          <w:sz w:val="24"/>
          <w:szCs w:val="24"/>
          <w:lang w:val="sv-SE"/>
        </w:rPr>
        <w:t xml:space="preserve">)? </w:t>
      </w:r>
      <w:r w:rsidRPr="00302948">
        <w:rPr>
          <w:rFonts w:ascii="Times New Roman" w:hAnsi="Times New Roman"/>
          <w:noProof/>
          <w:sz w:val="24"/>
          <w:szCs w:val="24"/>
        </w:rPr>
        <w:t>Sebutkan indikator-indikatornya.</w:t>
      </w:r>
    </w:p>
    <w:p w:rsidR="00341E53" w:rsidRPr="00302948" w:rsidRDefault="00341E53" w:rsidP="00510949">
      <w:pPr>
        <w:pStyle w:val="ListParagraph"/>
        <w:numPr>
          <w:ilvl w:val="0"/>
          <w:numId w:val="12"/>
        </w:numPr>
        <w:spacing w:before="120" w:after="0" w:line="360" w:lineRule="auto"/>
        <w:ind w:left="709" w:hanging="425"/>
        <w:rPr>
          <w:rFonts w:ascii="Times New Roman" w:hAnsi="Times New Roman"/>
          <w:noProof/>
          <w:sz w:val="24"/>
          <w:szCs w:val="24"/>
        </w:rPr>
      </w:pPr>
      <w:r>
        <w:rPr>
          <w:rFonts w:ascii="Times New Roman" w:hAnsi="Times New Roman"/>
          <w:noProof/>
          <w:sz w:val="24"/>
          <w:szCs w:val="24"/>
          <w:lang w:val="id-ID"/>
        </w:rPr>
        <w:t xml:space="preserve"> </w:t>
      </w:r>
      <w:r w:rsidRPr="00302948">
        <w:rPr>
          <w:rFonts w:ascii="Times New Roman" w:hAnsi="Times New Roman"/>
          <w:noProof/>
          <w:sz w:val="24"/>
          <w:szCs w:val="24"/>
        </w:rPr>
        <w:t>Apa yang dimaksud dengan faktor produksi? Sebutkan indikator-indikatornya, dan berikan contoh nyata.</w:t>
      </w:r>
    </w:p>
    <w:p w:rsidR="00341E53" w:rsidRDefault="00341E53" w:rsidP="00510949">
      <w:pPr>
        <w:spacing w:before="120" w:line="360" w:lineRule="auto"/>
        <w:ind w:left="0" w:firstLine="0"/>
      </w:pPr>
      <w:r>
        <w:rPr>
          <w:b/>
        </w:rPr>
        <w:t>5</w:t>
      </w:r>
      <w:r w:rsidRPr="004446DA">
        <w:rPr>
          <w:b/>
        </w:rPr>
        <w:t>.</w:t>
      </w:r>
      <w:r>
        <w:t xml:space="preserve">   </w:t>
      </w:r>
      <w:r w:rsidRPr="004446DA">
        <w:rPr>
          <w:b/>
        </w:rPr>
        <w:t>Kesimpulan (Rangkuman)</w:t>
      </w:r>
    </w:p>
    <w:p w:rsidR="00341E53" w:rsidRPr="00525752" w:rsidRDefault="00341E53" w:rsidP="00510949">
      <w:pPr>
        <w:pStyle w:val="ListParagraph"/>
        <w:spacing w:before="120" w:after="0" w:line="360" w:lineRule="auto"/>
        <w:ind w:left="0" w:firstLine="720"/>
        <w:contextualSpacing w:val="0"/>
        <w:rPr>
          <w:rFonts w:ascii="Times New Roman" w:hAnsi="Times New Roman"/>
          <w:b/>
          <w:noProof/>
          <w:sz w:val="24"/>
          <w:szCs w:val="24"/>
        </w:rPr>
      </w:pPr>
      <w:r w:rsidRPr="007B307E">
        <w:rPr>
          <w:rFonts w:ascii="Times New Roman" w:hAnsi="Times New Roman"/>
          <w:noProof/>
          <w:sz w:val="24"/>
          <w:szCs w:val="24"/>
          <w:lang w:val="sv-SE"/>
        </w:rPr>
        <w:t>Landasan ilmu kewilayah didasarkan pada adanya keberagaman sumber daya fisik, sumber daya manusia dan sumber daya produksi. Sumber</w:t>
      </w:r>
      <w:r>
        <w:rPr>
          <w:rFonts w:ascii="Times New Roman" w:hAnsi="Times New Roman"/>
          <w:noProof/>
          <w:sz w:val="24"/>
          <w:szCs w:val="24"/>
          <w:lang w:val="sv-SE"/>
        </w:rPr>
        <w:t xml:space="preserve"> </w:t>
      </w:r>
      <w:r w:rsidRPr="007B307E">
        <w:rPr>
          <w:rFonts w:ascii="Times New Roman" w:hAnsi="Times New Roman"/>
          <w:noProof/>
          <w:sz w:val="24"/>
          <w:szCs w:val="24"/>
          <w:lang w:val="sv-SE"/>
        </w:rPr>
        <w:t>daya fisik meliputi sumber</w:t>
      </w:r>
      <w:r>
        <w:rPr>
          <w:rFonts w:ascii="Times New Roman" w:hAnsi="Times New Roman"/>
          <w:noProof/>
          <w:sz w:val="24"/>
          <w:szCs w:val="24"/>
          <w:lang w:val="sv-SE"/>
        </w:rPr>
        <w:t xml:space="preserve"> </w:t>
      </w:r>
      <w:r w:rsidRPr="007B307E">
        <w:rPr>
          <w:rFonts w:ascii="Times New Roman" w:hAnsi="Times New Roman"/>
          <w:noProof/>
          <w:sz w:val="24"/>
          <w:szCs w:val="24"/>
          <w:lang w:val="sv-SE"/>
        </w:rPr>
        <w:t xml:space="preserve">daya alam dan sumber daya buatan yang di setiap wilayah/daerah tidak seragam adanya. </w:t>
      </w:r>
      <w:r w:rsidRPr="00AB7F63">
        <w:rPr>
          <w:rFonts w:ascii="Times New Roman" w:hAnsi="Times New Roman"/>
          <w:noProof/>
          <w:sz w:val="24"/>
          <w:szCs w:val="24"/>
        </w:rPr>
        <w:t xml:space="preserve">Begitu juga sumberdaya manusia yang indikatornya seperti pengetahuan, ketrampilan, kompetensi, etos kerja/sosial, pendapatan/produktivitas, kesehatan dan Indeks Pembangunan Manusia (IPM/HDI) di setiap daerah/wilayah tidak seragam kualitas dan kuantitasnya. Sumberdaya produksi merupakan input dari produksi (output) yang berupa modal dan tenaga kerja yang keberadaannya tidak seragam di setiap wilayah/daerah. </w:t>
      </w:r>
      <w:r w:rsidRPr="00525752">
        <w:rPr>
          <w:rFonts w:ascii="Times New Roman" w:hAnsi="Times New Roman"/>
          <w:noProof/>
          <w:sz w:val="24"/>
          <w:szCs w:val="24"/>
        </w:rPr>
        <w:t xml:space="preserve">Modal yang dimaksud seperti mesin-mesin, pabrik, jalan raya, mobil dan lainnya serta tingkat teknologi yang tepat, seperti </w:t>
      </w:r>
      <w:r w:rsidRPr="00525752">
        <w:rPr>
          <w:rFonts w:ascii="Times New Roman" w:hAnsi="Times New Roman"/>
          <w:noProof/>
          <w:sz w:val="24"/>
          <w:szCs w:val="24"/>
        </w:rPr>
        <w:lastRenderedPageBreak/>
        <w:t>pengetahuan, rekayasa, manajemen, kewirausahaan dan lainnya. Lingkungan juga merupakan sumber</w:t>
      </w:r>
      <w:r>
        <w:rPr>
          <w:rFonts w:ascii="Times New Roman" w:hAnsi="Times New Roman"/>
          <w:noProof/>
          <w:sz w:val="24"/>
          <w:szCs w:val="24"/>
        </w:rPr>
        <w:t xml:space="preserve"> </w:t>
      </w:r>
      <w:r w:rsidRPr="00525752">
        <w:rPr>
          <w:rFonts w:ascii="Times New Roman" w:hAnsi="Times New Roman"/>
          <w:noProof/>
          <w:sz w:val="24"/>
          <w:szCs w:val="24"/>
        </w:rPr>
        <w:t>daya modal karena dapat menampung limbah semua kegiatan produksi, distribusi dan konsumsi, jadi perlu dijaga keberadaannya baik secara kualitas maupun kuantitasnya.</w:t>
      </w:r>
    </w:p>
    <w:p w:rsidR="00341E53" w:rsidRPr="004446DA" w:rsidRDefault="00341E53" w:rsidP="00510949">
      <w:pPr>
        <w:spacing w:before="120" w:line="360" w:lineRule="auto"/>
        <w:ind w:left="0" w:firstLine="0"/>
        <w:rPr>
          <w:b/>
        </w:rPr>
      </w:pPr>
      <w:r>
        <w:rPr>
          <w:b/>
        </w:rPr>
        <w:t>6</w:t>
      </w:r>
      <w:r w:rsidRPr="004446DA">
        <w:rPr>
          <w:b/>
        </w:rPr>
        <w:t xml:space="preserve">.  Test Formatif </w:t>
      </w:r>
    </w:p>
    <w:p w:rsidR="00341E53" w:rsidRDefault="00341E53" w:rsidP="00510949">
      <w:pPr>
        <w:pStyle w:val="ListParagraph"/>
        <w:numPr>
          <w:ilvl w:val="0"/>
          <w:numId w:val="207"/>
        </w:numPr>
        <w:tabs>
          <w:tab w:val="left" w:pos="0"/>
        </w:tabs>
        <w:spacing w:before="120" w:after="0" w:line="360" w:lineRule="auto"/>
        <w:ind w:left="709" w:hanging="709"/>
        <w:contextualSpacing w:val="0"/>
        <w:rPr>
          <w:rFonts w:ascii="Times New Roman" w:hAnsi="Times New Roman"/>
          <w:noProof/>
          <w:sz w:val="24"/>
          <w:szCs w:val="24"/>
          <w:lang w:val="sv-SE"/>
        </w:rPr>
      </w:pPr>
      <w:r w:rsidRPr="00AE7E4E">
        <w:rPr>
          <w:rFonts w:ascii="Times New Roman" w:hAnsi="Times New Roman"/>
          <w:noProof/>
          <w:sz w:val="24"/>
          <w:szCs w:val="24"/>
          <w:lang w:val="sv-SE"/>
        </w:rPr>
        <w:t>Dua faktor produksi yang paling penting adalah ...</w:t>
      </w:r>
    </w:p>
    <w:p w:rsidR="00341E53" w:rsidRDefault="00341E53" w:rsidP="00510949">
      <w:pPr>
        <w:pStyle w:val="ListParagraph"/>
        <w:numPr>
          <w:ilvl w:val="0"/>
          <w:numId w:val="13"/>
        </w:numPr>
        <w:tabs>
          <w:tab w:val="left" w:pos="0"/>
        </w:tabs>
        <w:spacing w:before="120" w:after="0" w:line="360" w:lineRule="auto"/>
        <w:ind w:left="709" w:hanging="425"/>
        <w:contextualSpacing w:val="0"/>
        <w:rPr>
          <w:rFonts w:ascii="Times New Roman" w:hAnsi="Times New Roman"/>
          <w:noProof/>
          <w:sz w:val="24"/>
          <w:szCs w:val="24"/>
          <w:lang w:val="sv-SE"/>
        </w:rPr>
      </w:pPr>
      <w:r>
        <w:rPr>
          <w:rFonts w:ascii="Times New Roman" w:hAnsi="Times New Roman"/>
          <w:noProof/>
          <w:sz w:val="24"/>
          <w:szCs w:val="24"/>
          <w:lang w:val="sv-SE"/>
        </w:rPr>
        <w:t>Modal dan tenaga kerja</w:t>
      </w:r>
    </w:p>
    <w:p w:rsidR="00341E53" w:rsidRDefault="00341E53" w:rsidP="00510949">
      <w:pPr>
        <w:pStyle w:val="ListParagraph"/>
        <w:numPr>
          <w:ilvl w:val="0"/>
          <w:numId w:val="13"/>
        </w:numPr>
        <w:tabs>
          <w:tab w:val="left" w:pos="2268"/>
        </w:tabs>
        <w:spacing w:before="120" w:after="0" w:line="360" w:lineRule="auto"/>
        <w:ind w:left="709" w:hanging="425"/>
        <w:rPr>
          <w:rFonts w:ascii="Times New Roman" w:hAnsi="Times New Roman"/>
          <w:noProof/>
          <w:sz w:val="24"/>
          <w:szCs w:val="24"/>
          <w:lang w:val="sv-SE"/>
        </w:rPr>
      </w:pPr>
      <w:r>
        <w:rPr>
          <w:rFonts w:ascii="Times New Roman" w:hAnsi="Times New Roman"/>
          <w:noProof/>
          <w:sz w:val="24"/>
          <w:szCs w:val="24"/>
          <w:lang w:val="sv-SE"/>
        </w:rPr>
        <w:t>Modal dan kesempatan</w:t>
      </w:r>
    </w:p>
    <w:p w:rsidR="00341E53" w:rsidRDefault="00341E53" w:rsidP="00510949">
      <w:pPr>
        <w:pStyle w:val="ListParagraph"/>
        <w:numPr>
          <w:ilvl w:val="0"/>
          <w:numId w:val="13"/>
        </w:numPr>
        <w:tabs>
          <w:tab w:val="left" w:pos="2268"/>
        </w:tabs>
        <w:spacing w:before="120" w:after="0" w:line="360" w:lineRule="auto"/>
        <w:ind w:left="709" w:hanging="425"/>
        <w:rPr>
          <w:rFonts w:ascii="Times New Roman" w:hAnsi="Times New Roman"/>
          <w:noProof/>
          <w:sz w:val="24"/>
          <w:szCs w:val="24"/>
          <w:lang w:val="sv-SE"/>
        </w:rPr>
      </w:pPr>
      <w:r>
        <w:rPr>
          <w:rFonts w:ascii="Times New Roman" w:hAnsi="Times New Roman"/>
          <w:noProof/>
          <w:sz w:val="24"/>
          <w:szCs w:val="24"/>
          <w:lang w:val="sv-SE"/>
        </w:rPr>
        <w:t>Tenaga kerja dan kesempatan</w:t>
      </w:r>
    </w:p>
    <w:p w:rsidR="00341E53" w:rsidRPr="00AE7E4E" w:rsidRDefault="00341E53" w:rsidP="00510949">
      <w:pPr>
        <w:pStyle w:val="ListParagraph"/>
        <w:numPr>
          <w:ilvl w:val="0"/>
          <w:numId w:val="13"/>
        </w:numPr>
        <w:tabs>
          <w:tab w:val="left" w:pos="2268"/>
        </w:tabs>
        <w:spacing w:before="120" w:after="0" w:line="360" w:lineRule="auto"/>
        <w:ind w:left="709" w:hanging="425"/>
        <w:rPr>
          <w:rFonts w:ascii="Times New Roman" w:hAnsi="Times New Roman"/>
          <w:noProof/>
          <w:sz w:val="24"/>
          <w:szCs w:val="24"/>
          <w:lang w:val="sv-SE"/>
        </w:rPr>
      </w:pPr>
      <w:r>
        <w:rPr>
          <w:rFonts w:ascii="Times New Roman" w:hAnsi="Times New Roman"/>
          <w:noProof/>
          <w:sz w:val="24"/>
          <w:szCs w:val="24"/>
          <w:lang w:val="sv-SE"/>
        </w:rPr>
        <w:t>Modal dan lingkungan hidup</w:t>
      </w:r>
    </w:p>
    <w:p w:rsidR="00341E53" w:rsidRPr="00510EA5" w:rsidRDefault="00341E53" w:rsidP="00510949">
      <w:pPr>
        <w:pStyle w:val="ListParagraph"/>
        <w:numPr>
          <w:ilvl w:val="0"/>
          <w:numId w:val="207"/>
        </w:numPr>
        <w:tabs>
          <w:tab w:val="left" w:pos="0"/>
        </w:tabs>
        <w:spacing w:before="120" w:after="0" w:line="360" w:lineRule="auto"/>
        <w:ind w:left="0" w:firstLine="0"/>
        <w:contextualSpacing w:val="0"/>
        <w:rPr>
          <w:rFonts w:ascii="Times New Roman" w:hAnsi="Times New Roman"/>
          <w:noProof/>
          <w:sz w:val="24"/>
          <w:szCs w:val="24"/>
          <w:lang w:val="sv-SE"/>
        </w:rPr>
      </w:pPr>
      <w:r w:rsidRPr="00525752">
        <w:rPr>
          <w:rFonts w:ascii="Times New Roman" w:hAnsi="Times New Roman"/>
          <w:noProof/>
          <w:sz w:val="24"/>
          <w:szCs w:val="24"/>
          <w:lang w:val="sv-SE"/>
        </w:rPr>
        <w:t xml:space="preserve">Berikut ini adalah tiga indikator untuk mengukur </w:t>
      </w:r>
      <w:r w:rsidRPr="00525752">
        <w:rPr>
          <w:rFonts w:ascii="Times New Roman" w:hAnsi="Times New Roman"/>
          <w:b/>
          <w:noProof/>
          <w:sz w:val="24"/>
          <w:szCs w:val="24"/>
          <w:lang w:val="sv-SE"/>
        </w:rPr>
        <w:t>Indeks Kualitas Hidup Fisik</w:t>
      </w:r>
      <w:r w:rsidRPr="00525752">
        <w:rPr>
          <w:rFonts w:ascii="Times New Roman" w:hAnsi="Times New Roman"/>
          <w:noProof/>
          <w:sz w:val="24"/>
          <w:szCs w:val="24"/>
          <w:lang w:val="sv-SE"/>
        </w:rPr>
        <w:t xml:space="preserve"> (PQLI, </w:t>
      </w:r>
      <w:r w:rsidRPr="00525752">
        <w:rPr>
          <w:rFonts w:ascii="Times New Roman" w:hAnsi="Times New Roman"/>
          <w:i/>
          <w:noProof/>
          <w:sz w:val="24"/>
          <w:szCs w:val="24"/>
          <w:lang w:val="sv-SE"/>
        </w:rPr>
        <w:t>Physical Quality of Life Index</w:t>
      </w:r>
      <w:r w:rsidRPr="00525752">
        <w:rPr>
          <w:rFonts w:ascii="Times New Roman" w:hAnsi="Times New Roman"/>
          <w:noProof/>
          <w:sz w:val="24"/>
          <w:szCs w:val="24"/>
          <w:lang w:val="sv-SE"/>
        </w:rPr>
        <w:t xml:space="preserve">), kecuali… </w:t>
      </w:r>
    </w:p>
    <w:p w:rsidR="00341E53" w:rsidRPr="00510EA5" w:rsidRDefault="00341E53" w:rsidP="00510949">
      <w:pPr>
        <w:pStyle w:val="ListParagraph"/>
        <w:numPr>
          <w:ilvl w:val="0"/>
          <w:numId w:val="14"/>
        </w:numPr>
        <w:tabs>
          <w:tab w:val="left" w:pos="2268"/>
        </w:tabs>
        <w:spacing w:before="120" w:after="0" w:line="360" w:lineRule="auto"/>
        <w:ind w:left="709" w:hanging="425"/>
        <w:rPr>
          <w:rFonts w:ascii="Times New Roman" w:hAnsi="Times New Roman"/>
          <w:noProof/>
          <w:sz w:val="24"/>
          <w:szCs w:val="24"/>
          <w:lang w:val="sv-SE"/>
        </w:rPr>
      </w:pPr>
      <w:r>
        <w:rPr>
          <w:rFonts w:ascii="Times New Roman" w:hAnsi="Times New Roman"/>
          <w:noProof/>
          <w:sz w:val="24"/>
          <w:szCs w:val="24"/>
          <w:lang w:val="sv-SE"/>
        </w:rPr>
        <w:t>Kekayaan, kesejahteraan, dan keamanan</w:t>
      </w:r>
    </w:p>
    <w:p w:rsidR="00341E53" w:rsidRPr="00510EA5" w:rsidRDefault="00341E53" w:rsidP="00510949">
      <w:pPr>
        <w:pStyle w:val="ListParagraph"/>
        <w:numPr>
          <w:ilvl w:val="0"/>
          <w:numId w:val="14"/>
        </w:numPr>
        <w:tabs>
          <w:tab w:val="left" w:pos="2268"/>
        </w:tabs>
        <w:spacing w:before="120" w:after="0" w:line="360" w:lineRule="auto"/>
        <w:ind w:left="709" w:hanging="425"/>
        <w:rPr>
          <w:rFonts w:ascii="Times New Roman" w:hAnsi="Times New Roman"/>
          <w:noProof/>
          <w:sz w:val="24"/>
          <w:szCs w:val="24"/>
          <w:lang w:val="sv-SE"/>
        </w:rPr>
      </w:pPr>
      <w:r w:rsidRPr="00525752">
        <w:rPr>
          <w:rFonts w:ascii="Times New Roman" w:hAnsi="Times New Roman"/>
          <w:noProof/>
          <w:sz w:val="24"/>
          <w:szCs w:val="24"/>
          <w:lang w:val="sv-SE"/>
        </w:rPr>
        <w:t>Tingkat harapan hidup pada satu tahun, tingkat kematian bayi dan tingkat melek huruf</w:t>
      </w:r>
    </w:p>
    <w:p w:rsidR="00341E53" w:rsidRPr="00525752" w:rsidRDefault="00341E53" w:rsidP="00510949">
      <w:pPr>
        <w:pStyle w:val="ListParagraph"/>
        <w:numPr>
          <w:ilvl w:val="0"/>
          <w:numId w:val="14"/>
        </w:numPr>
        <w:tabs>
          <w:tab w:val="left" w:pos="2268"/>
        </w:tabs>
        <w:spacing w:before="120" w:after="0" w:line="360" w:lineRule="auto"/>
        <w:ind w:left="709" w:hanging="425"/>
        <w:rPr>
          <w:rFonts w:ascii="Times New Roman" w:hAnsi="Times New Roman"/>
          <w:noProof/>
          <w:sz w:val="24"/>
          <w:szCs w:val="24"/>
          <w:lang w:val="fi-FI"/>
        </w:rPr>
      </w:pPr>
      <w:r w:rsidRPr="00525752">
        <w:rPr>
          <w:rFonts w:ascii="Times New Roman" w:hAnsi="Times New Roman"/>
          <w:noProof/>
          <w:sz w:val="24"/>
          <w:szCs w:val="24"/>
          <w:lang w:val="fi-FI"/>
        </w:rPr>
        <w:t>Tingkat kematian bayi, tingkat kematian ibu, dan tingkat kesejahteraan masyarakat</w:t>
      </w:r>
    </w:p>
    <w:p w:rsidR="00341E53" w:rsidRPr="00525752" w:rsidRDefault="00341E53" w:rsidP="00510949">
      <w:pPr>
        <w:pStyle w:val="ListParagraph"/>
        <w:numPr>
          <w:ilvl w:val="0"/>
          <w:numId w:val="14"/>
        </w:numPr>
        <w:tabs>
          <w:tab w:val="left" w:pos="2268"/>
        </w:tabs>
        <w:spacing w:before="120" w:after="0" w:line="360" w:lineRule="auto"/>
        <w:ind w:left="709" w:hanging="425"/>
        <w:rPr>
          <w:rFonts w:ascii="Times New Roman" w:hAnsi="Times New Roman"/>
          <w:noProof/>
          <w:sz w:val="24"/>
          <w:szCs w:val="24"/>
          <w:lang w:val="fi-FI"/>
        </w:rPr>
      </w:pPr>
      <w:r w:rsidRPr="00525752">
        <w:rPr>
          <w:rFonts w:ascii="Times New Roman" w:hAnsi="Times New Roman"/>
          <w:noProof/>
          <w:sz w:val="24"/>
          <w:szCs w:val="24"/>
          <w:lang w:val="fi-FI"/>
        </w:rPr>
        <w:t>Tingkat melek huruf, jumlah wajib belajar, dan tingkat harapan hidup</w:t>
      </w:r>
    </w:p>
    <w:p w:rsidR="00341E53" w:rsidRDefault="00341E53" w:rsidP="00510949">
      <w:pPr>
        <w:pStyle w:val="ListParagraph"/>
        <w:numPr>
          <w:ilvl w:val="0"/>
          <w:numId w:val="207"/>
        </w:numPr>
        <w:tabs>
          <w:tab w:val="left" w:pos="0"/>
        </w:tabs>
        <w:spacing w:before="120" w:after="0" w:line="360" w:lineRule="auto"/>
        <w:ind w:left="0" w:firstLine="0"/>
        <w:contextualSpacing w:val="0"/>
        <w:rPr>
          <w:rFonts w:ascii="Times New Roman" w:hAnsi="Times New Roman"/>
          <w:noProof/>
          <w:sz w:val="24"/>
          <w:szCs w:val="24"/>
          <w:lang w:val="sv-SE"/>
        </w:rPr>
      </w:pPr>
      <w:r>
        <w:rPr>
          <w:rFonts w:ascii="Times New Roman" w:hAnsi="Times New Roman"/>
          <w:noProof/>
          <w:sz w:val="24"/>
          <w:szCs w:val="24"/>
          <w:lang w:val="sv-SE"/>
        </w:rPr>
        <w:t>Berdasarkan data Tahun 2007, peringkat IPM Indonesia dibandingkan dengan dengan Cina adalah...</w:t>
      </w:r>
    </w:p>
    <w:p w:rsidR="00341E53" w:rsidRDefault="00341E53" w:rsidP="00510949">
      <w:pPr>
        <w:pStyle w:val="ListParagraph"/>
        <w:numPr>
          <w:ilvl w:val="0"/>
          <w:numId w:val="15"/>
        </w:numPr>
        <w:tabs>
          <w:tab w:val="left" w:pos="2268"/>
        </w:tabs>
        <w:spacing w:before="120" w:after="0" w:line="360" w:lineRule="auto"/>
        <w:ind w:left="709" w:hanging="425"/>
        <w:rPr>
          <w:rFonts w:ascii="Times New Roman" w:hAnsi="Times New Roman"/>
          <w:noProof/>
          <w:sz w:val="24"/>
          <w:szCs w:val="24"/>
          <w:lang w:val="sv-SE"/>
        </w:rPr>
      </w:pPr>
      <w:r>
        <w:rPr>
          <w:rFonts w:ascii="Times New Roman" w:hAnsi="Times New Roman"/>
          <w:noProof/>
          <w:sz w:val="24"/>
          <w:szCs w:val="24"/>
          <w:lang w:val="sv-SE"/>
        </w:rPr>
        <w:t>Lebih tinggi</w:t>
      </w:r>
    </w:p>
    <w:p w:rsidR="00341E53" w:rsidRDefault="00341E53" w:rsidP="00510949">
      <w:pPr>
        <w:pStyle w:val="ListParagraph"/>
        <w:numPr>
          <w:ilvl w:val="0"/>
          <w:numId w:val="15"/>
        </w:numPr>
        <w:tabs>
          <w:tab w:val="left" w:pos="2268"/>
        </w:tabs>
        <w:spacing w:before="120" w:after="0" w:line="360" w:lineRule="auto"/>
        <w:ind w:left="709" w:hanging="425"/>
        <w:rPr>
          <w:rFonts w:ascii="Times New Roman" w:hAnsi="Times New Roman"/>
          <w:noProof/>
          <w:sz w:val="24"/>
          <w:szCs w:val="24"/>
          <w:lang w:val="sv-SE"/>
        </w:rPr>
      </w:pPr>
      <w:r>
        <w:rPr>
          <w:rFonts w:ascii="Times New Roman" w:hAnsi="Times New Roman"/>
          <w:noProof/>
          <w:sz w:val="24"/>
          <w:szCs w:val="24"/>
          <w:lang w:val="sv-SE"/>
        </w:rPr>
        <w:t>Lebih rendah</w:t>
      </w:r>
    </w:p>
    <w:p w:rsidR="00341E53" w:rsidRDefault="00341E53" w:rsidP="00510949">
      <w:pPr>
        <w:pStyle w:val="ListParagraph"/>
        <w:numPr>
          <w:ilvl w:val="0"/>
          <w:numId w:val="15"/>
        </w:numPr>
        <w:tabs>
          <w:tab w:val="left" w:pos="2268"/>
        </w:tabs>
        <w:spacing w:before="120" w:after="0" w:line="360" w:lineRule="auto"/>
        <w:ind w:left="709" w:hanging="425"/>
        <w:rPr>
          <w:rFonts w:ascii="Times New Roman" w:hAnsi="Times New Roman"/>
          <w:noProof/>
          <w:sz w:val="24"/>
          <w:szCs w:val="24"/>
          <w:lang w:val="sv-SE"/>
        </w:rPr>
      </w:pPr>
      <w:r>
        <w:rPr>
          <w:rFonts w:ascii="Times New Roman" w:hAnsi="Times New Roman"/>
          <w:noProof/>
          <w:sz w:val="24"/>
          <w:szCs w:val="24"/>
          <w:lang w:val="sv-SE"/>
        </w:rPr>
        <w:lastRenderedPageBreak/>
        <w:t>Sama saja</w:t>
      </w:r>
    </w:p>
    <w:p w:rsidR="00341E53" w:rsidRPr="00510EA5" w:rsidRDefault="00341E53" w:rsidP="00510949">
      <w:pPr>
        <w:pStyle w:val="ListParagraph"/>
        <w:numPr>
          <w:ilvl w:val="0"/>
          <w:numId w:val="15"/>
        </w:numPr>
        <w:tabs>
          <w:tab w:val="left" w:pos="2268"/>
        </w:tabs>
        <w:spacing w:before="120" w:after="0" w:line="360" w:lineRule="auto"/>
        <w:ind w:left="709" w:hanging="425"/>
        <w:rPr>
          <w:rFonts w:ascii="Times New Roman" w:hAnsi="Times New Roman"/>
          <w:noProof/>
          <w:sz w:val="24"/>
          <w:szCs w:val="24"/>
          <w:lang w:val="sv-SE"/>
        </w:rPr>
      </w:pPr>
      <w:r>
        <w:rPr>
          <w:rFonts w:ascii="Times New Roman" w:hAnsi="Times New Roman"/>
          <w:noProof/>
          <w:sz w:val="24"/>
          <w:szCs w:val="24"/>
          <w:lang w:val="sv-SE"/>
        </w:rPr>
        <w:t>Tidak dapat ditentukan</w:t>
      </w:r>
      <w:r w:rsidRPr="00510EA5">
        <w:rPr>
          <w:rFonts w:ascii="Times New Roman" w:hAnsi="Times New Roman"/>
          <w:noProof/>
          <w:sz w:val="24"/>
          <w:szCs w:val="24"/>
          <w:lang w:val="sv-SE"/>
        </w:rPr>
        <w:t xml:space="preserve"> </w:t>
      </w:r>
    </w:p>
    <w:p w:rsidR="00341E53" w:rsidRDefault="00341E53" w:rsidP="00510949">
      <w:pPr>
        <w:pStyle w:val="ListParagraph"/>
        <w:numPr>
          <w:ilvl w:val="0"/>
          <w:numId w:val="207"/>
        </w:numPr>
        <w:tabs>
          <w:tab w:val="left" w:pos="0"/>
        </w:tabs>
        <w:spacing w:before="120" w:after="0" w:line="360" w:lineRule="auto"/>
        <w:ind w:left="709" w:hanging="709"/>
        <w:contextualSpacing w:val="0"/>
        <w:rPr>
          <w:rFonts w:ascii="Times New Roman" w:hAnsi="Times New Roman"/>
          <w:noProof/>
          <w:sz w:val="24"/>
          <w:szCs w:val="24"/>
          <w:lang w:val="sv-SE"/>
        </w:rPr>
      </w:pPr>
      <w:r>
        <w:rPr>
          <w:rFonts w:ascii="Times New Roman" w:hAnsi="Times New Roman"/>
          <w:noProof/>
          <w:sz w:val="24"/>
          <w:szCs w:val="24"/>
          <w:lang w:val="sv-SE"/>
        </w:rPr>
        <w:t xml:space="preserve"> Berikut ini merupakan bagian dari </w:t>
      </w:r>
      <w:r w:rsidRPr="00AB7F63">
        <w:rPr>
          <w:rFonts w:ascii="Times New Roman" w:hAnsi="Times New Roman"/>
          <w:noProof/>
          <w:sz w:val="24"/>
          <w:szCs w:val="24"/>
          <w:lang w:val="sv-SE"/>
        </w:rPr>
        <w:t>Infrastruktur</w:t>
      </w:r>
      <w:r>
        <w:rPr>
          <w:rFonts w:ascii="Times New Roman" w:hAnsi="Times New Roman"/>
          <w:noProof/>
          <w:sz w:val="24"/>
          <w:szCs w:val="24"/>
          <w:lang w:val="sv-SE"/>
        </w:rPr>
        <w:t>, kecuali...</w:t>
      </w:r>
    </w:p>
    <w:p w:rsidR="00341E53" w:rsidRPr="00525752" w:rsidRDefault="00341E53" w:rsidP="00510949">
      <w:pPr>
        <w:pStyle w:val="ListParagraph"/>
        <w:numPr>
          <w:ilvl w:val="0"/>
          <w:numId w:val="16"/>
        </w:numPr>
        <w:tabs>
          <w:tab w:val="left" w:pos="2268"/>
        </w:tabs>
        <w:spacing w:before="120" w:after="0" w:line="360" w:lineRule="auto"/>
        <w:ind w:left="709" w:hanging="425"/>
        <w:rPr>
          <w:rFonts w:ascii="Times New Roman" w:hAnsi="Times New Roman"/>
          <w:noProof/>
          <w:sz w:val="24"/>
          <w:szCs w:val="24"/>
          <w:lang w:val="de-DE"/>
        </w:rPr>
      </w:pPr>
      <w:r w:rsidRPr="00525752">
        <w:rPr>
          <w:rFonts w:ascii="Times New Roman" w:hAnsi="Times New Roman"/>
          <w:noProof/>
          <w:sz w:val="24"/>
          <w:szCs w:val="24"/>
          <w:lang w:val="de-DE"/>
        </w:rPr>
        <w:t>Infrastruktur keras fisik (</w:t>
      </w:r>
      <w:r w:rsidRPr="00525752">
        <w:rPr>
          <w:rFonts w:ascii="Times New Roman" w:hAnsi="Times New Roman"/>
          <w:i/>
          <w:noProof/>
          <w:sz w:val="24"/>
          <w:szCs w:val="24"/>
          <w:lang w:val="de-DE"/>
        </w:rPr>
        <w:t>physical hard infrastructure</w:t>
      </w:r>
      <w:r w:rsidRPr="00525752">
        <w:rPr>
          <w:rFonts w:ascii="Times New Roman" w:hAnsi="Times New Roman"/>
          <w:noProof/>
          <w:sz w:val="24"/>
          <w:szCs w:val="24"/>
          <w:lang w:val="de-DE"/>
        </w:rPr>
        <w:t>)</w:t>
      </w:r>
    </w:p>
    <w:p w:rsidR="00341E53" w:rsidRPr="00525752" w:rsidRDefault="00341E53" w:rsidP="00510949">
      <w:pPr>
        <w:pStyle w:val="ListParagraph"/>
        <w:numPr>
          <w:ilvl w:val="0"/>
          <w:numId w:val="16"/>
        </w:numPr>
        <w:tabs>
          <w:tab w:val="left" w:pos="2268"/>
        </w:tabs>
        <w:spacing w:before="120" w:after="0" w:line="360" w:lineRule="auto"/>
        <w:ind w:left="709" w:hanging="425"/>
        <w:rPr>
          <w:rFonts w:ascii="Times New Roman" w:hAnsi="Times New Roman"/>
          <w:noProof/>
          <w:sz w:val="24"/>
          <w:szCs w:val="24"/>
          <w:lang w:val="de-DE"/>
        </w:rPr>
      </w:pPr>
      <w:r w:rsidRPr="00525752">
        <w:rPr>
          <w:rFonts w:ascii="Times New Roman" w:hAnsi="Times New Roman"/>
          <w:noProof/>
          <w:sz w:val="24"/>
          <w:szCs w:val="24"/>
          <w:lang w:val="de-DE"/>
        </w:rPr>
        <w:t>Infrastruktur keras nonfisik (</w:t>
      </w:r>
      <w:r w:rsidRPr="00525752">
        <w:rPr>
          <w:rFonts w:ascii="Times New Roman" w:hAnsi="Times New Roman"/>
          <w:i/>
          <w:noProof/>
          <w:sz w:val="24"/>
          <w:szCs w:val="24"/>
          <w:lang w:val="de-DE"/>
        </w:rPr>
        <w:t>nonphysical hard infrastructure</w:t>
      </w:r>
      <w:r w:rsidRPr="00525752">
        <w:rPr>
          <w:rFonts w:ascii="Times New Roman" w:hAnsi="Times New Roman"/>
          <w:noProof/>
          <w:sz w:val="24"/>
          <w:szCs w:val="24"/>
          <w:lang w:val="de-DE"/>
        </w:rPr>
        <w:t>)</w:t>
      </w:r>
    </w:p>
    <w:p w:rsidR="00341E53" w:rsidRDefault="00341E53" w:rsidP="00510949">
      <w:pPr>
        <w:pStyle w:val="ListParagraph"/>
        <w:numPr>
          <w:ilvl w:val="0"/>
          <w:numId w:val="16"/>
        </w:numPr>
        <w:tabs>
          <w:tab w:val="left" w:pos="2268"/>
        </w:tabs>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Infrastruktur lunak (</w:t>
      </w:r>
      <w:r w:rsidRPr="00AB7F63">
        <w:rPr>
          <w:rFonts w:ascii="Times New Roman" w:hAnsi="Times New Roman"/>
          <w:i/>
          <w:noProof/>
          <w:sz w:val="24"/>
          <w:szCs w:val="24"/>
          <w:lang w:val="sv-SE"/>
        </w:rPr>
        <w:t>soft infrastructure</w:t>
      </w:r>
      <w:r w:rsidRPr="00AB7F63">
        <w:rPr>
          <w:rFonts w:ascii="Times New Roman" w:hAnsi="Times New Roman"/>
          <w:noProof/>
          <w:sz w:val="24"/>
          <w:szCs w:val="24"/>
          <w:lang w:val="sv-SE"/>
        </w:rPr>
        <w:t>)</w:t>
      </w:r>
    </w:p>
    <w:p w:rsidR="00341E53" w:rsidRDefault="00341E53" w:rsidP="00510949">
      <w:pPr>
        <w:pStyle w:val="ListParagraph"/>
        <w:numPr>
          <w:ilvl w:val="0"/>
          <w:numId w:val="16"/>
        </w:numPr>
        <w:tabs>
          <w:tab w:val="left" w:pos="2268"/>
        </w:tabs>
        <w:spacing w:before="120" w:after="0" w:line="360" w:lineRule="auto"/>
        <w:ind w:left="709" w:hanging="425"/>
        <w:rPr>
          <w:rFonts w:ascii="Times New Roman" w:hAnsi="Times New Roman"/>
          <w:noProof/>
          <w:sz w:val="24"/>
          <w:szCs w:val="24"/>
          <w:lang w:val="sv-SE"/>
        </w:rPr>
      </w:pPr>
      <w:r>
        <w:rPr>
          <w:rFonts w:ascii="Times New Roman" w:hAnsi="Times New Roman"/>
          <w:noProof/>
          <w:sz w:val="24"/>
          <w:szCs w:val="24"/>
          <w:lang w:val="sv-SE"/>
        </w:rPr>
        <w:t>Infrastruktur keras (</w:t>
      </w:r>
      <w:r w:rsidRPr="009843AC">
        <w:rPr>
          <w:rFonts w:ascii="Times New Roman" w:hAnsi="Times New Roman"/>
          <w:i/>
          <w:noProof/>
          <w:sz w:val="24"/>
          <w:szCs w:val="24"/>
          <w:lang w:val="sv-SE"/>
        </w:rPr>
        <w:t>hard infrastructure</w:t>
      </w:r>
      <w:r>
        <w:rPr>
          <w:rFonts w:ascii="Times New Roman" w:hAnsi="Times New Roman"/>
          <w:noProof/>
          <w:sz w:val="24"/>
          <w:szCs w:val="24"/>
          <w:lang w:val="sv-SE"/>
        </w:rPr>
        <w:t>)</w:t>
      </w:r>
    </w:p>
    <w:p w:rsidR="00341E53" w:rsidRDefault="00341E53" w:rsidP="00510949">
      <w:pPr>
        <w:pStyle w:val="ListParagraph"/>
        <w:numPr>
          <w:ilvl w:val="0"/>
          <w:numId w:val="207"/>
        </w:numPr>
        <w:tabs>
          <w:tab w:val="left" w:pos="0"/>
        </w:tabs>
        <w:spacing w:before="120" w:after="0" w:line="360" w:lineRule="auto"/>
        <w:ind w:left="0" w:firstLine="0"/>
        <w:contextualSpacing w:val="0"/>
        <w:rPr>
          <w:rFonts w:ascii="Times New Roman" w:hAnsi="Times New Roman"/>
          <w:noProof/>
          <w:sz w:val="24"/>
          <w:szCs w:val="24"/>
          <w:lang w:val="sv-SE"/>
        </w:rPr>
      </w:pPr>
      <w:r>
        <w:rPr>
          <w:rFonts w:ascii="Times New Roman" w:hAnsi="Times New Roman"/>
          <w:noProof/>
          <w:sz w:val="24"/>
          <w:szCs w:val="24"/>
          <w:lang w:val="sv-SE"/>
        </w:rPr>
        <w:t>Berikut ini adalah kegunaan diketahuinya nilai IPM di suatu negara atau daerah.</w:t>
      </w:r>
    </w:p>
    <w:p w:rsidR="00341E53" w:rsidRDefault="00341E53" w:rsidP="00510949">
      <w:pPr>
        <w:pStyle w:val="ListParagraph"/>
        <w:numPr>
          <w:ilvl w:val="0"/>
          <w:numId w:val="17"/>
        </w:numPr>
        <w:tabs>
          <w:tab w:val="left" w:pos="2268"/>
        </w:tabs>
        <w:spacing w:before="120" w:after="0" w:line="360" w:lineRule="auto"/>
        <w:ind w:left="709" w:hanging="425"/>
        <w:rPr>
          <w:rFonts w:ascii="Times New Roman" w:hAnsi="Times New Roman"/>
          <w:noProof/>
          <w:sz w:val="24"/>
          <w:szCs w:val="24"/>
          <w:lang w:val="sv-SE"/>
        </w:rPr>
      </w:pPr>
      <w:r w:rsidRPr="009843AC">
        <w:rPr>
          <w:rFonts w:ascii="Times New Roman" w:hAnsi="Times New Roman"/>
          <w:noProof/>
          <w:sz w:val="24"/>
          <w:szCs w:val="24"/>
          <w:lang w:val="sv-SE"/>
        </w:rPr>
        <w:t>Untuk mengalihkan fokus perhatian para pengambil keputusan, media, dan organisasi non pemerintah dari penggunaan statistik ekonomi biasa, agar lebih menekankan pada pencapaian manusia</w:t>
      </w:r>
    </w:p>
    <w:p w:rsidR="00341E53" w:rsidRDefault="00341E53" w:rsidP="00510949">
      <w:pPr>
        <w:pStyle w:val="ListParagraph"/>
        <w:numPr>
          <w:ilvl w:val="0"/>
          <w:numId w:val="17"/>
        </w:numPr>
        <w:tabs>
          <w:tab w:val="left" w:pos="2268"/>
        </w:tabs>
        <w:spacing w:before="120" w:after="0" w:line="360" w:lineRule="auto"/>
        <w:ind w:left="709" w:hanging="425"/>
        <w:rPr>
          <w:rFonts w:ascii="Times New Roman" w:hAnsi="Times New Roman"/>
          <w:noProof/>
          <w:sz w:val="24"/>
          <w:szCs w:val="24"/>
          <w:lang w:val="sv-SE"/>
        </w:rPr>
      </w:pPr>
      <w:r>
        <w:rPr>
          <w:rFonts w:ascii="Times New Roman" w:hAnsi="Times New Roman"/>
          <w:noProof/>
          <w:sz w:val="24"/>
          <w:szCs w:val="24"/>
          <w:lang w:val="sv-SE"/>
        </w:rPr>
        <w:t>Untuk mengetahui tingkat kemiskinan suatu negara atau daerah</w:t>
      </w:r>
    </w:p>
    <w:p w:rsidR="00341E53" w:rsidRDefault="00341E53" w:rsidP="00510949">
      <w:pPr>
        <w:pStyle w:val="ListParagraph"/>
        <w:numPr>
          <w:ilvl w:val="0"/>
          <w:numId w:val="17"/>
        </w:numPr>
        <w:tabs>
          <w:tab w:val="left" w:pos="2268"/>
        </w:tabs>
        <w:spacing w:before="120" w:after="0" w:line="360" w:lineRule="auto"/>
        <w:ind w:left="709" w:hanging="425"/>
        <w:rPr>
          <w:rFonts w:ascii="Times New Roman" w:hAnsi="Times New Roman"/>
          <w:noProof/>
          <w:sz w:val="24"/>
          <w:szCs w:val="24"/>
          <w:lang w:val="sv-SE"/>
        </w:rPr>
      </w:pPr>
      <w:r>
        <w:rPr>
          <w:rFonts w:ascii="Times New Roman" w:hAnsi="Times New Roman"/>
          <w:noProof/>
          <w:sz w:val="24"/>
          <w:szCs w:val="24"/>
          <w:lang w:val="sv-SE"/>
        </w:rPr>
        <w:t>Untuk mengetahui tingkat kesejahteraan masyarakat di suatu negara atau daerah</w:t>
      </w:r>
    </w:p>
    <w:p w:rsidR="00341E53" w:rsidRPr="008E0539" w:rsidRDefault="00341E53" w:rsidP="00510949">
      <w:pPr>
        <w:pStyle w:val="ListParagraph"/>
        <w:numPr>
          <w:ilvl w:val="0"/>
          <w:numId w:val="17"/>
        </w:numPr>
        <w:tabs>
          <w:tab w:val="left" w:pos="2268"/>
        </w:tabs>
        <w:spacing w:before="120" w:after="0" w:line="360" w:lineRule="auto"/>
        <w:ind w:left="709" w:hanging="425"/>
        <w:rPr>
          <w:rFonts w:ascii="Times New Roman" w:hAnsi="Times New Roman"/>
          <w:noProof/>
          <w:sz w:val="24"/>
          <w:szCs w:val="24"/>
          <w:lang w:val="sv-SE"/>
        </w:rPr>
      </w:pPr>
      <w:r>
        <w:rPr>
          <w:rFonts w:ascii="Times New Roman" w:hAnsi="Times New Roman"/>
          <w:noProof/>
          <w:sz w:val="24"/>
          <w:szCs w:val="24"/>
          <w:lang w:val="sv-SE"/>
        </w:rPr>
        <w:t>Untuk mengetahui keberhasilan pemerintah dalam pembangunan</w:t>
      </w:r>
    </w:p>
    <w:p w:rsidR="00341E53" w:rsidRPr="004446DA" w:rsidRDefault="00341E53" w:rsidP="00017564">
      <w:pPr>
        <w:pStyle w:val="ListParagraph"/>
        <w:numPr>
          <w:ilvl w:val="0"/>
          <w:numId w:val="2"/>
        </w:numPr>
        <w:spacing w:before="240" w:after="0" w:line="360" w:lineRule="auto"/>
        <w:ind w:left="0" w:firstLine="0"/>
        <w:contextualSpacing w:val="0"/>
        <w:jc w:val="left"/>
        <w:rPr>
          <w:rFonts w:ascii="Times New Roman" w:hAnsi="Times New Roman"/>
          <w:b/>
          <w:sz w:val="24"/>
          <w:szCs w:val="24"/>
        </w:rPr>
      </w:pPr>
      <w:r w:rsidRPr="004446DA">
        <w:rPr>
          <w:rFonts w:ascii="Times New Roman" w:hAnsi="Times New Roman"/>
          <w:b/>
          <w:sz w:val="24"/>
          <w:szCs w:val="24"/>
        </w:rPr>
        <w:t>Kunci Jawaban Test F</w:t>
      </w:r>
      <w:r>
        <w:rPr>
          <w:rFonts w:ascii="Times New Roman" w:hAnsi="Times New Roman"/>
          <w:b/>
          <w:sz w:val="24"/>
          <w:szCs w:val="24"/>
        </w:rPr>
        <w:t>orma</w:t>
      </w:r>
      <w:r>
        <w:rPr>
          <w:rFonts w:ascii="Times New Roman" w:hAnsi="Times New Roman"/>
          <w:b/>
          <w:sz w:val="24"/>
          <w:szCs w:val="24"/>
          <w:lang w:val="id-ID"/>
        </w:rPr>
        <w:t>tif</w:t>
      </w:r>
    </w:p>
    <w:p w:rsidR="00341E53" w:rsidRDefault="00341E53" w:rsidP="00510949">
      <w:pPr>
        <w:spacing w:before="120" w:line="360" w:lineRule="auto"/>
        <w:ind w:left="0" w:firstLine="0"/>
      </w:pPr>
      <w:r w:rsidRPr="00F104DA">
        <w:t>Pentingnya Ilmu Kewilayahan</w:t>
      </w:r>
    </w:p>
    <w:p w:rsidR="00341E53" w:rsidRDefault="00341E53" w:rsidP="00510949">
      <w:pPr>
        <w:pStyle w:val="ListParagraph"/>
        <w:numPr>
          <w:ilvl w:val="0"/>
          <w:numId w:val="19"/>
        </w:numPr>
        <w:spacing w:before="120" w:after="0" w:line="360" w:lineRule="auto"/>
        <w:ind w:left="0" w:firstLine="0"/>
        <w:jc w:val="left"/>
        <w:rPr>
          <w:rFonts w:ascii="Times New Roman" w:hAnsi="Times New Roman"/>
          <w:sz w:val="24"/>
          <w:szCs w:val="24"/>
        </w:rPr>
      </w:pPr>
      <w:r>
        <w:rPr>
          <w:rFonts w:ascii="Times New Roman" w:hAnsi="Times New Roman"/>
          <w:sz w:val="24"/>
          <w:szCs w:val="24"/>
        </w:rPr>
        <w:t>C</w:t>
      </w:r>
    </w:p>
    <w:p w:rsidR="00341E53" w:rsidRDefault="00341E53" w:rsidP="00510949">
      <w:pPr>
        <w:pStyle w:val="ListParagraph"/>
        <w:numPr>
          <w:ilvl w:val="0"/>
          <w:numId w:val="19"/>
        </w:numPr>
        <w:spacing w:before="120" w:after="0" w:line="360" w:lineRule="auto"/>
        <w:ind w:left="0" w:firstLine="0"/>
        <w:jc w:val="left"/>
        <w:rPr>
          <w:rFonts w:ascii="Times New Roman" w:hAnsi="Times New Roman"/>
          <w:sz w:val="24"/>
          <w:szCs w:val="24"/>
        </w:rPr>
      </w:pPr>
      <w:r>
        <w:rPr>
          <w:rFonts w:ascii="Times New Roman" w:hAnsi="Times New Roman"/>
          <w:sz w:val="24"/>
          <w:szCs w:val="24"/>
        </w:rPr>
        <w:t>B</w:t>
      </w:r>
    </w:p>
    <w:p w:rsidR="00341E53" w:rsidRDefault="00341E53" w:rsidP="00510949">
      <w:pPr>
        <w:pStyle w:val="ListParagraph"/>
        <w:numPr>
          <w:ilvl w:val="0"/>
          <w:numId w:val="19"/>
        </w:numPr>
        <w:spacing w:before="120" w:after="0" w:line="360" w:lineRule="auto"/>
        <w:ind w:left="0" w:firstLine="0"/>
        <w:jc w:val="left"/>
        <w:rPr>
          <w:rFonts w:ascii="Times New Roman" w:hAnsi="Times New Roman"/>
          <w:sz w:val="24"/>
          <w:szCs w:val="24"/>
        </w:rPr>
      </w:pPr>
      <w:r>
        <w:rPr>
          <w:rFonts w:ascii="Times New Roman" w:hAnsi="Times New Roman"/>
          <w:sz w:val="24"/>
          <w:szCs w:val="24"/>
        </w:rPr>
        <w:t>B</w:t>
      </w:r>
    </w:p>
    <w:p w:rsidR="00341E53" w:rsidRDefault="00341E53" w:rsidP="00510949">
      <w:pPr>
        <w:pStyle w:val="ListParagraph"/>
        <w:numPr>
          <w:ilvl w:val="0"/>
          <w:numId w:val="19"/>
        </w:numPr>
        <w:spacing w:before="120" w:after="0" w:line="360" w:lineRule="auto"/>
        <w:ind w:left="0" w:firstLine="0"/>
        <w:jc w:val="left"/>
        <w:rPr>
          <w:rFonts w:ascii="Times New Roman" w:hAnsi="Times New Roman"/>
          <w:sz w:val="24"/>
          <w:szCs w:val="24"/>
        </w:rPr>
      </w:pPr>
      <w:r>
        <w:rPr>
          <w:rFonts w:ascii="Times New Roman" w:hAnsi="Times New Roman"/>
          <w:sz w:val="24"/>
          <w:szCs w:val="24"/>
        </w:rPr>
        <w:t>C</w:t>
      </w:r>
    </w:p>
    <w:p w:rsidR="00341E53" w:rsidRPr="0009076E" w:rsidRDefault="00341E53" w:rsidP="00510949">
      <w:pPr>
        <w:pStyle w:val="ListParagraph"/>
        <w:numPr>
          <w:ilvl w:val="0"/>
          <w:numId w:val="19"/>
        </w:numPr>
        <w:spacing w:before="120" w:after="0" w:line="360" w:lineRule="auto"/>
        <w:ind w:left="0" w:firstLine="0"/>
        <w:jc w:val="left"/>
        <w:rPr>
          <w:rFonts w:ascii="Times New Roman" w:hAnsi="Times New Roman"/>
          <w:sz w:val="24"/>
          <w:szCs w:val="24"/>
        </w:rPr>
      </w:pPr>
      <w:r>
        <w:rPr>
          <w:rFonts w:ascii="Times New Roman" w:hAnsi="Times New Roman"/>
          <w:sz w:val="24"/>
          <w:szCs w:val="24"/>
        </w:rPr>
        <w:t>D</w:t>
      </w:r>
    </w:p>
    <w:p w:rsidR="00341E53" w:rsidRDefault="00341E53" w:rsidP="00510949">
      <w:pPr>
        <w:spacing w:before="120" w:line="360" w:lineRule="auto"/>
        <w:ind w:left="0" w:firstLine="0"/>
      </w:pPr>
      <w:r w:rsidRPr="00AB008A">
        <w:rPr>
          <w:lang w:val="sv-SE"/>
        </w:rPr>
        <w:lastRenderedPageBreak/>
        <w:t>Landasan Ilmu Kewilayahan</w:t>
      </w:r>
    </w:p>
    <w:p w:rsidR="00341E53" w:rsidRDefault="00341E53" w:rsidP="00510949">
      <w:pPr>
        <w:pStyle w:val="ListParagraph"/>
        <w:numPr>
          <w:ilvl w:val="0"/>
          <w:numId w:val="18"/>
        </w:numPr>
        <w:spacing w:before="120" w:after="0" w:line="360" w:lineRule="auto"/>
        <w:ind w:left="0" w:firstLine="0"/>
        <w:jc w:val="left"/>
        <w:rPr>
          <w:rFonts w:ascii="Times New Roman" w:hAnsi="Times New Roman"/>
          <w:sz w:val="24"/>
          <w:szCs w:val="24"/>
        </w:rPr>
      </w:pPr>
      <w:r>
        <w:rPr>
          <w:rFonts w:ascii="Times New Roman" w:hAnsi="Times New Roman"/>
          <w:sz w:val="24"/>
          <w:szCs w:val="24"/>
        </w:rPr>
        <w:t>A</w:t>
      </w:r>
    </w:p>
    <w:p w:rsidR="00341E53" w:rsidRDefault="00341E53" w:rsidP="00510949">
      <w:pPr>
        <w:pStyle w:val="ListParagraph"/>
        <w:numPr>
          <w:ilvl w:val="0"/>
          <w:numId w:val="18"/>
        </w:numPr>
        <w:spacing w:before="120" w:after="0" w:line="360" w:lineRule="auto"/>
        <w:ind w:left="0" w:firstLine="0"/>
        <w:jc w:val="left"/>
        <w:rPr>
          <w:rFonts w:ascii="Times New Roman" w:hAnsi="Times New Roman"/>
          <w:sz w:val="24"/>
          <w:szCs w:val="24"/>
        </w:rPr>
      </w:pPr>
      <w:r>
        <w:rPr>
          <w:rFonts w:ascii="Times New Roman" w:hAnsi="Times New Roman"/>
          <w:sz w:val="24"/>
          <w:szCs w:val="24"/>
        </w:rPr>
        <w:t>B</w:t>
      </w:r>
    </w:p>
    <w:p w:rsidR="00341E53" w:rsidRDefault="00341E53" w:rsidP="00510949">
      <w:pPr>
        <w:pStyle w:val="ListParagraph"/>
        <w:numPr>
          <w:ilvl w:val="0"/>
          <w:numId w:val="18"/>
        </w:numPr>
        <w:spacing w:before="120" w:after="0" w:line="360" w:lineRule="auto"/>
        <w:ind w:left="0" w:firstLine="0"/>
        <w:jc w:val="left"/>
        <w:rPr>
          <w:rFonts w:ascii="Times New Roman" w:hAnsi="Times New Roman"/>
          <w:sz w:val="24"/>
          <w:szCs w:val="24"/>
        </w:rPr>
      </w:pPr>
      <w:r>
        <w:rPr>
          <w:rFonts w:ascii="Times New Roman" w:hAnsi="Times New Roman"/>
          <w:sz w:val="24"/>
          <w:szCs w:val="24"/>
        </w:rPr>
        <w:t>B</w:t>
      </w:r>
    </w:p>
    <w:p w:rsidR="00341E53" w:rsidRDefault="00341E53" w:rsidP="00510949">
      <w:pPr>
        <w:pStyle w:val="ListParagraph"/>
        <w:numPr>
          <w:ilvl w:val="0"/>
          <w:numId w:val="18"/>
        </w:numPr>
        <w:spacing w:before="120" w:after="0" w:line="360" w:lineRule="auto"/>
        <w:ind w:left="0" w:firstLine="0"/>
        <w:jc w:val="left"/>
        <w:rPr>
          <w:rFonts w:ascii="Times New Roman" w:hAnsi="Times New Roman"/>
          <w:sz w:val="24"/>
          <w:szCs w:val="24"/>
        </w:rPr>
      </w:pPr>
      <w:r>
        <w:rPr>
          <w:rFonts w:ascii="Times New Roman" w:hAnsi="Times New Roman"/>
          <w:sz w:val="24"/>
          <w:szCs w:val="24"/>
        </w:rPr>
        <w:t>D</w:t>
      </w:r>
    </w:p>
    <w:p w:rsidR="00341E53" w:rsidRPr="008E0539" w:rsidRDefault="00341E53" w:rsidP="00510949">
      <w:pPr>
        <w:pStyle w:val="ListParagraph"/>
        <w:numPr>
          <w:ilvl w:val="0"/>
          <w:numId w:val="18"/>
        </w:numPr>
        <w:spacing w:before="120" w:after="0" w:line="360" w:lineRule="auto"/>
        <w:ind w:left="0" w:firstLine="0"/>
        <w:jc w:val="left"/>
        <w:rPr>
          <w:rFonts w:ascii="Times New Roman" w:hAnsi="Times New Roman"/>
          <w:sz w:val="24"/>
          <w:szCs w:val="24"/>
        </w:rPr>
      </w:pPr>
      <w:r>
        <w:rPr>
          <w:rFonts w:ascii="Times New Roman" w:hAnsi="Times New Roman"/>
          <w:sz w:val="24"/>
          <w:szCs w:val="24"/>
        </w:rPr>
        <w:t>A</w:t>
      </w:r>
    </w:p>
    <w:p w:rsidR="00341E53" w:rsidRPr="00A0750B" w:rsidRDefault="00341E53" w:rsidP="0047172D">
      <w:pPr>
        <w:pStyle w:val="ListParagraph"/>
        <w:numPr>
          <w:ilvl w:val="0"/>
          <w:numId w:val="2"/>
        </w:numPr>
        <w:spacing w:before="240" w:after="0" w:line="360" w:lineRule="auto"/>
        <w:ind w:left="0" w:firstLine="0"/>
        <w:contextualSpacing w:val="0"/>
        <w:rPr>
          <w:rFonts w:ascii="Times New Roman" w:hAnsi="Times New Roman"/>
          <w:noProof/>
          <w:sz w:val="24"/>
          <w:szCs w:val="24"/>
        </w:rPr>
      </w:pPr>
      <w:r w:rsidRPr="00A0750B">
        <w:rPr>
          <w:rFonts w:ascii="Times New Roman" w:hAnsi="Times New Roman"/>
          <w:b/>
          <w:sz w:val="24"/>
          <w:szCs w:val="24"/>
        </w:rPr>
        <w:t xml:space="preserve">Daftar Pustaka </w:t>
      </w:r>
    </w:p>
    <w:p w:rsidR="00341E53" w:rsidRPr="00A0750B" w:rsidRDefault="00341E53" w:rsidP="00C934A0">
      <w:pPr>
        <w:pStyle w:val="ListParagraph"/>
        <w:spacing w:before="120" w:after="0" w:line="240" w:lineRule="auto"/>
        <w:ind w:left="1134" w:hanging="1134"/>
        <w:rPr>
          <w:rFonts w:ascii="Times New Roman" w:hAnsi="Times New Roman"/>
          <w:noProof/>
          <w:sz w:val="24"/>
          <w:szCs w:val="24"/>
        </w:rPr>
      </w:pPr>
      <w:r w:rsidRPr="00A0750B">
        <w:rPr>
          <w:rFonts w:ascii="Times New Roman" w:hAnsi="Times New Roman"/>
          <w:noProof/>
          <w:sz w:val="24"/>
          <w:szCs w:val="24"/>
        </w:rPr>
        <w:t>Adisasmita, Rahardjo, 2008, “Pengembangan Wilayah : Konsep dan Teori”, Graha Ilmu, Yogyakarta.</w:t>
      </w:r>
    </w:p>
    <w:p w:rsidR="00341E53" w:rsidRPr="00525752" w:rsidRDefault="00341E53" w:rsidP="00C934A0">
      <w:pPr>
        <w:spacing w:before="120"/>
        <w:ind w:left="1134" w:hanging="1134"/>
      </w:pPr>
      <w:r w:rsidRPr="00525752">
        <w:t xml:space="preserve">Basri, Faisal dan Haris Munandar, 2009, “Laskap Ekonomi </w:t>
      </w:r>
      <w:smartTag w:uri="urn:schemas-microsoft-com:office:smarttags" w:element="country-region">
        <w:r w:rsidRPr="00525752">
          <w:t>Indonesia</w:t>
        </w:r>
      </w:smartTag>
      <w:r w:rsidRPr="00525752">
        <w:t xml:space="preserve"> : Kajian dan Renungan terhadap Masalah-masalah Struktural, Tranformasi Baru dan Prospek Perekonomian </w:t>
      </w:r>
      <w:smartTag w:uri="urn:schemas-microsoft-com:office:smarttags" w:element="country-region">
        <w:r w:rsidRPr="00525752">
          <w:t>Indonesia</w:t>
        </w:r>
      </w:smartTag>
      <w:r w:rsidRPr="00525752">
        <w:t xml:space="preserve">”, Kencana Prenada Media Group, </w:t>
      </w:r>
      <w:smartTag w:uri="urn:schemas-microsoft-com:office:smarttags" w:element="City">
        <w:smartTag w:uri="urn:schemas-microsoft-com:office:smarttags" w:element="place">
          <w:r w:rsidRPr="00525752">
            <w:t>Jakarta</w:t>
          </w:r>
        </w:smartTag>
      </w:smartTag>
      <w:r w:rsidRPr="00525752">
        <w:t xml:space="preserve">. </w:t>
      </w:r>
    </w:p>
    <w:p w:rsidR="00341E53" w:rsidRPr="00525752" w:rsidRDefault="00341E53" w:rsidP="00C934A0">
      <w:pPr>
        <w:spacing w:before="120"/>
        <w:ind w:left="1134" w:hanging="1134"/>
      </w:pPr>
      <w:r w:rsidRPr="00525752">
        <w:t xml:space="preserve">Rijanta, R., dkk, 2005, “Ilmu Wilayah (GPW 1102)”, bahan kuliah, Fakultas Geografi, Universitas Gadjah Mada, </w:t>
      </w:r>
      <w:smartTag w:uri="urn:schemas-microsoft-com:office:smarttags" w:element="place">
        <w:r w:rsidRPr="00525752">
          <w:t>Yogyakarta</w:t>
        </w:r>
      </w:smartTag>
      <w:r w:rsidRPr="00525752">
        <w:t xml:space="preserve">. </w:t>
      </w:r>
    </w:p>
    <w:p w:rsidR="00341E53" w:rsidRPr="00525752" w:rsidRDefault="00341E53" w:rsidP="00C934A0">
      <w:pPr>
        <w:spacing w:before="120"/>
        <w:ind w:left="1134" w:hanging="1134"/>
      </w:pPr>
      <w:r w:rsidRPr="00525752">
        <w:t xml:space="preserve">Rustiadi, Ernan, dkk, 2007, “Perencanaan dan Pengembangan Wilayah”, Crestpent Press, P4W-LPPM IPB, </w:t>
      </w:r>
      <w:smartTag w:uri="urn:schemas-microsoft-com:office:smarttags" w:element="City">
        <w:smartTag w:uri="urn:schemas-microsoft-com:office:smarttags" w:element="place">
          <w:r w:rsidRPr="00525752">
            <w:t>Bogor</w:t>
          </w:r>
        </w:smartTag>
      </w:smartTag>
      <w:r w:rsidRPr="00525752">
        <w:t>.</w:t>
      </w:r>
    </w:p>
    <w:p w:rsidR="00341E53" w:rsidRPr="00525752" w:rsidRDefault="00341E53" w:rsidP="00C934A0">
      <w:pPr>
        <w:spacing w:before="120"/>
        <w:ind w:left="1134" w:hanging="1134"/>
      </w:pPr>
      <w:r w:rsidRPr="00525752">
        <w:t xml:space="preserve">Suparmoko, M., 2002, “Ekonomi Publik Untuk Keuangan dan Pembangunan Daerah”, Andi Offset, </w:t>
      </w:r>
      <w:smartTag w:uri="urn:schemas-microsoft-com:office:smarttags" w:element="place">
        <w:r w:rsidRPr="00525752">
          <w:t>Yogyakarta</w:t>
        </w:r>
      </w:smartTag>
      <w:r w:rsidRPr="00525752">
        <w:t>.</w:t>
      </w:r>
    </w:p>
    <w:p w:rsidR="00341E53" w:rsidRPr="00525752" w:rsidRDefault="00341E53" w:rsidP="00C934A0">
      <w:pPr>
        <w:spacing w:before="120"/>
        <w:ind w:left="1134" w:hanging="1134"/>
      </w:pPr>
      <w:r w:rsidRPr="00525752">
        <w:t xml:space="preserve">Sutami, 1977, “Ilmu Wilayah, Implikasi dan Penerapannya dalam Pembangunan di Indonesia, Musyawarah Keluarga Alumni Universitas Gadjah Mada di Surabaya tanggal 6 s/d 8 Januari 1977. </w:t>
      </w:r>
    </w:p>
    <w:p w:rsidR="00341E53" w:rsidRPr="00525752" w:rsidRDefault="00341E53" w:rsidP="00C934A0">
      <w:pPr>
        <w:spacing w:before="120"/>
        <w:ind w:left="1134" w:hanging="1134"/>
      </w:pPr>
      <w:r w:rsidRPr="00525752">
        <w:t xml:space="preserve">TKPK (Tim Koordinasi Penanggulangan Kemiskinan), 2007, “Indeks Pembangunan Manusia”, All Right Reserved, Hosted by MWN. </w:t>
      </w:r>
    </w:p>
    <w:p w:rsidR="00341E53" w:rsidRPr="00525752" w:rsidRDefault="00341E53" w:rsidP="00C934A0">
      <w:pPr>
        <w:spacing w:before="120"/>
        <w:ind w:left="1134" w:hanging="1134"/>
      </w:pPr>
      <w:r w:rsidRPr="00525752">
        <w:t xml:space="preserve">Todaro, Michael P., 1998, “Pembangunan Ekonomi di Dunia Ketiga”, alih bahasa Haris Munandar,  Penerbit Erlangga, </w:t>
      </w:r>
      <w:smartTag w:uri="urn:schemas-microsoft-com:office:smarttags" w:element="City">
        <w:smartTag w:uri="urn:schemas-microsoft-com:office:smarttags" w:element="place">
          <w:r w:rsidRPr="00525752">
            <w:t>Jakarta</w:t>
          </w:r>
        </w:smartTag>
      </w:smartTag>
      <w:r w:rsidRPr="00525752">
        <w:t xml:space="preserve">. </w:t>
      </w:r>
    </w:p>
    <w:p w:rsidR="0047172D" w:rsidRDefault="0047172D" w:rsidP="00510949">
      <w:pPr>
        <w:pStyle w:val="ListParagraph"/>
        <w:spacing w:before="120" w:after="0" w:line="360" w:lineRule="auto"/>
        <w:ind w:left="0" w:firstLine="0"/>
        <w:jc w:val="center"/>
        <w:rPr>
          <w:rFonts w:ascii="Times New Roman" w:hAnsi="Times New Roman"/>
          <w:b/>
          <w:sz w:val="28"/>
          <w:szCs w:val="28"/>
          <w:lang w:val="id-ID"/>
        </w:rPr>
      </w:pPr>
    </w:p>
    <w:p w:rsidR="00341E53" w:rsidRPr="00966151" w:rsidRDefault="00341E53" w:rsidP="00510949">
      <w:pPr>
        <w:pStyle w:val="ListParagraph"/>
        <w:spacing w:before="120" w:after="0" w:line="360" w:lineRule="auto"/>
        <w:ind w:left="0" w:firstLine="0"/>
        <w:jc w:val="center"/>
        <w:rPr>
          <w:rFonts w:ascii="Times New Roman" w:hAnsi="Times New Roman"/>
          <w:b/>
          <w:sz w:val="28"/>
          <w:szCs w:val="28"/>
          <w:lang w:val="id-ID"/>
        </w:rPr>
      </w:pPr>
      <w:r w:rsidRPr="00966151">
        <w:rPr>
          <w:rFonts w:ascii="Times New Roman" w:hAnsi="Times New Roman"/>
          <w:b/>
          <w:sz w:val="28"/>
          <w:szCs w:val="28"/>
        </w:rPr>
        <w:lastRenderedPageBreak/>
        <w:t xml:space="preserve">BAB </w:t>
      </w:r>
      <w:r w:rsidRPr="00966151">
        <w:rPr>
          <w:rFonts w:ascii="Times New Roman" w:hAnsi="Times New Roman"/>
          <w:b/>
          <w:sz w:val="28"/>
          <w:szCs w:val="28"/>
          <w:lang w:val="id-ID"/>
        </w:rPr>
        <w:t>II</w:t>
      </w:r>
      <w:r w:rsidRPr="00966151">
        <w:rPr>
          <w:rFonts w:ascii="Times New Roman" w:hAnsi="Times New Roman"/>
          <w:b/>
          <w:sz w:val="28"/>
          <w:szCs w:val="28"/>
        </w:rPr>
        <w:t xml:space="preserve"> </w:t>
      </w:r>
    </w:p>
    <w:p w:rsidR="00341E53" w:rsidRPr="00966151" w:rsidRDefault="00341E53" w:rsidP="00510949">
      <w:pPr>
        <w:pStyle w:val="ListParagraph"/>
        <w:spacing w:before="120" w:after="0" w:line="360" w:lineRule="auto"/>
        <w:ind w:left="0" w:firstLine="0"/>
        <w:jc w:val="center"/>
        <w:rPr>
          <w:rFonts w:ascii="Times New Roman" w:hAnsi="Times New Roman"/>
          <w:b/>
          <w:noProof/>
          <w:sz w:val="28"/>
          <w:szCs w:val="28"/>
          <w:lang w:val="id-ID"/>
        </w:rPr>
      </w:pPr>
      <w:r w:rsidRPr="00966151">
        <w:rPr>
          <w:rFonts w:ascii="Times New Roman" w:hAnsi="Times New Roman"/>
          <w:b/>
          <w:noProof/>
          <w:sz w:val="28"/>
          <w:szCs w:val="28"/>
        </w:rPr>
        <w:t>KONSEP-KONSEP DAN DEFINISI KEWILAYAHAN</w:t>
      </w:r>
    </w:p>
    <w:p w:rsidR="00341E53" w:rsidRDefault="00341E53" w:rsidP="00510949">
      <w:pPr>
        <w:pStyle w:val="ListParagraph"/>
        <w:spacing w:before="120" w:after="0" w:line="360" w:lineRule="auto"/>
        <w:ind w:left="0" w:firstLine="0"/>
        <w:jc w:val="center"/>
        <w:rPr>
          <w:rFonts w:ascii="Times New Roman" w:hAnsi="Times New Roman"/>
          <w:b/>
          <w:noProof/>
          <w:sz w:val="24"/>
          <w:szCs w:val="24"/>
          <w:lang w:val="id-ID"/>
        </w:rPr>
      </w:pPr>
    </w:p>
    <w:p w:rsidR="00341E53" w:rsidRPr="00A665A2" w:rsidRDefault="00341E53" w:rsidP="00510949">
      <w:pPr>
        <w:pStyle w:val="ListParagraph"/>
        <w:spacing w:before="120" w:after="0" w:line="360" w:lineRule="auto"/>
        <w:ind w:left="0" w:firstLine="0"/>
        <w:jc w:val="center"/>
        <w:rPr>
          <w:rFonts w:ascii="Times New Roman" w:hAnsi="Times New Roman"/>
          <w:b/>
          <w:sz w:val="24"/>
          <w:szCs w:val="24"/>
          <w:lang w:val="id-ID"/>
        </w:rPr>
      </w:pPr>
    </w:p>
    <w:p w:rsidR="00341E53" w:rsidRPr="00870286" w:rsidRDefault="00341E53" w:rsidP="00510949">
      <w:pPr>
        <w:pStyle w:val="ListParagraph"/>
        <w:numPr>
          <w:ilvl w:val="0"/>
          <w:numId w:val="20"/>
        </w:numPr>
        <w:spacing w:before="120" w:after="0" w:line="360" w:lineRule="auto"/>
        <w:ind w:left="0" w:firstLine="0"/>
        <w:contextualSpacing w:val="0"/>
        <w:jc w:val="left"/>
        <w:rPr>
          <w:rFonts w:ascii="Times New Roman" w:hAnsi="Times New Roman"/>
          <w:b/>
          <w:sz w:val="24"/>
          <w:szCs w:val="24"/>
        </w:rPr>
      </w:pPr>
      <w:r w:rsidRPr="00870286">
        <w:rPr>
          <w:rFonts w:ascii="Times New Roman" w:hAnsi="Times New Roman"/>
          <w:b/>
          <w:sz w:val="24"/>
          <w:szCs w:val="24"/>
        </w:rPr>
        <w:t>Pendahuluan</w:t>
      </w:r>
    </w:p>
    <w:p w:rsidR="00341E53" w:rsidRPr="00AB7F63" w:rsidRDefault="00341E53" w:rsidP="00510949">
      <w:pPr>
        <w:pStyle w:val="ListParagraph"/>
        <w:spacing w:before="120" w:after="0" w:line="360" w:lineRule="auto"/>
        <w:ind w:left="0" w:firstLine="709"/>
        <w:rPr>
          <w:rFonts w:ascii="Times New Roman" w:hAnsi="Times New Roman"/>
          <w:noProof/>
          <w:sz w:val="24"/>
          <w:szCs w:val="24"/>
          <w:lang w:val="sv-SE"/>
        </w:rPr>
      </w:pPr>
      <w:r w:rsidRPr="00AB7F63">
        <w:rPr>
          <w:rFonts w:ascii="Times New Roman" w:hAnsi="Times New Roman"/>
          <w:noProof/>
          <w:sz w:val="24"/>
          <w:szCs w:val="24"/>
          <w:lang w:val="sv-SE"/>
        </w:rPr>
        <w:t>Setelah mempelajari mat</w:t>
      </w:r>
      <w:r>
        <w:rPr>
          <w:rFonts w:ascii="Times New Roman" w:hAnsi="Times New Roman"/>
          <w:noProof/>
          <w:sz w:val="24"/>
          <w:szCs w:val="24"/>
          <w:lang w:val="sv-SE"/>
        </w:rPr>
        <w:t>eri kuliah ini, diharapkan p</w:t>
      </w:r>
      <w:r>
        <w:rPr>
          <w:rFonts w:ascii="Times New Roman" w:hAnsi="Times New Roman"/>
          <w:noProof/>
          <w:sz w:val="24"/>
          <w:szCs w:val="24"/>
          <w:lang w:val="id-ID"/>
        </w:rPr>
        <w:t>embaca</w:t>
      </w:r>
      <w:r w:rsidRPr="00AB7F63">
        <w:rPr>
          <w:rFonts w:ascii="Times New Roman" w:hAnsi="Times New Roman"/>
          <w:noProof/>
          <w:sz w:val="24"/>
          <w:szCs w:val="24"/>
          <w:lang w:val="sv-SE"/>
        </w:rPr>
        <w:t xml:space="preserve"> dapat memahami dan dapat menjelaskan tentang : </w:t>
      </w:r>
    </w:p>
    <w:p w:rsidR="00341E53" w:rsidRPr="00AB7F63" w:rsidRDefault="00341E53" w:rsidP="00510949">
      <w:pPr>
        <w:pStyle w:val="ListParagraph"/>
        <w:numPr>
          <w:ilvl w:val="0"/>
          <w:numId w:val="21"/>
        </w:numPr>
        <w:spacing w:before="120" w:after="0" w:line="360" w:lineRule="auto"/>
        <w:ind w:left="709" w:hanging="425"/>
        <w:jc w:val="left"/>
        <w:rPr>
          <w:rFonts w:ascii="Times New Roman" w:hAnsi="Times New Roman"/>
          <w:noProof/>
          <w:sz w:val="24"/>
          <w:szCs w:val="24"/>
          <w:lang w:val="sv-SE"/>
        </w:rPr>
      </w:pPr>
      <w:r w:rsidRPr="00AB7F63">
        <w:rPr>
          <w:rFonts w:ascii="Times New Roman" w:hAnsi="Times New Roman"/>
          <w:noProof/>
          <w:sz w:val="24"/>
          <w:szCs w:val="24"/>
          <w:lang w:val="sv-SE"/>
        </w:rPr>
        <w:t>Apa yang dimaksud dengan ruang.</w:t>
      </w:r>
    </w:p>
    <w:p w:rsidR="00341E53" w:rsidRDefault="00341E53" w:rsidP="00510949">
      <w:pPr>
        <w:pStyle w:val="ListParagraph"/>
        <w:numPr>
          <w:ilvl w:val="0"/>
          <w:numId w:val="21"/>
        </w:numPr>
        <w:spacing w:before="120" w:after="0" w:line="360" w:lineRule="auto"/>
        <w:ind w:left="709" w:hanging="425"/>
        <w:jc w:val="left"/>
        <w:rPr>
          <w:rFonts w:ascii="Times New Roman" w:hAnsi="Times New Roman"/>
          <w:noProof/>
          <w:sz w:val="24"/>
          <w:szCs w:val="24"/>
        </w:rPr>
      </w:pPr>
      <w:r>
        <w:rPr>
          <w:rFonts w:ascii="Times New Roman" w:hAnsi="Times New Roman"/>
          <w:noProof/>
          <w:sz w:val="24"/>
          <w:szCs w:val="24"/>
        </w:rPr>
        <w:t>Bagaimana cara pandang wilayah.</w:t>
      </w:r>
    </w:p>
    <w:p w:rsidR="00341E53" w:rsidRPr="00525752" w:rsidRDefault="00341E53" w:rsidP="00510949">
      <w:pPr>
        <w:pStyle w:val="ListParagraph"/>
        <w:numPr>
          <w:ilvl w:val="0"/>
          <w:numId w:val="21"/>
        </w:numPr>
        <w:spacing w:before="120" w:after="0" w:line="360" w:lineRule="auto"/>
        <w:ind w:left="709" w:hanging="425"/>
        <w:rPr>
          <w:rFonts w:ascii="Times New Roman" w:hAnsi="Times New Roman"/>
          <w:noProof/>
          <w:sz w:val="24"/>
          <w:szCs w:val="24"/>
        </w:rPr>
      </w:pPr>
      <w:r w:rsidRPr="00525752">
        <w:rPr>
          <w:rFonts w:ascii="Times New Roman" w:hAnsi="Times New Roman"/>
          <w:noProof/>
          <w:sz w:val="24"/>
          <w:szCs w:val="24"/>
        </w:rPr>
        <w:t>Konsep dan definisi wilayah, sehingga dapat membedakan apa itu wilayah, daerah, dan kawasan.</w:t>
      </w:r>
    </w:p>
    <w:p w:rsidR="00341E53" w:rsidRPr="00525752" w:rsidRDefault="00341E53" w:rsidP="00510949">
      <w:pPr>
        <w:pStyle w:val="ListParagraph"/>
        <w:spacing w:before="120" w:after="0" w:line="360" w:lineRule="auto"/>
        <w:ind w:left="0" w:firstLine="709"/>
        <w:contextualSpacing w:val="0"/>
        <w:rPr>
          <w:rFonts w:ascii="Times New Roman" w:hAnsi="Times New Roman"/>
          <w:noProof/>
          <w:sz w:val="24"/>
          <w:szCs w:val="24"/>
        </w:rPr>
      </w:pPr>
      <w:r w:rsidRPr="00525752">
        <w:rPr>
          <w:rFonts w:ascii="Times New Roman" w:hAnsi="Times New Roman"/>
          <w:noProof/>
          <w:sz w:val="24"/>
          <w:szCs w:val="24"/>
        </w:rPr>
        <w:t>Apabila kita menyebut kata ruang, apa yang terbayang dalam benak kita. Apakah ruang itu abstrak atau riil. Kalau abstrak apakah hanya ada dalam khayalan atau bisa lebih konkrit dari itu, sedangkan kalau riil maka ruang itu mempunyai batas yang jelas dan ciri-ciri yang berbeda antara ruang yang satu dengan ruang lainnya. Ruang bisa berarti sangat sempit tetapi juga bisa juga sangat luas tak terhingga. Kita bisa membayangkan bahwa ruang hanya sesuatu yang hampa tetapi memakan tempat atau yang terbayang adalah isi yang ada pada ruang tersebut, yang tentunya berbeda antara satu ruang dengan ruang lainnya. Semua benda membutuhkan ruang sehingga salah satu ciri yang membedakan benda adalah</w:t>
      </w:r>
      <w:r w:rsidR="0043750C">
        <w:rPr>
          <w:rFonts w:ascii="Times New Roman" w:hAnsi="Times New Roman"/>
          <w:noProof/>
          <w:sz w:val="24"/>
          <w:szCs w:val="24"/>
          <w:lang w:val="id-ID"/>
        </w:rPr>
        <w:t xml:space="preserve"> </w:t>
      </w:r>
      <w:r w:rsidRPr="00525752">
        <w:rPr>
          <w:rFonts w:ascii="Times New Roman" w:hAnsi="Times New Roman"/>
          <w:noProof/>
          <w:sz w:val="24"/>
          <w:szCs w:val="24"/>
        </w:rPr>
        <w:t xml:space="preserve">luas ruang yang dibutuhkan oleh benda itu. Dengan demikian, ruang adalah tempat untuk suatu benda/kegiatan atau apabila kosong bisa diisi dengan suatu benda/kegiatan. Dalam hal ini kata “tempat” adalah berdimensi tiga dan kata benda/kegiatan berarti </w:t>
      </w:r>
      <w:r w:rsidRPr="00525752">
        <w:rPr>
          <w:rFonts w:ascii="Times New Roman" w:hAnsi="Times New Roman"/>
          <w:noProof/>
          <w:sz w:val="24"/>
          <w:szCs w:val="24"/>
        </w:rPr>
        <w:lastRenderedPageBreak/>
        <w:t xml:space="preserve">benda/kegiatan apa saja tanpa batas. Kegunaan ruang menjadi terbatas apabila diberi ciri/karakter tambahan. Misalnya, ruang kelas yang berarti berisi benda ataupun kegiatan yang berkaitan dengan kegiatan kelas, ruang tamu berisi benda ataupun kegiatan yang berkaitan dengan kegiatan menerima tamu, dan lain-lain. Tanpa ruang maka suatu benda/kegiatan tidak mungkin berada di </w:t>
      </w:r>
      <w:smartTag w:uri="urn:schemas-microsoft-com:office:smarttags" w:element="City">
        <w:smartTag w:uri="urn:schemas-microsoft-com:office:smarttags" w:element="place">
          <w:r w:rsidRPr="00525752">
            <w:rPr>
              <w:rFonts w:ascii="Times New Roman" w:hAnsi="Times New Roman"/>
              <w:noProof/>
              <w:sz w:val="24"/>
              <w:szCs w:val="24"/>
            </w:rPr>
            <w:t>sana</w:t>
          </w:r>
        </w:smartTag>
      </w:smartTag>
      <w:r w:rsidRPr="00525752">
        <w:rPr>
          <w:rFonts w:ascii="Times New Roman" w:hAnsi="Times New Roman"/>
          <w:noProof/>
          <w:sz w:val="24"/>
          <w:szCs w:val="24"/>
        </w:rPr>
        <w:t xml:space="preserve">. Dalam bahasa Inggris, padanan kata ruang adalah </w:t>
      </w:r>
      <w:r w:rsidRPr="00525752">
        <w:rPr>
          <w:rFonts w:ascii="Times New Roman" w:hAnsi="Times New Roman"/>
          <w:i/>
          <w:noProof/>
          <w:sz w:val="24"/>
          <w:szCs w:val="24"/>
        </w:rPr>
        <w:t xml:space="preserve">space </w:t>
      </w:r>
      <w:r w:rsidRPr="00525752">
        <w:rPr>
          <w:rFonts w:ascii="Times New Roman" w:hAnsi="Times New Roman"/>
          <w:noProof/>
          <w:sz w:val="24"/>
          <w:szCs w:val="24"/>
        </w:rPr>
        <w:t xml:space="preserve">(spasial). Menurut Kamus Webster (Tarigan, 2009), </w:t>
      </w:r>
      <w:r w:rsidRPr="00525752">
        <w:rPr>
          <w:rFonts w:ascii="Times New Roman" w:hAnsi="Times New Roman"/>
          <w:i/>
          <w:noProof/>
          <w:sz w:val="24"/>
          <w:szCs w:val="24"/>
        </w:rPr>
        <w:t>space</w:t>
      </w:r>
      <w:r w:rsidRPr="00525752">
        <w:rPr>
          <w:rFonts w:ascii="Times New Roman" w:hAnsi="Times New Roman"/>
          <w:noProof/>
          <w:sz w:val="24"/>
          <w:szCs w:val="24"/>
        </w:rPr>
        <w:t xml:space="preserve"> dapat diartikan dengan berbagai cara, di sini dikutip dua cara : </w:t>
      </w:r>
    </w:p>
    <w:p w:rsidR="00341E53" w:rsidRDefault="00341E53" w:rsidP="00510949">
      <w:pPr>
        <w:pStyle w:val="ListParagraph"/>
        <w:numPr>
          <w:ilvl w:val="0"/>
          <w:numId w:val="22"/>
        </w:numPr>
        <w:spacing w:before="120" w:after="0" w:line="360" w:lineRule="auto"/>
        <w:ind w:left="709" w:hanging="425"/>
        <w:contextualSpacing w:val="0"/>
        <w:rPr>
          <w:rFonts w:ascii="Times New Roman" w:hAnsi="Times New Roman"/>
          <w:noProof/>
          <w:sz w:val="24"/>
          <w:szCs w:val="24"/>
        </w:rPr>
      </w:pPr>
      <w:r w:rsidRPr="00D1418C">
        <w:rPr>
          <w:rFonts w:ascii="Times New Roman" w:hAnsi="Times New Roman"/>
          <w:i/>
          <w:noProof/>
          <w:sz w:val="24"/>
          <w:szCs w:val="24"/>
        </w:rPr>
        <w:t>The three dimensional contoinous expanse extending in all directions and containing all matter : variously thought of as boundless or intermediately finite</w:t>
      </w:r>
      <w:r>
        <w:rPr>
          <w:rFonts w:ascii="Times New Roman" w:hAnsi="Times New Roman"/>
          <w:noProof/>
          <w:sz w:val="24"/>
          <w:szCs w:val="24"/>
        </w:rPr>
        <w:t>.</w:t>
      </w:r>
    </w:p>
    <w:p w:rsidR="00341E53" w:rsidRDefault="00341E53" w:rsidP="00510949">
      <w:pPr>
        <w:pStyle w:val="ListParagraph"/>
        <w:numPr>
          <w:ilvl w:val="0"/>
          <w:numId w:val="22"/>
        </w:numPr>
        <w:spacing w:before="120" w:after="0" w:line="360" w:lineRule="auto"/>
        <w:ind w:left="709" w:hanging="425"/>
        <w:rPr>
          <w:rFonts w:ascii="Times New Roman" w:hAnsi="Times New Roman"/>
          <w:noProof/>
          <w:sz w:val="24"/>
          <w:szCs w:val="24"/>
        </w:rPr>
      </w:pPr>
      <w:r>
        <w:rPr>
          <w:rFonts w:ascii="Times New Roman" w:hAnsi="Times New Roman"/>
          <w:i/>
          <w:noProof/>
          <w:sz w:val="24"/>
          <w:szCs w:val="24"/>
        </w:rPr>
        <w:t>Area or room sufficient for or alloted to something</w:t>
      </w:r>
      <w:r w:rsidRPr="00D1418C">
        <w:rPr>
          <w:rFonts w:ascii="Times New Roman" w:hAnsi="Times New Roman"/>
          <w:noProof/>
          <w:sz w:val="24"/>
          <w:szCs w:val="24"/>
        </w:rPr>
        <w:t>.</w:t>
      </w:r>
      <w:r>
        <w:rPr>
          <w:rFonts w:ascii="Times New Roman" w:hAnsi="Times New Roman"/>
          <w:noProof/>
          <w:sz w:val="24"/>
          <w:szCs w:val="24"/>
        </w:rPr>
        <w:t xml:space="preserve">  </w:t>
      </w:r>
    </w:p>
    <w:p w:rsidR="00341E53" w:rsidRPr="00AB7F63" w:rsidRDefault="00341E53" w:rsidP="00510949">
      <w:pPr>
        <w:pStyle w:val="ListParagraph"/>
        <w:spacing w:before="120" w:after="0" w:line="360" w:lineRule="auto"/>
        <w:ind w:left="0" w:firstLine="709"/>
        <w:contextualSpacing w:val="0"/>
        <w:rPr>
          <w:rFonts w:ascii="Times New Roman" w:hAnsi="Times New Roman"/>
          <w:noProof/>
          <w:sz w:val="24"/>
          <w:szCs w:val="24"/>
          <w:lang w:val="sv-SE"/>
        </w:rPr>
      </w:pPr>
      <w:r>
        <w:rPr>
          <w:rFonts w:ascii="Times New Roman" w:hAnsi="Times New Roman"/>
          <w:noProof/>
          <w:sz w:val="24"/>
          <w:szCs w:val="24"/>
        </w:rPr>
        <w:t xml:space="preserve">Kamus Random House (Tarigan, 2009) menulis, </w:t>
      </w:r>
      <w:r w:rsidRPr="00D1418C">
        <w:rPr>
          <w:rFonts w:ascii="Times New Roman" w:hAnsi="Times New Roman"/>
          <w:i/>
          <w:noProof/>
          <w:sz w:val="24"/>
          <w:szCs w:val="24"/>
        </w:rPr>
        <w:t>space : a particular extent of surface</w:t>
      </w:r>
      <w:r>
        <w:rPr>
          <w:rFonts w:ascii="Times New Roman" w:hAnsi="Times New Roman"/>
          <w:noProof/>
          <w:sz w:val="24"/>
          <w:szCs w:val="24"/>
        </w:rPr>
        <w:t xml:space="preserve">. </w:t>
      </w:r>
      <w:r w:rsidRPr="00525752">
        <w:rPr>
          <w:rFonts w:ascii="Times New Roman" w:hAnsi="Times New Roman"/>
          <w:noProof/>
          <w:sz w:val="24"/>
          <w:szCs w:val="24"/>
        </w:rPr>
        <w:t xml:space="preserve">Dengan demikian, secara umum ruang diartikan dengan tempat berdimensi tiga tanpa konotasi yang tegas atas batas dan lokasinya yang dapat menampung  atau ditujukan untuk menampung benda apa saja. Sebetulnya ada tiga kata yang sering bisa dipertukarkan, yaitu ruang, tempat dan lokasi. </w:t>
      </w:r>
      <w:r w:rsidRPr="00AB7F63">
        <w:rPr>
          <w:rFonts w:ascii="Times New Roman" w:hAnsi="Times New Roman"/>
          <w:noProof/>
          <w:sz w:val="24"/>
          <w:szCs w:val="24"/>
          <w:lang w:val="sv-SE"/>
        </w:rPr>
        <w:t xml:space="preserve">Di antara ketiga kata ini, ruang adalah yang bersifat umum, tidak terikat dengan isi maupun lokasi. Tempat seringkali dikaitkan dengan keberadaan suatu benda/kegiatan yang telah ada/sering ada di situ. Lokasi terkait dengan posisi apabila di permukaan bumi bisa ditentukan bujur dan lintangnya. Lokasi sering terkait dengan pemberian nama atau karakter atas sesuatu tempat sehingga dapat dibedakan lokasi yang satu dengan lokasi </w:t>
      </w:r>
      <w:r w:rsidRPr="00AB7F63">
        <w:rPr>
          <w:rFonts w:ascii="Times New Roman" w:hAnsi="Times New Roman"/>
          <w:noProof/>
          <w:sz w:val="24"/>
          <w:szCs w:val="24"/>
          <w:lang w:val="sv-SE"/>
        </w:rPr>
        <w:lastRenderedPageBreak/>
        <w:t xml:space="preserve">lainnya. Karena ruang bisa menyangkut apa saja yang membutuhkan tempat, maka harus ada batasan tentang ruang yang ingin dibicarakan. Dalam hal ini yang ingin dibicarakan adalah ruang sebagai wilayah. </w:t>
      </w:r>
    </w:p>
    <w:p w:rsidR="00341E53" w:rsidRPr="00525752" w:rsidRDefault="00341E53" w:rsidP="00510949">
      <w:pPr>
        <w:pStyle w:val="ListParagraph"/>
        <w:spacing w:before="120" w:after="0" w:line="360" w:lineRule="auto"/>
        <w:ind w:left="0" w:firstLine="709"/>
        <w:contextualSpacing w:val="0"/>
        <w:rPr>
          <w:rFonts w:ascii="Times New Roman" w:hAnsi="Times New Roman"/>
          <w:noProof/>
          <w:sz w:val="24"/>
          <w:szCs w:val="24"/>
          <w:lang w:val="sv-SE"/>
        </w:rPr>
      </w:pPr>
      <w:r w:rsidRPr="00525752">
        <w:rPr>
          <w:rFonts w:ascii="Times New Roman" w:hAnsi="Times New Roman"/>
          <w:noProof/>
          <w:sz w:val="24"/>
          <w:szCs w:val="24"/>
          <w:lang w:val="sv-SE"/>
        </w:rPr>
        <w:t xml:space="preserve">Sementara itu, pengertian ruang menurut Undang-Undang </w:t>
      </w:r>
      <w:r w:rsidRPr="00AB7F63">
        <w:rPr>
          <w:rFonts w:ascii="Times New Roman" w:hAnsi="Times New Roman"/>
          <w:noProof/>
          <w:sz w:val="24"/>
          <w:szCs w:val="24"/>
          <w:lang w:val="sv-SE"/>
        </w:rPr>
        <w:t>N0. 26 Tahun 2007 tentang Penataan Ruang, ruang</w:t>
      </w:r>
      <w:r w:rsidRPr="00525752">
        <w:rPr>
          <w:rFonts w:ascii="Times New Roman" w:hAnsi="Times New Roman"/>
          <w:noProof/>
          <w:sz w:val="24"/>
          <w:szCs w:val="24"/>
          <w:lang w:val="sv-SE"/>
        </w:rPr>
        <w:t xml:space="preserve"> adalah wadah yang meliputi ruang darat, ruang laut, dan ruang udara, termasuk ruang di dalam bumi sebagai satu kesatuan wilayah, tempat manusia dan makhluk hidup lain, melakukan kegiatan dan memelihara kelangsungan hidupnya. Dengan pengertian ruang tersebut, maka ada ruang untuk kegiatan manusia melakukan kegiatannya (budidaya) dan ada ruang untuk kelangsungan hidup makhluk lain yang harus dipelihara, dijaga, dan bahkan dilindungi agar kehidupannya bias</w:t>
      </w:r>
      <w:r>
        <w:rPr>
          <w:rFonts w:ascii="Times New Roman" w:hAnsi="Times New Roman"/>
          <w:noProof/>
          <w:sz w:val="24"/>
          <w:szCs w:val="24"/>
          <w:lang w:val="sv-SE"/>
        </w:rPr>
        <w:t>a</w:t>
      </w:r>
      <w:r w:rsidRPr="00525752">
        <w:rPr>
          <w:rFonts w:ascii="Times New Roman" w:hAnsi="Times New Roman"/>
          <w:noProof/>
          <w:sz w:val="24"/>
          <w:szCs w:val="24"/>
          <w:lang w:val="sv-SE"/>
        </w:rPr>
        <w:t xml:space="preserve"> tetap berlangsung (ruang yang harus dilindungi). </w:t>
      </w:r>
    </w:p>
    <w:p w:rsidR="00341E53" w:rsidRPr="00870286" w:rsidRDefault="00341E53" w:rsidP="0047172D">
      <w:pPr>
        <w:pStyle w:val="ListParagraph"/>
        <w:numPr>
          <w:ilvl w:val="0"/>
          <w:numId w:val="20"/>
        </w:numPr>
        <w:spacing w:before="240" w:after="0" w:line="360" w:lineRule="auto"/>
        <w:ind w:left="0" w:firstLine="0"/>
        <w:contextualSpacing w:val="0"/>
        <w:jc w:val="left"/>
        <w:rPr>
          <w:rFonts w:ascii="Times New Roman" w:hAnsi="Times New Roman"/>
          <w:b/>
          <w:sz w:val="24"/>
          <w:szCs w:val="24"/>
          <w:lang w:val="sv-SE"/>
        </w:rPr>
      </w:pPr>
      <w:r w:rsidRPr="00870286">
        <w:rPr>
          <w:rFonts w:ascii="Times New Roman" w:hAnsi="Times New Roman"/>
          <w:b/>
          <w:sz w:val="24"/>
          <w:szCs w:val="24"/>
          <w:lang w:val="sv-SE"/>
        </w:rPr>
        <w:t>Cara Pandang Wilayah</w:t>
      </w:r>
    </w:p>
    <w:p w:rsidR="00341E53" w:rsidRPr="00AC77C3" w:rsidRDefault="00341E53" w:rsidP="00510949">
      <w:pPr>
        <w:numPr>
          <w:ilvl w:val="1"/>
          <w:numId w:val="207"/>
        </w:numPr>
        <w:spacing w:before="120" w:line="360" w:lineRule="auto"/>
        <w:ind w:left="0" w:firstLine="0"/>
        <w:rPr>
          <w:lang w:val="sv-SE"/>
        </w:rPr>
      </w:pPr>
      <w:r w:rsidRPr="004E4A3B">
        <w:rPr>
          <w:b/>
        </w:rPr>
        <w:t xml:space="preserve"> </w:t>
      </w:r>
      <w:r w:rsidRPr="004E4A3B">
        <w:rPr>
          <w:b/>
          <w:lang w:val="sv-SE"/>
        </w:rPr>
        <w:t>Wilayah</w:t>
      </w:r>
      <w:r w:rsidRPr="00525752">
        <w:rPr>
          <w:lang w:val="sv-SE"/>
        </w:rPr>
        <w:t xml:space="preserve"> dapat dilihat sebagai suatu ruang pada permukaan bumi. </w:t>
      </w:r>
      <w:r w:rsidRPr="00AC77C3">
        <w:rPr>
          <w:lang w:val="sv-SE"/>
        </w:rPr>
        <w:t>Pengertian p</w:t>
      </w:r>
      <w:r>
        <w:rPr>
          <w:lang w:val="sv-SE"/>
        </w:rPr>
        <w:t>ermukaan b</w:t>
      </w:r>
      <w:r w:rsidRPr="00AC77C3">
        <w:rPr>
          <w:lang w:val="sv-SE"/>
        </w:rPr>
        <w:t xml:space="preserve">umi adalah menunjuk ada tempat atau lokasi yang dilihat secara horizontal dan vertikal. Jadi di dalamnya termasuk apa yang ada pada permukaan bumi, yang ada di bawah permukaan bumi, dan yang ada di atas permukaan bumi. Karena kita membicarakan ruang dalam kaitannya dengan kepentingan manusia, perlu dibuat batasan bahwa ruang pada permukaan bumi itu adalah sejauh manusia masih bisa menjangkaunya atau masih berguna bagi manusia. Menurut Glasson (1974) ada dua cara pandang yang berbeda mengenai wilayah, yaitu subyektif dan obyektif. </w:t>
      </w:r>
    </w:p>
    <w:p w:rsidR="00341E53" w:rsidRPr="00AC77C3" w:rsidRDefault="00341E53" w:rsidP="00510949">
      <w:pPr>
        <w:spacing w:before="120" w:line="360" w:lineRule="auto"/>
        <w:ind w:left="0" w:firstLine="720"/>
        <w:rPr>
          <w:lang w:val="sv-SE"/>
        </w:rPr>
      </w:pPr>
      <w:r w:rsidRPr="00AC77C3">
        <w:rPr>
          <w:b/>
          <w:lang w:val="sv-SE"/>
        </w:rPr>
        <w:lastRenderedPageBreak/>
        <w:t>Cara pandang subyektif</w:t>
      </w:r>
      <w:r w:rsidRPr="00AC77C3">
        <w:rPr>
          <w:lang w:val="sv-SE"/>
        </w:rPr>
        <w:t xml:space="preserve">, yaitu wilayah adalah alat untuk mengidentifikasikan suatu lokasi yang didasarkan atas kriteria tertentu atau tujuan tertentu. Dengan demikian, banyaknya wilayah tergantung kepada kriteria yang digunakan. Wilayah hanyalah suatu model agar kita bisa membedakan lokasi yang satu dengan lokasi lainnya. Hal ini diperlukan untuk membantu manusia mempelajari dunia ini secara sistematis. Sedangkan </w:t>
      </w:r>
      <w:r w:rsidRPr="00AC77C3">
        <w:rPr>
          <w:b/>
          <w:lang w:val="sv-SE"/>
        </w:rPr>
        <w:t>pandangan obyektif</w:t>
      </w:r>
      <w:r w:rsidRPr="00AC77C3">
        <w:rPr>
          <w:lang w:val="sv-SE"/>
        </w:rPr>
        <w:t xml:space="preserve"> menyatakan wilayah itu benar-benar ada dan dapat dibedakan dari ciri-ciri/gejala alam di setiap wilayah. Wilayah bisa dibedakan berdasarkan musim/temperatur yang dimilikinya atau gabungan dari ciri-ciri di atas. Menggunakan pandangan obyektif membuat jenis analisis atas ruang menjadi terbatas. Rijanta, dkk (2005) mengatakan pandangan subyektif: wilayah merupakan sarana untuk mencapai tujuan; hanya berupa buah pikiran; suatu model untuk membantu mempelajari (bagian) permukaan bumi. Sedangkan pandangan obyektif: wilayah adalah nyata ada, merujuk pada bagian permukaan bumi; wilayah alamiah (</w:t>
      </w:r>
      <w:r w:rsidRPr="00AC77C3">
        <w:rPr>
          <w:i/>
          <w:iCs/>
          <w:lang w:val="sv-SE"/>
        </w:rPr>
        <w:t>natural regions</w:t>
      </w:r>
      <w:r w:rsidRPr="00AC77C3">
        <w:rPr>
          <w:lang w:val="sv-SE"/>
        </w:rPr>
        <w:t>): apa yang tertangkap oleh indera mata, tanpa intervensi pikiran.</w:t>
      </w:r>
    </w:p>
    <w:p w:rsidR="00341E53" w:rsidRPr="00AC77C3" w:rsidRDefault="00341E53" w:rsidP="00510949">
      <w:pPr>
        <w:spacing w:before="120" w:line="360" w:lineRule="auto"/>
        <w:ind w:left="0" w:firstLine="720"/>
        <w:rPr>
          <w:lang w:val="sv-SE"/>
        </w:rPr>
      </w:pPr>
      <w:r w:rsidRPr="00AC77C3">
        <w:rPr>
          <w:lang w:val="sv-SE"/>
        </w:rPr>
        <w:t xml:space="preserve">Dalam rangka kepentingan studi maka pandangan subyektif lebih sering digunakan karena dapat disesuaikan dengan tujuan studi itu sendiri. Pandangan obyektif melihat ruang itu sebagai sesuatu yang konkrit, jelas batasnya. Akan tetapi, hal ini tidak menyatakan bahwa pandangan subyektif berarti ruang itu hanya khayal. Pandangan subyektif menyatakan bahwa pengelompokan ruang didasarkan atas kriteria yang digunakan. Jadi, mudah tidaknya menetapkan batas ruang itu sangat dipengaruhi oleh kriteria yang digunakan. Memang, batas </w:t>
      </w:r>
      <w:r w:rsidRPr="00AC77C3">
        <w:rPr>
          <w:lang w:val="sv-SE"/>
        </w:rPr>
        <w:lastRenderedPageBreak/>
        <w:t>ruang wilayah di lapangan seringkali bukan kasat mata. Akan tetapi, dengan melakukan pengamatan seksama, perhitungan, dan bantuan peralatan tertentu kita sudah bisa menyatakan sesuatu lokasi itu masuk ke dalam wilayah mana dari pengelompokan yang kita buat. Setidaknya batas itu bisa digambarkan di peta. Di mana ditinjau dari peranan peta adalah bentuk penyajian informasi spasial tentang permukaan bumi untuk dapat dipakai dalam pengambilan keputusan.</w:t>
      </w:r>
    </w:p>
    <w:p w:rsidR="00341E53" w:rsidRPr="004E4A3B" w:rsidRDefault="00341E53" w:rsidP="00510949">
      <w:pPr>
        <w:spacing w:before="120" w:line="360" w:lineRule="auto"/>
        <w:ind w:left="0" w:firstLine="0"/>
        <w:rPr>
          <w:b/>
        </w:rPr>
      </w:pPr>
      <w:r>
        <w:rPr>
          <w:b/>
        </w:rPr>
        <w:t>2</w:t>
      </w:r>
      <w:r w:rsidRPr="004E4A3B">
        <w:rPr>
          <w:b/>
        </w:rPr>
        <w:t xml:space="preserve">.   </w:t>
      </w:r>
      <w:r w:rsidR="00EB4712">
        <w:rPr>
          <w:b/>
        </w:rPr>
        <w:tab/>
      </w:r>
      <w:r w:rsidRPr="004E4A3B">
        <w:rPr>
          <w:b/>
        </w:rPr>
        <w:t xml:space="preserve">Latihan </w:t>
      </w:r>
    </w:p>
    <w:p w:rsidR="00341E53" w:rsidRPr="00525752" w:rsidRDefault="00341E53" w:rsidP="00510949">
      <w:pPr>
        <w:pStyle w:val="ListParagraph"/>
        <w:numPr>
          <w:ilvl w:val="0"/>
          <w:numId w:val="28"/>
        </w:numPr>
        <w:spacing w:before="120" w:after="0" w:line="360" w:lineRule="auto"/>
        <w:ind w:left="709" w:hanging="425"/>
        <w:contextualSpacing w:val="0"/>
        <w:rPr>
          <w:rFonts w:ascii="Times New Roman" w:hAnsi="Times New Roman"/>
          <w:noProof/>
          <w:sz w:val="24"/>
          <w:szCs w:val="24"/>
        </w:rPr>
      </w:pPr>
      <w:r w:rsidRPr="00525752">
        <w:rPr>
          <w:rFonts w:ascii="Times New Roman" w:hAnsi="Times New Roman"/>
          <w:noProof/>
          <w:sz w:val="24"/>
          <w:szCs w:val="24"/>
        </w:rPr>
        <w:t>Apa yang saudara ketahui tentang ruang dan  apakah ruang itu riil atau abstrak serta apa bedanya dengan lokasi?</w:t>
      </w:r>
    </w:p>
    <w:p w:rsidR="00341E53" w:rsidRPr="00525752" w:rsidRDefault="00341E53" w:rsidP="00510949">
      <w:pPr>
        <w:pStyle w:val="ListParagraph"/>
        <w:numPr>
          <w:ilvl w:val="0"/>
          <w:numId w:val="28"/>
        </w:numPr>
        <w:spacing w:before="120" w:after="0" w:line="360" w:lineRule="auto"/>
        <w:ind w:left="709" w:hanging="425"/>
        <w:contextualSpacing w:val="0"/>
        <w:rPr>
          <w:rFonts w:ascii="Times New Roman" w:hAnsi="Times New Roman"/>
          <w:noProof/>
          <w:sz w:val="24"/>
          <w:szCs w:val="24"/>
        </w:rPr>
      </w:pPr>
      <w:r w:rsidRPr="00525752">
        <w:rPr>
          <w:rFonts w:ascii="Times New Roman" w:hAnsi="Times New Roman"/>
          <w:noProof/>
          <w:sz w:val="24"/>
          <w:szCs w:val="24"/>
        </w:rPr>
        <w:t>Cara pandang wilayah pada prinsipnya ada dua, dan bagaimana dengan cara pandang yang subyektif dalam kehidupan sehari-hari?</w:t>
      </w:r>
    </w:p>
    <w:p w:rsidR="00341E53" w:rsidRPr="00870286" w:rsidRDefault="00341E53" w:rsidP="00510949">
      <w:pPr>
        <w:pStyle w:val="ListParagraph"/>
        <w:numPr>
          <w:ilvl w:val="0"/>
          <w:numId w:val="28"/>
        </w:numPr>
        <w:spacing w:before="120" w:after="0" w:line="360" w:lineRule="auto"/>
        <w:ind w:left="709" w:hanging="425"/>
        <w:contextualSpacing w:val="0"/>
        <w:rPr>
          <w:rFonts w:ascii="Times New Roman" w:hAnsi="Times New Roman"/>
          <w:noProof/>
          <w:sz w:val="24"/>
          <w:szCs w:val="24"/>
          <w:lang w:val="sv-SE"/>
        </w:rPr>
      </w:pPr>
      <w:r>
        <w:rPr>
          <w:rFonts w:ascii="Times New Roman" w:hAnsi="Times New Roman"/>
          <w:noProof/>
          <w:sz w:val="24"/>
          <w:szCs w:val="24"/>
          <w:lang w:val="sv-SE"/>
        </w:rPr>
        <w:t xml:space="preserve">Untuk keperluan apa cara pandang objektif tentang wilayah diterapkan? Berikan dengan contoh nyata. </w:t>
      </w:r>
    </w:p>
    <w:p w:rsidR="00341E53" w:rsidRPr="004E4A3B" w:rsidRDefault="00341E53" w:rsidP="00510949">
      <w:pPr>
        <w:pStyle w:val="ListParagraph"/>
        <w:spacing w:before="120" w:after="0" w:line="360" w:lineRule="auto"/>
        <w:ind w:left="0" w:firstLine="0"/>
        <w:contextualSpacing w:val="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lang w:val="id-ID"/>
        </w:rPr>
        <w:t>.</w:t>
      </w:r>
      <w:r>
        <w:rPr>
          <w:rFonts w:ascii="Times New Roman" w:hAnsi="Times New Roman"/>
          <w:b/>
          <w:sz w:val="24"/>
          <w:szCs w:val="24"/>
        </w:rPr>
        <w:t xml:space="preserve">   </w:t>
      </w:r>
      <w:r w:rsidR="00EB4712">
        <w:rPr>
          <w:rFonts w:ascii="Times New Roman" w:hAnsi="Times New Roman"/>
          <w:b/>
          <w:sz w:val="24"/>
          <w:szCs w:val="24"/>
          <w:lang w:val="id-ID"/>
        </w:rPr>
        <w:tab/>
      </w:r>
      <w:r w:rsidRPr="004E4A3B">
        <w:rPr>
          <w:rFonts w:ascii="Times New Roman" w:hAnsi="Times New Roman"/>
          <w:b/>
          <w:sz w:val="24"/>
          <w:szCs w:val="24"/>
        </w:rPr>
        <w:t>Kesimpulan (Rangkuman)</w:t>
      </w:r>
    </w:p>
    <w:p w:rsidR="00341E53" w:rsidRPr="003126EC" w:rsidRDefault="00341E53" w:rsidP="00510949">
      <w:pPr>
        <w:spacing w:before="120" w:line="360" w:lineRule="auto"/>
        <w:ind w:left="0" w:firstLine="720"/>
      </w:pPr>
      <w:r w:rsidRPr="003126EC">
        <w:t xml:space="preserve">Apakah ruang itu riil atau abstrak. Kalau abstrak apakah hanya ada dalam khayalan atau bisa lebih konkrit dari itu, sedangkan kalau riil maka ruang itu mempunyai batas yang jelas dan ciri-ciri yang berbeda anrata ruang yang satu dengan ruang lainnya Ruang bisa berarti sangat sempit tetapi juga bisa juga sangat luas tak terhingga. Semua benda membutuhkan ruang sehingga salah satu ciri yang membedakan benda adalah luas ruang yang dibutuhkan oleh benda itu. </w:t>
      </w:r>
      <w:r w:rsidRPr="00525752">
        <w:t xml:space="preserve">Dengan demikian, ruang adalah tempat untuk suatu benda/kegiatan atau apabila kosong </w:t>
      </w:r>
      <w:r w:rsidRPr="00525752">
        <w:lastRenderedPageBreak/>
        <w:t>bisa diisi dengan suatu benda/kegiatan. Dalam hal ini kata “tempat” adalah berdimensi tiga dan kata benda/kegiatan berarti benda/kegiatan apa saja tanpa batas. Kegunaan ruang menjadi terbatas apabila diberi ciri/karakter tambahan. Misalnya, ruang kelas yang berarti berisi benda ataupun kegiatan yang berkaitan dengan kegiatan kelas. Ruang</w:t>
      </w:r>
      <w:r w:rsidRPr="003126EC">
        <w:t xml:space="preserve"> adalah wadah yang meliputi ruang darat, ruang laut, dan ruang udara, termasuk ruang di dalam bumi sebagai satu kesatuan wilayah, tempat manusia dan makhluk hidup lain, melakukan kegiatan dan memelihara kelangsungan hidupnya. Dengan pengertian ruang tersebut, maka ada ruang untuk kegiatan manusia melakukan kegiatannya (budidaya) dan ada ruang untuk kelangsungan hidup makhluk lain yang harus dipelihara, dijaga, dan bahkan dilindungi agar kehidupannya bias tetap berlangsung (ruang yang harus dilindungi).  </w:t>
      </w:r>
    </w:p>
    <w:p w:rsidR="00341E53" w:rsidRPr="003126EC" w:rsidRDefault="00341E53" w:rsidP="00510949">
      <w:pPr>
        <w:spacing w:before="120" w:line="360" w:lineRule="auto"/>
        <w:ind w:left="0" w:firstLine="720"/>
        <w:rPr>
          <w:lang w:val="sv-SE"/>
        </w:rPr>
      </w:pPr>
      <w:r w:rsidRPr="003126EC">
        <w:t>Menurut Glasson (1974) ada dua cara pandang yang berbeda mengenai wilayah, yaitu subyektif dan obyektif. Pandangan subyektif: wilayah merupakan sarana untuk mencapai tujuan; hanya berupa buah pikiran; suatu model untuk membantu mempelajari (bagian) permukaan bumi. Sedangkan pandangan obyektif: wilayah adalah nyata ada, merujuk pada bagian permukaan bumi; wilayah alamiah (</w:t>
      </w:r>
      <w:r w:rsidRPr="003126EC">
        <w:rPr>
          <w:i/>
          <w:iCs/>
        </w:rPr>
        <w:t>natural regions</w:t>
      </w:r>
      <w:r w:rsidRPr="003126EC">
        <w:t xml:space="preserve">): apa yang tertangkap oleh indera mata, tanpa intervensi pikiran. </w:t>
      </w:r>
      <w:r w:rsidRPr="00525752">
        <w:t xml:space="preserve">Dalam rangka kepentingan studi maka pandangan subyektif lebih sering digunakan karena dapat disesuaikan dengan tujuan studi itu sendiri. Pandangan obyektif melihat ruang itu sebagai sesuatu yang konkrit, jelas batasnya. Akan tetapi, hal ini tidak menyatakan bahwa pandangan subyektif berarti ruang itu hanya khayal. Pandangan subyektif </w:t>
      </w:r>
      <w:r w:rsidRPr="00525752">
        <w:lastRenderedPageBreak/>
        <w:t xml:space="preserve">menyatakan bahwa pengelompokan ruang didasarkan atas kriteria yang digunakan. Jadi, mudah tidaknya menetapkan batas ruang itu sangat dipengaruhi oleh kriteria yang digunakan. Memang, batas ruang wilayah di lapangan seringkali bukan kasat mata. Akan tetapi, dengan melakukan pengamatan seksama, perhitungan, dan bantuan peralatan tertentu kita sudah bisa menyatakan sesuatu lokasi itu masuk ke dalam wilayah mana dari pengelompokan yang kita buat. </w:t>
      </w:r>
      <w:r w:rsidRPr="003126EC">
        <w:rPr>
          <w:lang w:val="sv-SE"/>
        </w:rPr>
        <w:t>Setidaknya batas itu bisa digambarkan di peta.</w:t>
      </w:r>
    </w:p>
    <w:p w:rsidR="00341E53" w:rsidRPr="004E4A3B" w:rsidRDefault="00341E53" w:rsidP="00510949">
      <w:pPr>
        <w:pStyle w:val="ListParagraph"/>
        <w:numPr>
          <w:ilvl w:val="0"/>
          <w:numId w:val="21"/>
        </w:numPr>
        <w:spacing w:before="120" w:after="0" w:line="360" w:lineRule="auto"/>
        <w:ind w:left="0" w:firstLine="0"/>
        <w:contextualSpacing w:val="0"/>
        <w:jc w:val="left"/>
        <w:rPr>
          <w:rFonts w:ascii="Times New Roman" w:hAnsi="Times New Roman"/>
          <w:b/>
          <w:sz w:val="24"/>
          <w:szCs w:val="24"/>
        </w:rPr>
      </w:pPr>
      <w:r w:rsidRPr="004E4A3B">
        <w:rPr>
          <w:rFonts w:ascii="Times New Roman" w:hAnsi="Times New Roman"/>
          <w:b/>
          <w:sz w:val="24"/>
          <w:szCs w:val="24"/>
        </w:rPr>
        <w:t>Test Formatif</w:t>
      </w:r>
    </w:p>
    <w:p w:rsidR="00341E53" w:rsidRDefault="00341E53" w:rsidP="00510949">
      <w:pPr>
        <w:pStyle w:val="ListParagraph"/>
        <w:numPr>
          <w:ilvl w:val="0"/>
          <w:numId w:val="208"/>
        </w:numPr>
        <w:spacing w:before="120" w:after="0" w:line="360" w:lineRule="auto"/>
        <w:ind w:left="0" w:firstLine="0"/>
        <w:rPr>
          <w:rFonts w:ascii="Times New Roman" w:hAnsi="Times New Roman"/>
          <w:noProof/>
          <w:sz w:val="24"/>
          <w:szCs w:val="24"/>
        </w:rPr>
      </w:pPr>
      <w:r w:rsidRPr="00525752">
        <w:rPr>
          <w:rFonts w:ascii="Times New Roman" w:hAnsi="Times New Roman"/>
          <w:noProof/>
          <w:sz w:val="24"/>
          <w:szCs w:val="24"/>
        </w:rPr>
        <w:t xml:space="preserve">Pengertian ruang bisa berarti sangat sempit tetapi juga bisa juga sangat luas tak terhingga. </w:t>
      </w:r>
      <w:r>
        <w:rPr>
          <w:rFonts w:ascii="Times New Roman" w:hAnsi="Times New Roman"/>
          <w:noProof/>
          <w:sz w:val="24"/>
          <w:szCs w:val="24"/>
        </w:rPr>
        <w:t>Yang dimaksud dengan ruang dalam arti sempit adalah :</w:t>
      </w:r>
    </w:p>
    <w:p w:rsidR="00341E53" w:rsidRPr="00525752" w:rsidRDefault="00341E53" w:rsidP="00510949">
      <w:pPr>
        <w:pStyle w:val="ListParagraph"/>
        <w:numPr>
          <w:ilvl w:val="0"/>
          <w:numId w:val="29"/>
        </w:numPr>
        <w:spacing w:before="120" w:after="0" w:line="360" w:lineRule="auto"/>
        <w:ind w:left="709" w:hanging="425"/>
        <w:contextualSpacing w:val="0"/>
        <w:rPr>
          <w:rFonts w:ascii="Times New Roman" w:hAnsi="Times New Roman"/>
          <w:noProof/>
          <w:sz w:val="24"/>
          <w:szCs w:val="24"/>
        </w:rPr>
      </w:pPr>
      <w:r w:rsidRPr="00525752">
        <w:rPr>
          <w:rFonts w:ascii="Times New Roman" w:hAnsi="Times New Roman"/>
          <w:noProof/>
          <w:sz w:val="24"/>
          <w:szCs w:val="24"/>
        </w:rPr>
        <w:t>Ruang yang berupa suatu benda-benda atau kegiatan-kegiatan.</w:t>
      </w:r>
    </w:p>
    <w:p w:rsidR="00341E53" w:rsidRPr="00AB7F63" w:rsidRDefault="00341E53" w:rsidP="00510949">
      <w:pPr>
        <w:pStyle w:val="ListParagraph"/>
        <w:numPr>
          <w:ilvl w:val="0"/>
          <w:numId w:val="29"/>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Ruang yang dibatasi dengan adanya benda-benda atau kegiatan-kegiatan.</w:t>
      </w:r>
    </w:p>
    <w:p w:rsidR="00341E53" w:rsidRDefault="00341E53" w:rsidP="00510949">
      <w:pPr>
        <w:pStyle w:val="ListParagraph"/>
        <w:numPr>
          <w:ilvl w:val="0"/>
          <w:numId w:val="29"/>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Ru</w:t>
      </w:r>
      <w:r>
        <w:rPr>
          <w:rFonts w:ascii="Times New Roman" w:hAnsi="Times New Roman"/>
          <w:noProof/>
          <w:sz w:val="24"/>
          <w:szCs w:val="24"/>
          <w:lang w:val="sv-SE"/>
        </w:rPr>
        <w:t>a</w:t>
      </w:r>
      <w:r w:rsidRPr="00AB7F63">
        <w:rPr>
          <w:rFonts w:ascii="Times New Roman" w:hAnsi="Times New Roman"/>
          <w:noProof/>
          <w:sz w:val="24"/>
          <w:szCs w:val="24"/>
          <w:lang w:val="sv-SE"/>
        </w:rPr>
        <w:t>ng yang dibatasi dengan koordinat geografis.</w:t>
      </w:r>
    </w:p>
    <w:p w:rsidR="00341E53" w:rsidRPr="00FE461E" w:rsidRDefault="00341E53" w:rsidP="00510949">
      <w:pPr>
        <w:pStyle w:val="ListParagraph"/>
        <w:numPr>
          <w:ilvl w:val="0"/>
          <w:numId w:val="29"/>
        </w:numPr>
        <w:spacing w:before="120" w:after="0" w:line="360" w:lineRule="auto"/>
        <w:ind w:left="709" w:hanging="425"/>
        <w:contextualSpacing w:val="0"/>
        <w:rPr>
          <w:rFonts w:ascii="Times New Roman" w:hAnsi="Times New Roman"/>
          <w:noProof/>
          <w:sz w:val="24"/>
          <w:szCs w:val="24"/>
          <w:lang w:val="sv-SE"/>
        </w:rPr>
      </w:pPr>
      <w:r>
        <w:rPr>
          <w:rFonts w:ascii="Times New Roman" w:hAnsi="Times New Roman"/>
          <w:noProof/>
          <w:sz w:val="24"/>
          <w:szCs w:val="24"/>
          <w:lang w:val="sv-SE"/>
        </w:rPr>
        <w:t>Tidak ada yang benar</w:t>
      </w:r>
    </w:p>
    <w:p w:rsidR="00341E53" w:rsidRDefault="00341E53" w:rsidP="00510949">
      <w:pPr>
        <w:pStyle w:val="ListParagraph"/>
        <w:numPr>
          <w:ilvl w:val="0"/>
          <w:numId w:val="208"/>
        </w:numPr>
        <w:spacing w:before="120" w:after="0" w:line="360" w:lineRule="auto"/>
        <w:ind w:left="0" w:firstLine="0"/>
        <w:contextualSpacing w:val="0"/>
        <w:rPr>
          <w:rFonts w:ascii="Times New Roman" w:hAnsi="Times New Roman"/>
          <w:noProof/>
          <w:sz w:val="24"/>
          <w:szCs w:val="24"/>
        </w:rPr>
      </w:pPr>
      <w:r w:rsidRPr="00AB7F63">
        <w:rPr>
          <w:rFonts w:ascii="Times New Roman" w:hAnsi="Times New Roman"/>
          <w:noProof/>
          <w:sz w:val="24"/>
          <w:szCs w:val="24"/>
          <w:lang w:val="sv-SE"/>
        </w:rPr>
        <w:t xml:space="preserve">Ada dua cara pandang yang berbeda mengenai wilayah, yaitu subyektif dan obyektif. </w:t>
      </w:r>
      <w:r>
        <w:rPr>
          <w:rFonts w:ascii="Times New Roman" w:hAnsi="Times New Roman"/>
          <w:noProof/>
          <w:sz w:val="24"/>
          <w:szCs w:val="24"/>
        </w:rPr>
        <w:t>Maksud p</w:t>
      </w:r>
      <w:r w:rsidRPr="00966745">
        <w:rPr>
          <w:rFonts w:ascii="Times New Roman" w:hAnsi="Times New Roman"/>
          <w:noProof/>
          <w:sz w:val="24"/>
          <w:szCs w:val="24"/>
        </w:rPr>
        <w:t>andangan subyektif</w:t>
      </w:r>
      <w:r>
        <w:rPr>
          <w:rFonts w:ascii="Times New Roman" w:hAnsi="Times New Roman"/>
          <w:noProof/>
          <w:sz w:val="24"/>
          <w:szCs w:val="24"/>
        </w:rPr>
        <w:t xml:space="preserve"> tersebut adalah </w:t>
      </w:r>
      <w:r w:rsidRPr="00966745">
        <w:rPr>
          <w:rFonts w:ascii="Times New Roman" w:hAnsi="Times New Roman"/>
          <w:noProof/>
          <w:sz w:val="24"/>
          <w:szCs w:val="24"/>
        </w:rPr>
        <w:t xml:space="preserve">: </w:t>
      </w:r>
    </w:p>
    <w:p w:rsidR="00341E53" w:rsidRPr="00AB7F63" w:rsidRDefault="00341E53" w:rsidP="00510949">
      <w:pPr>
        <w:pStyle w:val="ListParagraph"/>
        <w:numPr>
          <w:ilvl w:val="0"/>
          <w:numId w:val="30"/>
        </w:numPr>
        <w:spacing w:before="120" w:after="0" w:line="360" w:lineRule="auto"/>
        <w:ind w:left="709" w:hanging="425"/>
        <w:contextualSpacing w:val="0"/>
        <w:rPr>
          <w:rFonts w:ascii="Times New Roman" w:hAnsi="Times New Roman"/>
          <w:noProof/>
          <w:sz w:val="24"/>
          <w:szCs w:val="24"/>
          <w:lang w:val="sv-SE"/>
        </w:rPr>
      </w:pPr>
      <w:r w:rsidRPr="00AB7F63">
        <w:rPr>
          <w:rFonts w:ascii="Times New Roman" w:hAnsi="Times New Roman"/>
          <w:noProof/>
          <w:sz w:val="24"/>
          <w:szCs w:val="24"/>
          <w:lang w:val="sv-SE"/>
        </w:rPr>
        <w:t>Pandangan pribadi personal yang bersangkutan.</w:t>
      </w:r>
    </w:p>
    <w:p w:rsidR="00341E53" w:rsidRPr="00AB7F63" w:rsidRDefault="00341E53" w:rsidP="00510949">
      <w:pPr>
        <w:pStyle w:val="ListParagraph"/>
        <w:numPr>
          <w:ilvl w:val="0"/>
          <w:numId w:val="30"/>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Pandangan yang membedakan setiap orang mengenai wilayah.</w:t>
      </w:r>
    </w:p>
    <w:p w:rsidR="00341E53" w:rsidRDefault="00341E53" w:rsidP="00510949">
      <w:pPr>
        <w:pStyle w:val="ListParagraph"/>
        <w:numPr>
          <w:ilvl w:val="0"/>
          <w:numId w:val="30"/>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Pandangan yang merupakan sarana untuk mencapai tujuan dari seseorang tergantung dengan kriteria tertentu yang dipergunakan.</w:t>
      </w:r>
    </w:p>
    <w:p w:rsidR="00341E53" w:rsidRPr="00AB7F63" w:rsidRDefault="00341E53" w:rsidP="00510949">
      <w:pPr>
        <w:pStyle w:val="ListParagraph"/>
        <w:numPr>
          <w:ilvl w:val="0"/>
          <w:numId w:val="30"/>
        </w:numPr>
        <w:spacing w:before="120" w:after="0" w:line="360" w:lineRule="auto"/>
        <w:ind w:left="709" w:hanging="425"/>
        <w:contextualSpacing w:val="0"/>
        <w:rPr>
          <w:rFonts w:ascii="Times New Roman" w:hAnsi="Times New Roman"/>
          <w:noProof/>
          <w:sz w:val="24"/>
          <w:szCs w:val="24"/>
          <w:lang w:val="sv-SE"/>
        </w:rPr>
      </w:pPr>
      <w:r>
        <w:rPr>
          <w:rFonts w:ascii="Times New Roman" w:hAnsi="Times New Roman"/>
          <w:noProof/>
          <w:sz w:val="24"/>
          <w:szCs w:val="24"/>
          <w:lang w:val="sv-SE"/>
        </w:rPr>
        <w:lastRenderedPageBreak/>
        <w:t>Semuanya benar</w:t>
      </w:r>
    </w:p>
    <w:p w:rsidR="00341E53" w:rsidRPr="00525752" w:rsidRDefault="00341E53" w:rsidP="00510949">
      <w:pPr>
        <w:pStyle w:val="ListParagraph"/>
        <w:numPr>
          <w:ilvl w:val="0"/>
          <w:numId w:val="208"/>
        </w:numPr>
        <w:spacing w:before="120" w:after="0" w:line="360" w:lineRule="auto"/>
        <w:ind w:left="0" w:firstLine="0"/>
        <w:contextualSpacing w:val="0"/>
        <w:rPr>
          <w:rFonts w:ascii="Times New Roman" w:hAnsi="Times New Roman"/>
          <w:noProof/>
          <w:sz w:val="24"/>
          <w:szCs w:val="24"/>
          <w:lang w:val="sv-SE"/>
        </w:rPr>
      </w:pPr>
      <w:r w:rsidRPr="00AC77C3">
        <w:rPr>
          <w:rFonts w:ascii="Times New Roman" w:hAnsi="Times New Roman"/>
          <w:noProof/>
          <w:sz w:val="24"/>
          <w:szCs w:val="24"/>
          <w:lang w:val="sv-SE"/>
        </w:rPr>
        <w:t>Dalam rangka kepentingan studi maka pandangan</w:t>
      </w:r>
      <w:r>
        <w:rPr>
          <w:rFonts w:ascii="Times New Roman" w:hAnsi="Times New Roman"/>
          <w:noProof/>
          <w:sz w:val="24"/>
          <w:szCs w:val="24"/>
          <w:lang w:val="sv-SE"/>
        </w:rPr>
        <w:t xml:space="preserve"> tentang wilayah yang banyak digunakan adalah...</w:t>
      </w:r>
    </w:p>
    <w:p w:rsidR="00341E53" w:rsidRDefault="00341E53" w:rsidP="00510949">
      <w:pPr>
        <w:pStyle w:val="ListParagraph"/>
        <w:numPr>
          <w:ilvl w:val="0"/>
          <w:numId w:val="31"/>
        </w:numPr>
        <w:spacing w:before="120" w:after="0" w:line="360" w:lineRule="auto"/>
        <w:ind w:left="709" w:hanging="425"/>
        <w:contextualSpacing w:val="0"/>
        <w:rPr>
          <w:rFonts w:ascii="Times New Roman" w:hAnsi="Times New Roman"/>
          <w:noProof/>
          <w:sz w:val="24"/>
          <w:szCs w:val="24"/>
        </w:rPr>
      </w:pPr>
      <w:r>
        <w:rPr>
          <w:rFonts w:ascii="Times New Roman" w:hAnsi="Times New Roman"/>
          <w:noProof/>
          <w:sz w:val="24"/>
          <w:szCs w:val="24"/>
        </w:rPr>
        <w:t>Pandangan objektif</w:t>
      </w:r>
    </w:p>
    <w:p w:rsidR="00341E53" w:rsidRDefault="00341E53" w:rsidP="00510949">
      <w:pPr>
        <w:pStyle w:val="ListParagraph"/>
        <w:numPr>
          <w:ilvl w:val="0"/>
          <w:numId w:val="31"/>
        </w:numPr>
        <w:spacing w:before="120" w:after="0" w:line="360" w:lineRule="auto"/>
        <w:ind w:left="709" w:hanging="425"/>
        <w:rPr>
          <w:rFonts w:ascii="Times New Roman" w:hAnsi="Times New Roman"/>
          <w:noProof/>
          <w:sz w:val="24"/>
          <w:szCs w:val="24"/>
        </w:rPr>
      </w:pPr>
      <w:r>
        <w:rPr>
          <w:rFonts w:ascii="Times New Roman" w:hAnsi="Times New Roman"/>
          <w:noProof/>
          <w:sz w:val="24"/>
          <w:szCs w:val="24"/>
        </w:rPr>
        <w:t>Pandangan subjektif</w:t>
      </w:r>
    </w:p>
    <w:p w:rsidR="00341E53" w:rsidRDefault="00341E53" w:rsidP="00510949">
      <w:pPr>
        <w:pStyle w:val="ListParagraph"/>
        <w:numPr>
          <w:ilvl w:val="0"/>
          <w:numId w:val="31"/>
        </w:numPr>
        <w:spacing w:before="120" w:after="0" w:line="360" w:lineRule="auto"/>
        <w:ind w:left="709" w:hanging="425"/>
        <w:rPr>
          <w:rFonts w:ascii="Times New Roman" w:hAnsi="Times New Roman"/>
          <w:noProof/>
          <w:sz w:val="24"/>
          <w:szCs w:val="24"/>
        </w:rPr>
      </w:pPr>
      <w:r>
        <w:rPr>
          <w:rFonts w:ascii="Times New Roman" w:hAnsi="Times New Roman"/>
          <w:noProof/>
          <w:sz w:val="24"/>
          <w:szCs w:val="24"/>
        </w:rPr>
        <w:t>Pandangan objektif dan subjektif</w:t>
      </w:r>
    </w:p>
    <w:p w:rsidR="00341E53" w:rsidRPr="00411B68" w:rsidRDefault="00341E53" w:rsidP="00510949">
      <w:pPr>
        <w:pStyle w:val="ListParagraph"/>
        <w:numPr>
          <w:ilvl w:val="0"/>
          <w:numId w:val="31"/>
        </w:numPr>
        <w:spacing w:before="120" w:after="0" w:line="360" w:lineRule="auto"/>
        <w:ind w:left="709" w:hanging="425"/>
        <w:contextualSpacing w:val="0"/>
        <w:rPr>
          <w:rFonts w:ascii="Times New Roman" w:hAnsi="Times New Roman"/>
          <w:noProof/>
          <w:sz w:val="24"/>
          <w:szCs w:val="24"/>
        </w:rPr>
      </w:pPr>
      <w:r>
        <w:rPr>
          <w:rFonts w:ascii="Times New Roman" w:hAnsi="Times New Roman"/>
          <w:noProof/>
          <w:sz w:val="24"/>
          <w:szCs w:val="24"/>
        </w:rPr>
        <w:t>Tidak ada yang benar</w:t>
      </w:r>
    </w:p>
    <w:p w:rsidR="00341E53" w:rsidRDefault="00341E53" w:rsidP="00510949">
      <w:pPr>
        <w:pStyle w:val="ListParagraph"/>
        <w:numPr>
          <w:ilvl w:val="0"/>
          <w:numId w:val="208"/>
        </w:numPr>
        <w:tabs>
          <w:tab w:val="left" w:pos="709"/>
        </w:tabs>
        <w:spacing w:before="120" w:after="0" w:line="360" w:lineRule="auto"/>
        <w:ind w:left="0" w:firstLine="0"/>
        <w:rPr>
          <w:rFonts w:ascii="Times New Roman" w:hAnsi="Times New Roman"/>
          <w:noProof/>
          <w:sz w:val="24"/>
          <w:szCs w:val="24"/>
        </w:rPr>
      </w:pPr>
      <w:r>
        <w:rPr>
          <w:rFonts w:ascii="Times New Roman" w:hAnsi="Times New Roman"/>
          <w:noProof/>
          <w:sz w:val="24"/>
          <w:szCs w:val="24"/>
        </w:rPr>
        <w:t>P</w:t>
      </w:r>
      <w:r w:rsidRPr="00CB7DF4">
        <w:rPr>
          <w:rFonts w:ascii="Times New Roman" w:hAnsi="Times New Roman"/>
          <w:noProof/>
          <w:sz w:val="24"/>
          <w:szCs w:val="24"/>
        </w:rPr>
        <w:t>engertian ruang menurut</w:t>
      </w:r>
      <w:r>
        <w:rPr>
          <w:rFonts w:ascii="Times New Roman" w:hAnsi="Times New Roman"/>
          <w:noProof/>
          <w:sz w:val="24"/>
          <w:szCs w:val="24"/>
        </w:rPr>
        <w:t xml:space="preserve"> Undang-Undang </w:t>
      </w:r>
      <w:r w:rsidRPr="00AB7F63">
        <w:rPr>
          <w:rFonts w:ascii="Times New Roman" w:hAnsi="Times New Roman"/>
          <w:noProof/>
          <w:sz w:val="24"/>
          <w:szCs w:val="24"/>
          <w:lang w:val="sv-SE"/>
        </w:rPr>
        <w:t>N0. 26 Tahun 2007 tentang Penataan Ruang, ruang</w:t>
      </w:r>
      <w:r w:rsidRPr="00CB7DF4">
        <w:rPr>
          <w:rFonts w:ascii="Times New Roman" w:hAnsi="Times New Roman"/>
          <w:noProof/>
          <w:sz w:val="24"/>
          <w:szCs w:val="24"/>
        </w:rPr>
        <w:t xml:space="preserve"> adalah wadah yang meliputi</w:t>
      </w:r>
      <w:r>
        <w:rPr>
          <w:rFonts w:ascii="Times New Roman" w:hAnsi="Times New Roman"/>
          <w:noProof/>
          <w:sz w:val="24"/>
          <w:szCs w:val="24"/>
        </w:rPr>
        <w:t>…</w:t>
      </w:r>
      <w:r w:rsidRPr="00CB7DF4">
        <w:rPr>
          <w:rFonts w:ascii="Times New Roman" w:hAnsi="Times New Roman"/>
          <w:noProof/>
          <w:sz w:val="24"/>
          <w:szCs w:val="24"/>
        </w:rPr>
        <w:t xml:space="preserve"> </w:t>
      </w:r>
    </w:p>
    <w:p w:rsidR="00341E53" w:rsidRPr="00525752" w:rsidRDefault="00341E53" w:rsidP="00510949">
      <w:pPr>
        <w:pStyle w:val="ListParagraph"/>
        <w:numPr>
          <w:ilvl w:val="0"/>
          <w:numId w:val="32"/>
        </w:numPr>
        <w:spacing w:before="120" w:after="0" w:line="360" w:lineRule="auto"/>
        <w:ind w:left="709" w:hanging="425"/>
        <w:rPr>
          <w:rFonts w:ascii="Times New Roman" w:hAnsi="Times New Roman"/>
          <w:noProof/>
          <w:sz w:val="24"/>
          <w:szCs w:val="24"/>
          <w:lang w:val="de-DE"/>
        </w:rPr>
      </w:pPr>
      <w:r w:rsidRPr="00525752">
        <w:rPr>
          <w:rFonts w:ascii="Times New Roman" w:hAnsi="Times New Roman"/>
          <w:noProof/>
          <w:sz w:val="24"/>
          <w:szCs w:val="24"/>
          <w:lang w:val="de-DE"/>
        </w:rPr>
        <w:t>ruang darat, ruang laut, dan ruang udara</w:t>
      </w:r>
    </w:p>
    <w:p w:rsidR="00341E53" w:rsidRPr="00525752" w:rsidRDefault="00341E53" w:rsidP="00510949">
      <w:pPr>
        <w:pStyle w:val="ListParagraph"/>
        <w:numPr>
          <w:ilvl w:val="0"/>
          <w:numId w:val="32"/>
        </w:numPr>
        <w:spacing w:before="120" w:after="0" w:line="360" w:lineRule="auto"/>
        <w:ind w:left="709" w:hanging="425"/>
        <w:rPr>
          <w:rFonts w:ascii="Times New Roman" w:hAnsi="Times New Roman"/>
          <w:noProof/>
          <w:sz w:val="24"/>
          <w:szCs w:val="24"/>
          <w:lang w:val="de-DE"/>
        </w:rPr>
      </w:pPr>
      <w:r w:rsidRPr="00525752">
        <w:rPr>
          <w:rFonts w:ascii="Times New Roman" w:hAnsi="Times New Roman"/>
          <w:noProof/>
          <w:sz w:val="24"/>
          <w:szCs w:val="24"/>
          <w:lang w:val="de-DE"/>
        </w:rPr>
        <w:t>ruang darat, ruang laut, dan ruang udara, termasuk ruang di dalam bumi sebagai satu kesatuan wilayah, tempat manusia dan makhluk hidup lain, melakukan kegiatan dan memelihara kelangsungan hidupnya.</w:t>
      </w:r>
    </w:p>
    <w:p w:rsidR="00341E53" w:rsidRDefault="00341E53" w:rsidP="00510949">
      <w:pPr>
        <w:pStyle w:val="ListParagraph"/>
        <w:numPr>
          <w:ilvl w:val="0"/>
          <w:numId w:val="32"/>
        </w:numPr>
        <w:spacing w:before="120" w:after="0" w:line="360" w:lineRule="auto"/>
        <w:ind w:left="709" w:hanging="425"/>
        <w:rPr>
          <w:rFonts w:ascii="Times New Roman" w:hAnsi="Times New Roman"/>
          <w:noProof/>
          <w:sz w:val="24"/>
          <w:szCs w:val="24"/>
        </w:rPr>
      </w:pPr>
      <w:r w:rsidRPr="00397A1F">
        <w:rPr>
          <w:rFonts w:ascii="Times New Roman" w:hAnsi="Times New Roman"/>
          <w:noProof/>
          <w:sz w:val="24"/>
          <w:szCs w:val="24"/>
        </w:rPr>
        <w:t>ruang darat</w:t>
      </w:r>
      <w:r>
        <w:rPr>
          <w:rFonts w:ascii="Times New Roman" w:hAnsi="Times New Roman"/>
          <w:noProof/>
          <w:sz w:val="24"/>
          <w:szCs w:val="24"/>
        </w:rPr>
        <w:t xml:space="preserve"> dan </w:t>
      </w:r>
      <w:r w:rsidRPr="00397A1F">
        <w:rPr>
          <w:rFonts w:ascii="Times New Roman" w:hAnsi="Times New Roman"/>
          <w:noProof/>
          <w:sz w:val="24"/>
          <w:szCs w:val="24"/>
        </w:rPr>
        <w:t xml:space="preserve"> ruang laut</w:t>
      </w:r>
    </w:p>
    <w:p w:rsidR="00341E53" w:rsidRDefault="00341E53" w:rsidP="00510949">
      <w:pPr>
        <w:pStyle w:val="ListParagraph"/>
        <w:numPr>
          <w:ilvl w:val="0"/>
          <w:numId w:val="32"/>
        </w:numPr>
        <w:spacing w:before="120" w:after="0" w:line="360" w:lineRule="auto"/>
        <w:ind w:left="709" w:hanging="425"/>
        <w:contextualSpacing w:val="0"/>
        <w:rPr>
          <w:rFonts w:ascii="Times New Roman" w:hAnsi="Times New Roman"/>
          <w:noProof/>
          <w:sz w:val="24"/>
          <w:szCs w:val="24"/>
        </w:rPr>
      </w:pPr>
      <w:r w:rsidRPr="00397A1F">
        <w:rPr>
          <w:rFonts w:ascii="Times New Roman" w:hAnsi="Times New Roman"/>
          <w:noProof/>
          <w:sz w:val="24"/>
          <w:szCs w:val="24"/>
        </w:rPr>
        <w:t>ruang darat, ruang laut, ruang udara</w:t>
      </w:r>
      <w:r>
        <w:rPr>
          <w:rFonts w:ascii="Times New Roman" w:hAnsi="Times New Roman"/>
          <w:noProof/>
          <w:sz w:val="24"/>
          <w:szCs w:val="24"/>
        </w:rPr>
        <w:t>, dan tempat tinggal manusia</w:t>
      </w:r>
    </w:p>
    <w:p w:rsidR="00341E53" w:rsidRDefault="00341E53" w:rsidP="00510949">
      <w:pPr>
        <w:pStyle w:val="ListParagraph"/>
        <w:numPr>
          <w:ilvl w:val="0"/>
          <w:numId w:val="208"/>
        </w:numPr>
        <w:tabs>
          <w:tab w:val="left" w:pos="709"/>
        </w:tabs>
        <w:spacing w:before="120" w:after="0" w:line="360" w:lineRule="auto"/>
        <w:ind w:left="0" w:firstLine="0"/>
        <w:contextualSpacing w:val="0"/>
        <w:rPr>
          <w:rFonts w:ascii="Times New Roman" w:hAnsi="Times New Roman"/>
          <w:noProof/>
          <w:sz w:val="24"/>
          <w:szCs w:val="24"/>
        </w:rPr>
      </w:pPr>
      <w:r>
        <w:rPr>
          <w:rFonts w:ascii="Times New Roman" w:hAnsi="Times New Roman"/>
          <w:noProof/>
          <w:sz w:val="24"/>
          <w:szCs w:val="24"/>
        </w:rPr>
        <w:t>Cara pandang terhadap wilayah yang terdiri atas pandangan objektif dan subjektif, pertama kali dicetuskan oleh…</w:t>
      </w:r>
    </w:p>
    <w:p w:rsidR="00341E53" w:rsidRDefault="00341E53" w:rsidP="00510949">
      <w:pPr>
        <w:pStyle w:val="ListParagraph"/>
        <w:numPr>
          <w:ilvl w:val="0"/>
          <w:numId w:val="33"/>
        </w:numPr>
        <w:spacing w:before="120" w:after="0" w:line="360" w:lineRule="auto"/>
        <w:ind w:left="709" w:hanging="425"/>
        <w:contextualSpacing w:val="0"/>
        <w:rPr>
          <w:rFonts w:ascii="Times New Roman" w:hAnsi="Times New Roman"/>
          <w:noProof/>
          <w:sz w:val="24"/>
          <w:szCs w:val="24"/>
        </w:rPr>
      </w:pPr>
      <w:r>
        <w:rPr>
          <w:rFonts w:ascii="Times New Roman" w:hAnsi="Times New Roman"/>
          <w:noProof/>
          <w:sz w:val="24"/>
          <w:szCs w:val="24"/>
        </w:rPr>
        <w:t>Walter Isard</w:t>
      </w:r>
    </w:p>
    <w:p w:rsidR="00341E53" w:rsidRDefault="00341E53" w:rsidP="00510949">
      <w:pPr>
        <w:pStyle w:val="ListParagraph"/>
        <w:numPr>
          <w:ilvl w:val="0"/>
          <w:numId w:val="33"/>
        </w:numPr>
        <w:spacing w:before="120" w:after="0" w:line="360" w:lineRule="auto"/>
        <w:ind w:left="709" w:hanging="425"/>
        <w:contextualSpacing w:val="0"/>
        <w:rPr>
          <w:rFonts w:ascii="Times New Roman" w:hAnsi="Times New Roman"/>
          <w:noProof/>
          <w:sz w:val="24"/>
          <w:szCs w:val="24"/>
        </w:rPr>
      </w:pPr>
      <w:r>
        <w:rPr>
          <w:rFonts w:ascii="Times New Roman" w:hAnsi="Times New Roman"/>
          <w:noProof/>
          <w:sz w:val="24"/>
          <w:szCs w:val="24"/>
        </w:rPr>
        <w:t>Holmer Hoyt</w:t>
      </w:r>
    </w:p>
    <w:p w:rsidR="00341E53" w:rsidRDefault="00341E53" w:rsidP="00510949">
      <w:pPr>
        <w:pStyle w:val="ListParagraph"/>
        <w:numPr>
          <w:ilvl w:val="0"/>
          <w:numId w:val="33"/>
        </w:numPr>
        <w:spacing w:before="120" w:after="0" w:line="360" w:lineRule="auto"/>
        <w:ind w:left="709" w:hanging="425"/>
        <w:contextualSpacing w:val="0"/>
        <w:rPr>
          <w:rFonts w:ascii="Times New Roman" w:hAnsi="Times New Roman"/>
          <w:noProof/>
          <w:sz w:val="24"/>
          <w:szCs w:val="24"/>
        </w:rPr>
      </w:pPr>
      <w:r w:rsidRPr="003126EC">
        <w:rPr>
          <w:rFonts w:ascii="Times New Roman" w:hAnsi="Times New Roman"/>
          <w:noProof/>
          <w:sz w:val="24"/>
          <w:szCs w:val="24"/>
        </w:rPr>
        <w:t>Glasson</w:t>
      </w:r>
    </w:p>
    <w:p w:rsidR="00341E53" w:rsidRPr="00870286" w:rsidRDefault="00341E53" w:rsidP="00510949">
      <w:pPr>
        <w:pStyle w:val="ListParagraph"/>
        <w:numPr>
          <w:ilvl w:val="0"/>
          <w:numId w:val="33"/>
        </w:numPr>
        <w:spacing w:before="120" w:after="0" w:line="360" w:lineRule="auto"/>
        <w:ind w:left="709" w:hanging="425"/>
        <w:contextualSpacing w:val="0"/>
        <w:rPr>
          <w:rFonts w:ascii="Times New Roman" w:hAnsi="Times New Roman"/>
          <w:noProof/>
          <w:sz w:val="24"/>
          <w:szCs w:val="24"/>
        </w:rPr>
      </w:pPr>
      <w:r>
        <w:rPr>
          <w:rFonts w:ascii="Times New Roman" w:hAnsi="Times New Roman"/>
          <w:noProof/>
          <w:sz w:val="24"/>
          <w:szCs w:val="24"/>
        </w:rPr>
        <w:t>Alfred Weber</w:t>
      </w:r>
    </w:p>
    <w:p w:rsidR="00341E53" w:rsidRPr="00870286" w:rsidRDefault="00341E53" w:rsidP="0047172D">
      <w:pPr>
        <w:pStyle w:val="ListParagraph"/>
        <w:numPr>
          <w:ilvl w:val="0"/>
          <w:numId w:val="20"/>
        </w:numPr>
        <w:spacing w:before="240" w:after="0" w:line="360" w:lineRule="auto"/>
        <w:ind w:left="0" w:firstLine="0"/>
        <w:contextualSpacing w:val="0"/>
        <w:jc w:val="left"/>
        <w:rPr>
          <w:rFonts w:ascii="Times New Roman" w:hAnsi="Times New Roman"/>
          <w:b/>
          <w:sz w:val="24"/>
          <w:szCs w:val="24"/>
        </w:rPr>
      </w:pPr>
      <w:r w:rsidRPr="00870286">
        <w:rPr>
          <w:rFonts w:ascii="Times New Roman" w:hAnsi="Times New Roman"/>
          <w:b/>
          <w:noProof/>
          <w:sz w:val="24"/>
          <w:szCs w:val="24"/>
        </w:rPr>
        <w:lastRenderedPageBreak/>
        <w:t>Konsepsi dan Definisi Wilayah</w:t>
      </w:r>
      <w:r w:rsidRPr="00870286">
        <w:rPr>
          <w:rFonts w:ascii="Times New Roman" w:hAnsi="Times New Roman"/>
          <w:b/>
          <w:sz w:val="24"/>
          <w:szCs w:val="24"/>
        </w:rPr>
        <w:t xml:space="preserve"> </w:t>
      </w:r>
    </w:p>
    <w:p w:rsidR="00341E53" w:rsidRPr="00525752" w:rsidRDefault="00341E53" w:rsidP="00510949">
      <w:pPr>
        <w:pStyle w:val="ListParagraph"/>
        <w:numPr>
          <w:ilvl w:val="0"/>
          <w:numId w:val="202"/>
        </w:numPr>
        <w:spacing w:before="120" w:after="0" w:line="360" w:lineRule="auto"/>
        <w:ind w:left="0" w:firstLine="0"/>
        <w:contextualSpacing w:val="0"/>
        <w:rPr>
          <w:rFonts w:ascii="Times New Roman" w:hAnsi="Times New Roman"/>
          <w:noProof/>
          <w:sz w:val="24"/>
          <w:szCs w:val="24"/>
        </w:rPr>
      </w:pPr>
      <w:r w:rsidRPr="004E4A3B">
        <w:rPr>
          <w:rFonts w:ascii="Times New Roman" w:hAnsi="Times New Roman"/>
          <w:b/>
          <w:noProof/>
          <w:sz w:val="24"/>
          <w:szCs w:val="24"/>
        </w:rPr>
        <w:t>Di Indonesia</w:t>
      </w:r>
      <w:r>
        <w:rPr>
          <w:rFonts w:ascii="Times New Roman" w:hAnsi="Times New Roman"/>
          <w:noProof/>
          <w:sz w:val="24"/>
          <w:szCs w:val="24"/>
        </w:rPr>
        <w:t xml:space="preserve">, berbagai konsep nomenklatur kewilayahan seperti “Wilayah”, “Kawasan”, “Daerah”, “Regional”, “Area”, “Ruang”, dan istilah-istilah sejenis, banyak dipergunakan dan dapat saling dipertukarkan pengertiannya walaupun masing-masing memiliki bobot penekanan pemahaman yang berbeda-beda. </w:t>
      </w:r>
      <w:r w:rsidRPr="00525752">
        <w:rPr>
          <w:rFonts w:ascii="Times New Roman" w:hAnsi="Times New Roman"/>
          <w:noProof/>
          <w:sz w:val="24"/>
          <w:szCs w:val="24"/>
        </w:rPr>
        <w:t>Ketidakkonsistenan istilah tersebut kadang menyebabkan kerancuan pemahaman dan sering membingungkan. Secara teoritik, tidak ada perbedaan nomenklatur atara istilah wilayah, kawasan dan daerah. Secara umum semuanya dapat diistilahkan dengan wilayah (</w:t>
      </w:r>
      <w:r w:rsidRPr="00525752">
        <w:rPr>
          <w:rFonts w:ascii="Times New Roman" w:hAnsi="Times New Roman"/>
          <w:i/>
          <w:noProof/>
          <w:sz w:val="24"/>
          <w:szCs w:val="24"/>
        </w:rPr>
        <w:t>region</w:t>
      </w:r>
      <w:r w:rsidRPr="00525752">
        <w:rPr>
          <w:rFonts w:ascii="Times New Roman" w:hAnsi="Times New Roman"/>
          <w:noProof/>
          <w:sz w:val="24"/>
          <w:szCs w:val="24"/>
        </w:rPr>
        <w:t xml:space="preserve">). Istilah kawasan di Indonesia digunakan karena adanya penekanan fungsional suatu unit wilayah, sehingga batas dan sistemnya ditentukan berdasarkan aspek fungsional. Dengan demikian, setiap kawasan atau sub kawasan memiliki fungsi-fungsi khusus yang tentunya memerlukan pendekatan program tertentu sesuai dengan fungsi yang dikembangkan tersebut. </w:t>
      </w:r>
    </w:p>
    <w:p w:rsidR="00341E53" w:rsidRDefault="00341E53" w:rsidP="00510949">
      <w:pPr>
        <w:pStyle w:val="ListParagraph"/>
        <w:spacing w:before="120" w:after="0" w:line="360" w:lineRule="auto"/>
        <w:ind w:left="0" w:firstLine="720"/>
        <w:contextualSpacing w:val="0"/>
        <w:rPr>
          <w:rFonts w:ascii="Times New Roman" w:hAnsi="Times New Roman"/>
          <w:noProof/>
          <w:sz w:val="24"/>
          <w:szCs w:val="24"/>
          <w:lang w:val="id-ID"/>
        </w:rPr>
      </w:pPr>
      <w:r w:rsidRPr="00525752">
        <w:rPr>
          <w:rFonts w:ascii="Times New Roman" w:hAnsi="Times New Roman"/>
          <w:noProof/>
          <w:sz w:val="24"/>
          <w:szCs w:val="24"/>
        </w:rPr>
        <w:t>Isard (1975) menganggap pengertian suatu wilayah pada dasarnya bukan sekedar areal dengan batas-batas tertentu. Menurutnya, wilayah adalah suatu area yang memiliki arti (</w:t>
      </w:r>
      <w:r w:rsidRPr="00525752">
        <w:rPr>
          <w:rFonts w:ascii="Times New Roman" w:hAnsi="Times New Roman"/>
          <w:i/>
          <w:noProof/>
          <w:sz w:val="24"/>
          <w:szCs w:val="24"/>
        </w:rPr>
        <w:t>meaningful</w:t>
      </w:r>
      <w:r w:rsidRPr="00525752">
        <w:rPr>
          <w:rFonts w:ascii="Times New Roman" w:hAnsi="Times New Roman"/>
          <w:noProof/>
          <w:sz w:val="24"/>
          <w:szCs w:val="24"/>
        </w:rPr>
        <w:t>) karena adanya masalah-masalah yang ada di dalamnya sedemikian rupa, sehingga ahli regional memiliki</w:t>
      </w:r>
      <w:r w:rsidRPr="00525752">
        <w:rPr>
          <w:rFonts w:ascii="Times New Roman" w:hAnsi="Times New Roman"/>
          <w:i/>
          <w:noProof/>
          <w:sz w:val="24"/>
          <w:szCs w:val="24"/>
        </w:rPr>
        <w:t xml:space="preserve"> interest</w:t>
      </w:r>
      <w:r w:rsidRPr="00525752">
        <w:rPr>
          <w:rFonts w:ascii="Times New Roman" w:hAnsi="Times New Roman"/>
          <w:noProof/>
          <w:sz w:val="24"/>
          <w:szCs w:val="24"/>
        </w:rPr>
        <w:t xml:space="preserve"> di dalam menangani permasalahan tersebut, khususnya menyangkut permas</w:t>
      </w:r>
      <w:r>
        <w:rPr>
          <w:rFonts w:ascii="Times New Roman" w:hAnsi="Times New Roman"/>
          <w:noProof/>
          <w:sz w:val="24"/>
          <w:szCs w:val="24"/>
        </w:rPr>
        <w:t>alahan sosial-ekonomi. Tabel 3</w:t>
      </w:r>
      <w:r w:rsidRPr="00525752">
        <w:rPr>
          <w:rFonts w:ascii="Times New Roman" w:hAnsi="Times New Roman"/>
          <w:noProof/>
          <w:sz w:val="24"/>
          <w:szCs w:val="24"/>
        </w:rPr>
        <w:t xml:space="preserve"> di </w:t>
      </w:r>
      <w:r>
        <w:rPr>
          <w:rFonts w:ascii="Times New Roman" w:hAnsi="Times New Roman"/>
          <w:noProof/>
          <w:sz w:val="24"/>
          <w:szCs w:val="24"/>
        </w:rPr>
        <w:t>bawah</w:t>
      </w:r>
      <w:r w:rsidRPr="00525752">
        <w:rPr>
          <w:rFonts w:ascii="Times New Roman" w:hAnsi="Times New Roman"/>
          <w:noProof/>
          <w:sz w:val="24"/>
          <w:szCs w:val="24"/>
        </w:rPr>
        <w:t xml:space="preserve"> memperlihatkan konsepsi wilayah yang dilihat dari tipologi, jenis, definisi-kriteria dan contohnya (Rijanta, dkk, 2005). Istilah wilayah mengacu pada pengertian unit geografis, secara lebih jelasnya wilayah didefinisikan sebagai suatu unit geografis dengan </w:t>
      </w:r>
      <w:r w:rsidRPr="00525752">
        <w:rPr>
          <w:rFonts w:ascii="Times New Roman" w:hAnsi="Times New Roman"/>
          <w:noProof/>
          <w:sz w:val="24"/>
          <w:szCs w:val="24"/>
        </w:rPr>
        <w:lastRenderedPageBreak/>
        <w:t>batas-batas tertentu di mana komponen-komponen di dalamnya memiliki keterkaitan dan hubungan fungsional satu dengan lainnya. Dengan demikian, wilayah dapat didefinisikan sebagai unit geografis dengan batas-batas spesifik (tertentu) di mana komponen-komponennya memiliki arti di dalam pendiskripsian perencanaan dan pengelolaan sumberdaya pembangunan. Dari difinisi itu, terlihat bahwa tidak ada batasan spesifik dari luasan suatu wilayah. Batasan yang ada lebih bersifat “</w:t>
      </w:r>
      <w:r w:rsidRPr="00525752">
        <w:rPr>
          <w:rFonts w:ascii="Times New Roman" w:hAnsi="Times New Roman"/>
          <w:i/>
          <w:noProof/>
          <w:sz w:val="24"/>
          <w:szCs w:val="24"/>
        </w:rPr>
        <w:t>meaningful</w:t>
      </w:r>
      <w:r w:rsidRPr="00525752">
        <w:rPr>
          <w:rFonts w:ascii="Times New Roman" w:hAnsi="Times New Roman"/>
          <w:noProof/>
          <w:sz w:val="24"/>
          <w:szCs w:val="24"/>
        </w:rPr>
        <w:t xml:space="preserve">” untuk perencanaan, pelaksanaan, monitoring, pengendalian, maupun evaluasi. Dengan demikian batasan wilayah tidaklah selalu bersifat fisik dan pasti tetapi seringkali bersifat dinamis (berubah-ubah). Jadi istilah wilayah menekankan interaksi antar manusia dengan sumberdaya-sumberdaya lainnya yang ada di dalam suatu batasan unit geografis tertentu (Rustiadi, dkk, 2007). </w:t>
      </w:r>
    </w:p>
    <w:p w:rsidR="00341E53" w:rsidRDefault="00341E53" w:rsidP="00510949">
      <w:pPr>
        <w:pStyle w:val="ListParagraph"/>
        <w:spacing w:before="120" w:after="0" w:line="360" w:lineRule="auto"/>
        <w:ind w:left="0" w:firstLine="0"/>
        <w:contextualSpacing w:val="0"/>
        <w:jc w:val="center"/>
        <w:rPr>
          <w:rFonts w:ascii="Times New Roman" w:hAnsi="Times New Roman"/>
          <w:noProof/>
          <w:sz w:val="24"/>
          <w:szCs w:val="24"/>
        </w:rPr>
      </w:pPr>
      <w:r>
        <w:rPr>
          <w:rFonts w:ascii="Times New Roman" w:hAnsi="Times New Roman"/>
          <w:noProof/>
          <w:sz w:val="24"/>
          <w:szCs w:val="24"/>
        </w:rPr>
        <w:t xml:space="preserve">Tabel 3. Konsepsi Wilayah </w:t>
      </w:r>
    </w:p>
    <w:tbl>
      <w:tblPr>
        <w:tblW w:w="69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133"/>
        <w:gridCol w:w="1599"/>
        <w:gridCol w:w="1804"/>
        <w:gridCol w:w="1843"/>
      </w:tblGrid>
      <w:tr w:rsidR="00341E53" w:rsidRPr="001C32D6" w:rsidTr="00753676">
        <w:tc>
          <w:tcPr>
            <w:tcW w:w="567" w:type="dxa"/>
          </w:tcPr>
          <w:p w:rsidR="00341E53" w:rsidRPr="001C32D6" w:rsidRDefault="00341E53" w:rsidP="001C32D6">
            <w:pPr>
              <w:pStyle w:val="ListParagraph"/>
              <w:spacing w:after="0" w:line="240" w:lineRule="auto"/>
              <w:ind w:left="0" w:firstLine="0"/>
              <w:jc w:val="center"/>
              <w:rPr>
                <w:rFonts w:ascii="Times New Roman" w:hAnsi="Times New Roman"/>
                <w:b/>
                <w:noProof/>
                <w:sz w:val="20"/>
                <w:szCs w:val="20"/>
              </w:rPr>
            </w:pPr>
          </w:p>
          <w:p w:rsidR="00341E53" w:rsidRPr="001C32D6" w:rsidRDefault="00341E53" w:rsidP="001C32D6">
            <w:pPr>
              <w:pStyle w:val="ListParagraph"/>
              <w:spacing w:after="0" w:line="240" w:lineRule="auto"/>
              <w:ind w:left="0" w:firstLine="0"/>
              <w:jc w:val="center"/>
              <w:rPr>
                <w:rFonts w:ascii="Times New Roman" w:hAnsi="Times New Roman"/>
                <w:b/>
                <w:noProof/>
                <w:sz w:val="20"/>
                <w:szCs w:val="20"/>
              </w:rPr>
            </w:pPr>
            <w:r w:rsidRPr="001C32D6">
              <w:rPr>
                <w:rFonts w:ascii="Times New Roman" w:hAnsi="Times New Roman"/>
                <w:b/>
                <w:noProof/>
                <w:sz w:val="20"/>
                <w:szCs w:val="20"/>
              </w:rPr>
              <w:t xml:space="preserve">No. </w:t>
            </w:r>
          </w:p>
        </w:tc>
        <w:tc>
          <w:tcPr>
            <w:tcW w:w="1133" w:type="dxa"/>
          </w:tcPr>
          <w:p w:rsidR="00341E53" w:rsidRPr="001C32D6" w:rsidRDefault="00341E53" w:rsidP="001C32D6">
            <w:pPr>
              <w:pStyle w:val="ListParagraph"/>
              <w:spacing w:after="0" w:line="240" w:lineRule="auto"/>
              <w:ind w:left="0" w:firstLine="0"/>
              <w:jc w:val="center"/>
              <w:rPr>
                <w:rFonts w:ascii="Times New Roman" w:hAnsi="Times New Roman"/>
                <w:b/>
                <w:noProof/>
                <w:sz w:val="20"/>
                <w:szCs w:val="20"/>
              </w:rPr>
            </w:pPr>
            <w:r w:rsidRPr="001C32D6">
              <w:rPr>
                <w:rFonts w:ascii="Times New Roman" w:hAnsi="Times New Roman"/>
                <w:b/>
                <w:noProof/>
                <w:sz w:val="20"/>
                <w:szCs w:val="20"/>
              </w:rPr>
              <w:t>Tipologi Konsepsi Wilayah</w:t>
            </w:r>
          </w:p>
        </w:tc>
        <w:tc>
          <w:tcPr>
            <w:tcW w:w="1599" w:type="dxa"/>
          </w:tcPr>
          <w:p w:rsidR="00341E53" w:rsidRPr="001C32D6" w:rsidRDefault="00341E53" w:rsidP="001C32D6">
            <w:pPr>
              <w:pStyle w:val="ListParagraph"/>
              <w:spacing w:after="0" w:line="240" w:lineRule="auto"/>
              <w:ind w:left="0" w:firstLine="0"/>
              <w:jc w:val="center"/>
              <w:rPr>
                <w:rFonts w:ascii="Times New Roman" w:hAnsi="Times New Roman"/>
                <w:b/>
                <w:noProof/>
                <w:sz w:val="20"/>
                <w:szCs w:val="20"/>
              </w:rPr>
            </w:pPr>
          </w:p>
          <w:p w:rsidR="00341E53" w:rsidRPr="001C32D6" w:rsidRDefault="00341E53" w:rsidP="001C32D6">
            <w:pPr>
              <w:pStyle w:val="ListParagraph"/>
              <w:spacing w:after="0" w:line="240" w:lineRule="auto"/>
              <w:ind w:left="0" w:firstLine="0"/>
              <w:jc w:val="center"/>
              <w:rPr>
                <w:rFonts w:ascii="Times New Roman" w:hAnsi="Times New Roman"/>
                <w:b/>
                <w:noProof/>
                <w:sz w:val="20"/>
                <w:szCs w:val="20"/>
              </w:rPr>
            </w:pPr>
            <w:r w:rsidRPr="001C32D6">
              <w:rPr>
                <w:rFonts w:ascii="Times New Roman" w:hAnsi="Times New Roman"/>
                <w:b/>
                <w:noProof/>
                <w:sz w:val="20"/>
                <w:szCs w:val="20"/>
              </w:rPr>
              <w:t xml:space="preserve">Jenis </w:t>
            </w:r>
          </w:p>
        </w:tc>
        <w:tc>
          <w:tcPr>
            <w:tcW w:w="1804" w:type="dxa"/>
          </w:tcPr>
          <w:p w:rsidR="00341E53" w:rsidRPr="001C32D6" w:rsidRDefault="00341E53" w:rsidP="001C32D6">
            <w:pPr>
              <w:pStyle w:val="ListParagraph"/>
              <w:spacing w:after="0" w:line="240" w:lineRule="auto"/>
              <w:ind w:left="0" w:firstLine="0"/>
              <w:jc w:val="center"/>
              <w:rPr>
                <w:rFonts w:ascii="Times New Roman" w:hAnsi="Times New Roman"/>
                <w:b/>
                <w:noProof/>
                <w:sz w:val="20"/>
                <w:szCs w:val="20"/>
              </w:rPr>
            </w:pPr>
          </w:p>
          <w:p w:rsidR="00341E53" w:rsidRPr="001C32D6" w:rsidRDefault="00341E53" w:rsidP="001C32D6">
            <w:pPr>
              <w:pStyle w:val="ListParagraph"/>
              <w:spacing w:after="0" w:line="240" w:lineRule="auto"/>
              <w:ind w:left="0" w:firstLine="0"/>
              <w:jc w:val="center"/>
              <w:rPr>
                <w:rFonts w:ascii="Times New Roman" w:hAnsi="Times New Roman"/>
                <w:b/>
                <w:noProof/>
                <w:sz w:val="20"/>
                <w:szCs w:val="20"/>
              </w:rPr>
            </w:pPr>
            <w:r w:rsidRPr="001C32D6">
              <w:rPr>
                <w:rFonts w:ascii="Times New Roman" w:hAnsi="Times New Roman"/>
                <w:b/>
                <w:noProof/>
                <w:sz w:val="20"/>
                <w:szCs w:val="20"/>
              </w:rPr>
              <w:t xml:space="preserve">Difinisi/Kriteria </w:t>
            </w:r>
          </w:p>
        </w:tc>
        <w:tc>
          <w:tcPr>
            <w:tcW w:w="1843" w:type="dxa"/>
          </w:tcPr>
          <w:p w:rsidR="00341E53" w:rsidRPr="001C32D6" w:rsidRDefault="00341E53" w:rsidP="001C32D6">
            <w:pPr>
              <w:pStyle w:val="ListParagraph"/>
              <w:spacing w:after="0" w:line="240" w:lineRule="auto"/>
              <w:ind w:left="0" w:firstLine="0"/>
              <w:jc w:val="center"/>
              <w:rPr>
                <w:rFonts w:ascii="Times New Roman" w:hAnsi="Times New Roman"/>
                <w:b/>
                <w:noProof/>
                <w:sz w:val="20"/>
                <w:szCs w:val="20"/>
              </w:rPr>
            </w:pPr>
          </w:p>
          <w:p w:rsidR="00341E53" w:rsidRPr="001C32D6" w:rsidRDefault="00341E53" w:rsidP="001C32D6">
            <w:pPr>
              <w:pStyle w:val="ListParagraph"/>
              <w:spacing w:after="0" w:line="240" w:lineRule="auto"/>
              <w:ind w:left="0" w:firstLine="0"/>
              <w:jc w:val="center"/>
              <w:rPr>
                <w:rFonts w:ascii="Times New Roman" w:hAnsi="Times New Roman"/>
                <w:b/>
                <w:noProof/>
                <w:sz w:val="20"/>
                <w:szCs w:val="20"/>
                <w:lang w:val="id-ID"/>
              </w:rPr>
            </w:pPr>
            <w:r w:rsidRPr="001C32D6">
              <w:rPr>
                <w:rFonts w:ascii="Times New Roman" w:hAnsi="Times New Roman"/>
                <w:b/>
                <w:noProof/>
                <w:sz w:val="20"/>
                <w:szCs w:val="20"/>
              </w:rPr>
              <w:t>Keterangan</w:t>
            </w:r>
          </w:p>
          <w:p w:rsidR="00341E53" w:rsidRPr="001C32D6" w:rsidRDefault="00341E53" w:rsidP="001C32D6">
            <w:pPr>
              <w:pStyle w:val="ListParagraph"/>
              <w:spacing w:after="0" w:line="240" w:lineRule="auto"/>
              <w:ind w:left="0" w:firstLine="0"/>
              <w:jc w:val="center"/>
              <w:rPr>
                <w:rFonts w:ascii="Times New Roman" w:hAnsi="Times New Roman"/>
                <w:b/>
                <w:noProof/>
                <w:sz w:val="20"/>
                <w:szCs w:val="20"/>
              </w:rPr>
            </w:pPr>
            <w:r w:rsidRPr="001C32D6">
              <w:rPr>
                <w:rFonts w:ascii="Times New Roman" w:hAnsi="Times New Roman"/>
                <w:b/>
                <w:noProof/>
                <w:sz w:val="20"/>
                <w:szCs w:val="20"/>
              </w:rPr>
              <w:t xml:space="preserve">/Contoh </w:t>
            </w:r>
          </w:p>
        </w:tc>
      </w:tr>
      <w:tr w:rsidR="00341E53" w:rsidRPr="001C32D6" w:rsidTr="00753676">
        <w:tc>
          <w:tcPr>
            <w:tcW w:w="567" w:type="dxa"/>
          </w:tcPr>
          <w:p w:rsidR="00341E53" w:rsidRPr="001C32D6" w:rsidRDefault="00341E53" w:rsidP="001C32D6">
            <w:pPr>
              <w:pStyle w:val="ListParagraph"/>
              <w:numPr>
                <w:ilvl w:val="0"/>
                <w:numId w:val="25"/>
              </w:numPr>
              <w:spacing w:after="0" w:line="240" w:lineRule="auto"/>
              <w:ind w:left="0" w:firstLine="0"/>
              <w:jc w:val="left"/>
              <w:rPr>
                <w:rFonts w:ascii="Times New Roman" w:hAnsi="Times New Roman"/>
                <w:noProof/>
                <w:sz w:val="20"/>
                <w:szCs w:val="20"/>
              </w:rPr>
            </w:pPr>
          </w:p>
        </w:tc>
        <w:tc>
          <w:tcPr>
            <w:tcW w:w="1133" w:type="dxa"/>
          </w:tcPr>
          <w:p w:rsidR="00341E53" w:rsidRPr="001C32D6" w:rsidRDefault="00341E53" w:rsidP="001C32D6">
            <w:pPr>
              <w:pStyle w:val="ListParagraph"/>
              <w:spacing w:after="0" w:line="240" w:lineRule="auto"/>
              <w:ind w:left="0" w:firstLine="0"/>
              <w:rPr>
                <w:rFonts w:ascii="Times New Roman" w:hAnsi="Times New Roman"/>
                <w:noProof/>
                <w:sz w:val="20"/>
                <w:szCs w:val="20"/>
              </w:rPr>
            </w:pPr>
            <w:r w:rsidRPr="001C32D6">
              <w:rPr>
                <w:rFonts w:ascii="Times New Roman" w:hAnsi="Times New Roman"/>
                <w:noProof/>
                <w:sz w:val="20"/>
                <w:szCs w:val="20"/>
              </w:rPr>
              <w:t>Berdasar Tipe</w:t>
            </w:r>
          </w:p>
        </w:tc>
        <w:tc>
          <w:tcPr>
            <w:tcW w:w="1599" w:type="dxa"/>
          </w:tcPr>
          <w:p w:rsidR="00341E53" w:rsidRPr="001C32D6" w:rsidRDefault="00341E53" w:rsidP="001C32D6">
            <w:pPr>
              <w:pStyle w:val="ListParagraph"/>
              <w:numPr>
                <w:ilvl w:val="0"/>
                <w:numId w:val="26"/>
              </w:numPr>
              <w:spacing w:after="0" w:line="240" w:lineRule="auto"/>
              <w:ind w:left="0" w:firstLine="0"/>
              <w:rPr>
                <w:rFonts w:ascii="Times New Roman" w:hAnsi="Times New Roman"/>
                <w:noProof/>
                <w:sz w:val="20"/>
                <w:szCs w:val="20"/>
              </w:rPr>
            </w:pPr>
            <w:r w:rsidRPr="001C32D6">
              <w:rPr>
                <w:rFonts w:ascii="Times New Roman" w:hAnsi="Times New Roman"/>
                <w:noProof/>
                <w:sz w:val="20"/>
                <w:szCs w:val="20"/>
              </w:rPr>
              <w:t>Homogenitas (homogenous region/formal region/unity region)</w:t>
            </w:r>
          </w:p>
        </w:tc>
        <w:tc>
          <w:tcPr>
            <w:tcW w:w="1804" w:type="dxa"/>
          </w:tcPr>
          <w:p w:rsidR="00341E53" w:rsidRPr="001C32D6" w:rsidRDefault="00341E53" w:rsidP="001C32D6">
            <w:pPr>
              <w:pStyle w:val="ListParagraph"/>
              <w:spacing w:after="0" w:line="240" w:lineRule="auto"/>
              <w:ind w:left="0" w:firstLine="0"/>
              <w:rPr>
                <w:rFonts w:ascii="Times New Roman" w:hAnsi="Times New Roman"/>
                <w:noProof/>
                <w:sz w:val="20"/>
                <w:szCs w:val="20"/>
              </w:rPr>
            </w:pPr>
            <w:r w:rsidRPr="001C32D6">
              <w:rPr>
                <w:rFonts w:ascii="Times New Roman" w:hAnsi="Times New Roman"/>
                <w:noProof/>
                <w:sz w:val="20"/>
                <w:szCs w:val="20"/>
              </w:rPr>
              <w:t xml:space="preserve">Keseragaman properti (unsur/ kriteria) yang ada dalam wilayah baik sendiri maupun gabungan </w:t>
            </w:r>
          </w:p>
          <w:p w:rsidR="00341E53" w:rsidRPr="001C32D6" w:rsidRDefault="00341E53" w:rsidP="001C32D6">
            <w:pPr>
              <w:ind w:left="0" w:firstLine="0"/>
              <w:jc w:val="center"/>
              <w:rPr>
                <w:sz w:val="20"/>
                <w:szCs w:val="20"/>
              </w:rPr>
            </w:pPr>
          </w:p>
        </w:tc>
        <w:tc>
          <w:tcPr>
            <w:tcW w:w="1843" w:type="dxa"/>
          </w:tcPr>
          <w:p w:rsidR="00341E53" w:rsidRPr="001C32D6" w:rsidRDefault="00341E53" w:rsidP="001C32D6">
            <w:pPr>
              <w:pStyle w:val="ListParagraph"/>
              <w:spacing w:after="0" w:line="240" w:lineRule="auto"/>
              <w:ind w:left="0" w:firstLine="0"/>
              <w:rPr>
                <w:rFonts w:ascii="Times New Roman" w:hAnsi="Times New Roman"/>
                <w:noProof/>
                <w:sz w:val="20"/>
                <w:szCs w:val="20"/>
                <w:lang w:val="sv-SE"/>
              </w:rPr>
            </w:pPr>
            <w:r w:rsidRPr="001C32D6">
              <w:rPr>
                <w:rFonts w:ascii="Times New Roman" w:hAnsi="Times New Roman"/>
                <w:noProof/>
                <w:sz w:val="20"/>
                <w:szCs w:val="20"/>
                <w:lang w:val="sv-SE"/>
              </w:rPr>
              <w:t>Identifikasi batas terluar, dengan mengenali core region (memiliki derajad deferensiasi yang tertinggi)</w:t>
            </w:r>
          </w:p>
        </w:tc>
      </w:tr>
      <w:tr w:rsidR="00341E53" w:rsidRPr="001C32D6" w:rsidTr="00753676">
        <w:tc>
          <w:tcPr>
            <w:tcW w:w="567" w:type="dxa"/>
          </w:tcPr>
          <w:p w:rsidR="00341E53" w:rsidRPr="001C32D6" w:rsidRDefault="00341E53" w:rsidP="001C32D6">
            <w:pPr>
              <w:pStyle w:val="ListParagraph"/>
              <w:spacing w:after="0" w:line="240" w:lineRule="auto"/>
              <w:ind w:left="0" w:firstLine="0"/>
              <w:rPr>
                <w:rFonts w:ascii="Times New Roman" w:hAnsi="Times New Roman"/>
                <w:noProof/>
                <w:sz w:val="20"/>
                <w:szCs w:val="20"/>
                <w:lang w:val="sv-SE"/>
              </w:rPr>
            </w:pPr>
          </w:p>
        </w:tc>
        <w:tc>
          <w:tcPr>
            <w:tcW w:w="1133" w:type="dxa"/>
          </w:tcPr>
          <w:p w:rsidR="00341E53" w:rsidRPr="001C32D6" w:rsidRDefault="00341E53" w:rsidP="001C32D6">
            <w:pPr>
              <w:pStyle w:val="ListParagraph"/>
              <w:spacing w:after="0" w:line="240" w:lineRule="auto"/>
              <w:ind w:left="0" w:firstLine="0"/>
              <w:rPr>
                <w:rFonts w:ascii="Times New Roman" w:hAnsi="Times New Roman"/>
                <w:noProof/>
                <w:sz w:val="20"/>
                <w:szCs w:val="20"/>
                <w:lang w:val="sv-SE"/>
              </w:rPr>
            </w:pPr>
          </w:p>
        </w:tc>
        <w:tc>
          <w:tcPr>
            <w:tcW w:w="1599" w:type="dxa"/>
          </w:tcPr>
          <w:p w:rsidR="00341E53" w:rsidRPr="001C32D6" w:rsidRDefault="00341E53" w:rsidP="001C32D6">
            <w:pPr>
              <w:pStyle w:val="ListParagraph"/>
              <w:numPr>
                <w:ilvl w:val="0"/>
                <w:numId w:val="26"/>
              </w:numPr>
              <w:spacing w:after="0" w:line="240" w:lineRule="auto"/>
              <w:ind w:left="0" w:firstLine="0"/>
              <w:rPr>
                <w:rFonts w:ascii="Times New Roman" w:hAnsi="Times New Roman"/>
                <w:noProof/>
                <w:sz w:val="20"/>
                <w:szCs w:val="20"/>
              </w:rPr>
            </w:pPr>
            <w:r w:rsidRPr="001C32D6">
              <w:rPr>
                <w:rFonts w:ascii="Times New Roman" w:hAnsi="Times New Roman"/>
                <w:noProof/>
                <w:sz w:val="20"/>
                <w:szCs w:val="20"/>
              </w:rPr>
              <w:t>Heterogenitas (functional region/ organic region/nodal region)</w:t>
            </w:r>
          </w:p>
        </w:tc>
        <w:tc>
          <w:tcPr>
            <w:tcW w:w="1804" w:type="dxa"/>
          </w:tcPr>
          <w:p w:rsidR="00341E53" w:rsidRPr="001C32D6" w:rsidRDefault="00341E53" w:rsidP="001C32D6">
            <w:pPr>
              <w:pStyle w:val="ListParagraph"/>
              <w:spacing w:after="0" w:line="240" w:lineRule="auto"/>
              <w:ind w:left="0" w:firstLine="0"/>
              <w:rPr>
                <w:rFonts w:ascii="Times New Roman" w:hAnsi="Times New Roman"/>
                <w:noProof/>
                <w:sz w:val="20"/>
                <w:szCs w:val="20"/>
                <w:lang w:val="sv-SE"/>
              </w:rPr>
            </w:pPr>
            <w:r w:rsidRPr="001C32D6">
              <w:rPr>
                <w:rFonts w:ascii="Times New Roman" w:hAnsi="Times New Roman"/>
                <w:noProof/>
                <w:sz w:val="20"/>
                <w:szCs w:val="20"/>
                <w:lang w:val="sv-SE"/>
              </w:rPr>
              <w:t xml:space="preserve">Pola interaksi dan interdepen-densi antar subsistem (subarea), dengan tekanan pada kegiatan manusia </w:t>
            </w:r>
          </w:p>
        </w:tc>
        <w:tc>
          <w:tcPr>
            <w:tcW w:w="1843" w:type="dxa"/>
          </w:tcPr>
          <w:p w:rsidR="00341E53" w:rsidRPr="001C32D6" w:rsidRDefault="00341E53" w:rsidP="001C32D6">
            <w:pPr>
              <w:pStyle w:val="ListParagraph"/>
              <w:spacing w:after="0" w:line="240" w:lineRule="auto"/>
              <w:ind w:left="0" w:firstLine="0"/>
              <w:rPr>
                <w:rFonts w:ascii="Times New Roman" w:hAnsi="Times New Roman"/>
                <w:noProof/>
                <w:sz w:val="20"/>
                <w:szCs w:val="20"/>
                <w:lang w:val="sv-SE"/>
              </w:rPr>
            </w:pPr>
            <w:r w:rsidRPr="001C32D6">
              <w:rPr>
                <w:rFonts w:ascii="Times New Roman" w:hAnsi="Times New Roman"/>
                <w:noProof/>
                <w:sz w:val="20"/>
                <w:szCs w:val="20"/>
                <w:lang w:val="sv-SE"/>
              </w:rPr>
              <w:t>Ide sentralitas dan fungsional (ada wilayah inti = nodal dan hinterland)</w:t>
            </w:r>
          </w:p>
        </w:tc>
      </w:tr>
      <w:tr w:rsidR="00341E53" w:rsidRPr="001C32D6" w:rsidTr="00753676">
        <w:tc>
          <w:tcPr>
            <w:tcW w:w="567" w:type="dxa"/>
          </w:tcPr>
          <w:p w:rsidR="00341E53" w:rsidRPr="001C32D6" w:rsidRDefault="00341E53" w:rsidP="001C32D6">
            <w:pPr>
              <w:pStyle w:val="ListParagraph"/>
              <w:spacing w:after="0" w:line="240" w:lineRule="auto"/>
              <w:ind w:left="0" w:firstLine="0"/>
              <w:rPr>
                <w:rFonts w:ascii="Times New Roman" w:hAnsi="Times New Roman"/>
                <w:noProof/>
                <w:sz w:val="20"/>
                <w:szCs w:val="20"/>
              </w:rPr>
            </w:pPr>
            <w:r w:rsidRPr="001C32D6">
              <w:rPr>
                <w:rFonts w:ascii="Times New Roman" w:hAnsi="Times New Roman"/>
                <w:noProof/>
                <w:sz w:val="20"/>
                <w:szCs w:val="20"/>
              </w:rPr>
              <w:t>2.</w:t>
            </w:r>
          </w:p>
        </w:tc>
        <w:tc>
          <w:tcPr>
            <w:tcW w:w="1133" w:type="dxa"/>
          </w:tcPr>
          <w:p w:rsidR="00341E53" w:rsidRPr="001C32D6" w:rsidRDefault="00341E53" w:rsidP="001C32D6">
            <w:pPr>
              <w:pStyle w:val="ListParagraph"/>
              <w:spacing w:after="0" w:line="240" w:lineRule="auto"/>
              <w:ind w:left="0" w:firstLine="0"/>
              <w:rPr>
                <w:rFonts w:ascii="Times New Roman" w:hAnsi="Times New Roman"/>
                <w:noProof/>
                <w:sz w:val="20"/>
                <w:szCs w:val="20"/>
              </w:rPr>
            </w:pPr>
            <w:r w:rsidRPr="001C32D6">
              <w:rPr>
                <w:rFonts w:ascii="Times New Roman" w:hAnsi="Times New Roman"/>
                <w:noProof/>
                <w:sz w:val="20"/>
                <w:szCs w:val="20"/>
              </w:rPr>
              <w:t>Berdasarkan Rank/Hirarki</w:t>
            </w:r>
          </w:p>
        </w:tc>
        <w:tc>
          <w:tcPr>
            <w:tcW w:w="1599" w:type="dxa"/>
          </w:tcPr>
          <w:p w:rsidR="00341E53" w:rsidRPr="001C32D6" w:rsidRDefault="00341E53" w:rsidP="001C32D6">
            <w:pPr>
              <w:ind w:left="0" w:firstLine="0"/>
              <w:rPr>
                <w:sz w:val="20"/>
                <w:szCs w:val="20"/>
              </w:rPr>
            </w:pPr>
          </w:p>
        </w:tc>
        <w:tc>
          <w:tcPr>
            <w:tcW w:w="1804" w:type="dxa"/>
          </w:tcPr>
          <w:p w:rsidR="00341E53" w:rsidRPr="001C32D6" w:rsidRDefault="00341E53" w:rsidP="001C32D6">
            <w:pPr>
              <w:pStyle w:val="ListParagraph"/>
              <w:spacing w:after="0" w:line="240" w:lineRule="auto"/>
              <w:ind w:left="0" w:firstLine="0"/>
              <w:rPr>
                <w:rFonts w:ascii="Times New Roman" w:hAnsi="Times New Roman"/>
                <w:noProof/>
                <w:sz w:val="20"/>
                <w:szCs w:val="20"/>
              </w:rPr>
            </w:pPr>
            <w:r w:rsidRPr="001C32D6">
              <w:rPr>
                <w:rFonts w:ascii="Times New Roman" w:hAnsi="Times New Roman"/>
                <w:noProof/>
                <w:sz w:val="20"/>
                <w:szCs w:val="20"/>
              </w:rPr>
              <w:t xml:space="preserve">Klasifikasi wilayah berdasarkan urutan atau orde wilayah yang membentuk </w:t>
            </w:r>
            <w:r w:rsidRPr="001C32D6">
              <w:rPr>
                <w:rFonts w:ascii="Times New Roman" w:hAnsi="Times New Roman"/>
                <w:noProof/>
                <w:sz w:val="20"/>
                <w:szCs w:val="20"/>
              </w:rPr>
              <w:lastRenderedPageBreak/>
              <w:t>satu kesatuan</w:t>
            </w:r>
          </w:p>
        </w:tc>
        <w:tc>
          <w:tcPr>
            <w:tcW w:w="1843" w:type="dxa"/>
          </w:tcPr>
          <w:p w:rsidR="00341E53" w:rsidRPr="001C32D6" w:rsidRDefault="00341E53" w:rsidP="001C32D6">
            <w:pPr>
              <w:pStyle w:val="ListParagraph"/>
              <w:spacing w:after="0" w:line="240" w:lineRule="auto"/>
              <w:ind w:left="0" w:firstLine="0"/>
              <w:rPr>
                <w:rFonts w:ascii="Times New Roman" w:hAnsi="Times New Roman"/>
                <w:noProof/>
                <w:sz w:val="20"/>
                <w:szCs w:val="20"/>
              </w:rPr>
            </w:pPr>
            <w:r w:rsidRPr="001C32D6">
              <w:rPr>
                <w:rFonts w:ascii="Times New Roman" w:hAnsi="Times New Roman"/>
                <w:noProof/>
                <w:sz w:val="20"/>
                <w:szCs w:val="20"/>
              </w:rPr>
              <w:lastRenderedPageBreak/>
              <w:t xml:space="preserve">Pertimbangan : </w:t>
            </w:r>
            <w:r w:rsidRPr="001C32D6">
              <w:rPr>
                <w:rFonts w:ascii="Times New Roman" w:hAnsi="Times New Roman"/>
                <w:i/>
                <w:noProof/>
                <w:sz w:val="20"/>
                <w:szCs w:val="20"/>
              </w:rPr>
              <w:t>size</w:t>
            </w:r>
            <w:r w:rsidRPr="001C32D6">
              <w:rPr>
                <w:rFonts w:ascii="Times New Roman" w:hAnsi="Times New Roman"/>
                <w:noProof/>
                <w:sz w:val="20"/>
                <w:szCs w:val="20"/>
              </w:rPr>
              <w:t xml:space="preserve"> (ukuran), </w:t>
            </w:r>
            <w:r w:rsidRPr="001C32D6">
              <w:rPr>
                <w:rFonts w:ascii="Times New Roman" w:hAnsi="Times New Roman"/>
                <w:i/>
                <w:noProof/>
                <w:sz w:val="20"/>
                <w:szCs w:val="20"/>
              </w:rPr>
              <w:t>form</w:t>
            </w:r>
            <w:r w:rsidRPr="001C32D6">
              <w:rPr>
                <w:rFonts w:ascii="Times New Roman" w:hAnsi="Times New Roman"/>
                <w:noProof/>
                <w:sz w:val="20"/>
                <w:szCs w:val="20"/>
              </w:rPr>
              <w:t xml:space="preserve"> (bentuk), </w:t>
            </w:r>
            <w:r w:rsidRPr="001C32D6">
              <w:rPr>
                <w:rFonts w:ascii="Times New Roman" w:hAnsi="Times New Roman"/>
                <w:i/>
                <w:noProof/>
                <w:sz w:val="20"/>
                <w:szCs w:val="20"/>
              </w:rPr>
              <w:t>function</w:t>
            </w:r>
            <w:r w:rsidRPr="001C32D6">
              <w:rPr>
                <w:rFonts w:ascii="Times New Roman" w:hAnsi="Times New Roman"/>
                <w:noProof/>
                <w:sz w:val="20"/>
                <w:szCs w:val="20"/>
              </w:rPr>
              <w:t xml:space="preserve"> (fungsi). Contoh : </w:t>
            </w:r>
            <w:r w:rsidRPr="001C32D6">
              <w:rPr>
                <w:rFonts w:ascii="Times New Roman" w:hAnsi="Times New Roman"/>
                <w:noProof/>
                <w:sz w:val="20"/>
                <w:szCs w:val="20"/>
              </w:rPr>
              <w:lastRenderedPageBreak/>
              <w:t xml:space="preserve">RT, RW,Duseun, Desa, Kec., Kabupaten, Provinsi </w:t>
            </w:r>
          </w:p>
        </w:tc>
      </w:tr>
      <w:tr w:rsidR="00341E53" w:rsidRPr="001C32D6" w:rsidTr="00753676">
        <w:tc>
          <w:tcPr>
            <w:tcW w:w="567" w:type="dxa"/>
          </w:tcPr>
          <w:p w:rsidR="00341E53" w:rsidRPr="001C32D6" w:rsidRDefault="00341E53" w:rsidP="001C32D6">
            <w:pPr>
              <w:pStyle w:val="ListParagraph"/>
              <w:spacing w:after="0" w:line="240" w:lineRule="auto"/>
              <w:ind w:left="0" w:firstLine="0"/>
              <w:rPr>
                <w:rFonts w:ascii="Times New Roman" w:hAnsi="Times New Roman"/>
                <w:noProof/>
                <w:sz w:val="20"/>
                <w:szCs w:val="20"/>
              </w:rPr>
            </w:pPr>
            <w:r w:rsidRPr="001C32D6">
              <w:rPr>
                <w:rFonts w:ascii="Times New Roman" w:hAnsi="Times New Roman"/>
                <w:noProof/>
                <w:sz w:val="20"/>
                <w:szCs w:val="20"/>
              </w:rPr>
              <w:lastRenderedPageBreak/>
              <w:t>3.</w:t>
            </w:r>
          </w:p>
        </w:tc>
        <w:tc>
          <w:tcPr>
            <w:tcW w:w="1133" w:type="dxa"/>
          </w:tcPr>
          <w:p w:rsidR="00341E53" w:rsidRPr="001C32D6" w:rsidRDefault="00341E53" w:rsidP="001C32D6">
            <w:pPr>
              <w:pStyle w:val="ListParagraph"/>
              <w:spacing w:after="0" w:line="240" w:lineRule="auto"/>
              <w:ind w:left="0" w:firstLine="0"/>
              <w:rPr>
                <w:rFonts w:ascii="Times New Roman" w:hAnsi="Times New Roman"/>
                <w:noProof/>
                <w:sz w:val="20"/>
                <w:szCs w:val="20"/>
              </w:rPr>
            </w:pPr>
            <w:r w:rsidRPr="001C32D6">
              <w:rPr>
                <w:rFonts w:ascii="Times New Roman" w:hAnsi="Times New Roman"/>
                <w:noProof/>
                <w:sz w:val="20"/>
                <w:szCs w:val="20"/>
              </w:rPr>
              <w:t xml:space="preserve">Berdasarkan Kategori </w:t>
            </w:r>
          </w:p>
        </w:tc>
        <w:tc>
          <w:tcPr>
            <w:tcW w:w="1599" w:type="dxa"/>
          </w:tcPr>
          <w:p w:rsidR="00341E53" w:rsidRPr="001C32D6" w:rsidRDefault="00341E53" w:rsidP="001C32D6">
            <w:pPr>
              <w:pStyle w:val="ListParagraph"/>
              <w:numPr>
                <w:ilvl w:val="0"/>
                <w:numId w:val="27"/>
              </w:numPr>
              <w:spacing w:after="0" w:line="240" w:lineRule="auto"/>
              <w:ind w:left="0" w:firstLine="0"/>
              <w:rPr>
                <w:rFonts w:ascii="Times New Roman" w:hAnsi="Times New Roman"/>
                <w:noProof/>
                <w:sz w:val="20"/>
                <w:szCs w:val="20"/>
              </w:rPr>
            </w:pPr>
            <w:r w:rsidRPr="001C32D6">
              <w:rPr>
                <w:rFonts w:ascii="Times New Roman" w:hAnsi="Times New Roman"/>
                <w:noProof/>
                <w:sz w:val="20"/>
                <w:szCs w:val="20"/>
              </w:rPr>
              <w:t>Single topic region (wilayah bertopik tunggal)</w:t>
            </w:r>
          </w:p>
        </w:tc>
        <w:tc>
          <w:tcPr>
            <w:tcW w:w="1804" w:type="dxa"/>
          </w:tcPr>
          <w:p w:rsidR="00341E53" w:rsidRPr="001C32D6" w:rsidRDefault="00341E53" w:rsidP="001C32D6">
            <w:pPr>
              <w:pStyle w:val="ListParagraph"/>
              <w:spacing w:after="0" w:line="240" w:lineRule="auto"/>
              <w:ind w:left="0" w:firstLine="0"/>
              <w:rPr>
                <w:rFonts w:ascii="Times New Roman" w:hAnsi="Times New Roman"/>
                <w:noProof/>
                <w:sz w:val="20"/>
                <w:szCs w:val="20"/>
              </w:rPr>
            </w:pPr>
            <w:r w:rsidRPr="001C32D6">
              <w:rPr>
                <w:rFonts w:ascii="Times New Roman" w:hAnsi="Times New Roman"/>
                <w:noProof/>
                <w:sz w:val="20"/>
                <w:szCs w:val="20"/>
              </w:rPr>
              <w:t>Wilayah yang eksistensinya didasarkan pada satu macam topik/kriteria saja</w:t>
            </w:r>
          </w:p>
        </w:tc>
        <w:tc>
          <w:tcPr>
            <w:tcW w:w="1843" w:type="dxa"/>
          </w:tcPr>
          <w:p w:rsidR="00341E53" w:rsidRPr="001C32D6" w:rsidRDefault="00341E53" w:rsidP="001C32D6">
            <w:pPr>
              <w:pStyle w:val="ListParagraph"/>
              <w:spacing w:after="0" w:line="240" w:lineRule="auto"/>
              <w:ind w:left="0" w:firstLine="0"/>
              <w:rPr>
                <w:rFonts w:ascii="Times New Roman" w:hAnsi="Times New Roman"/>
                <w:noProof/>
                <w:sz w:val="20"/>
                <w:szCs w:val="20"/>
              </w:rPr>
            </w:pPr>
            <w:r w:rsidRPr="001C32D6">
              <w:rPr>
                <w:rFonts w:ascii="Times New Roman" w:hAnsi="Times New Roman"/>
                <w:noProof/>
                <w:sz w:val="20"/>
                <w:szCs w:val="20"/>
              </w:rPr>
              <w:t>Wilayah curah hujan, wilayah geologi</w:t>
            </w:r>
          </w:p>
        </w:tc>
      </w:tr>
      <w:tr w:rsidR="00341E53" w:rsidRPr="001C32D6" w:rsidTr="00753676">
        <w:tc>
          <w:tcPr>
            <w:tcW w:w="567" w:type="dxa"/>
          </w:tcPr>
          <w:p w:rsidR="00341E53" w:rsidRPr="001C32D6" w:rsidRDefault="00341E53" w:rsidP="001C32D6">
            <w:pPr>
              <w:pStyle w:val="ListParagraph"/>
              <w:spacing w:after="0" w:line="240" w:lineRule="auto"/>
              <w:ind w:left="0" w:firstLine="0"/>
              <w:rPr>
                <w:rFonts w:ascii="Times New Roman" w:hAnsi="Times New Roman"/>
                <w:noProof/>
                <w:sz w:val="20"/>
                <w:szCs w:val="20"/>
              </w:rPr>
            </w:pPr>
          </w:p>
        </w:tc>
        <w:tc>
          <w:tcPr>
            <w:tcW w:w="1133" w:type="dxa"/>
          </w:tcPr>
          <w:p w:rsidR="00341E53" w:rsidRPr="001C32D6" w:rsidRDefault="00341E53" w:rsidP="001C32D6">
            <w:pPr>
              <w:pStyle w:val="ListParagraph"/>
              <w:spacing w:after="0" w:line="240" w:lineRule="auto"/>
              <w:ind w:left="0" w:firstLine="0"/>
              <w:rPr>
                <w:rFonts w:ascii="Times New Roman" w:hAnsi="Times New Roman"/>
                <w:noProof/>
                <w:sz w:val="20"/>
                <w:szCs w:val="20"/>
              </w:rPr>
            </w:pPr>
          </w:p>
        </w:tc>
        <w:tc>
          <w:tcPr>
            <w:tcW w:w="1599" w:type="dxa"/>
          </w:tcPr>
          <w:p w:rsidR="00341E53" w:rsidRPr="001C32D6" w:rsidRDefault="00341E53" w:rsidP="001C32D6">
            <w:pPr>
              <w:pStyle w:val="ListParagraph"/>
              <w:numPr>
                <w:ilvl w:val="0"/>
                <w:numId w:val="27"/>
              </w:numPr>
              <w:spacing w:after="0" w:line="240" w:lineRule="auto"/>
              <w:ind w:left="0" w:firstLine="0"/>
              <w:rPr>
                <w:rFonts w:ascii="Times New Roman" w:hAnsi="Times New Roman"/>
                <w:noProof/>
                <w:sz w:val="20"/>
                <w:szCs w:val="20"/>
              </w:rPr>
            </w:pPr>
            <w:r w:rsidRPr="001C32D6">
              <w:rPr>
                <w:rFonts w:ascii="Times New Roman" w:hAnsi="Times New Roman"/>
                <w:noProof/>
                <w:sz w:val="20"/>
                <w:szCs w:val="20"/>
              </w:rPr>
              <w:t>Combined topic (wilayah bertopik gabungan)</w:t>
            </w:r>
          </w:p>
        </w:tc>
        <w:tc>
          <w:tcPr>
            <w:tcW w:w="1804" w:type="dxa"/>
          </w:tcPr>
          <w:p w:rsidR="00341E53" w:rsidRPr="001C32D6" w:rsidRDefault="00341E53" w:rsidP="001C32D6">
            <w:pPr>
              <w:pStyle w:val="ListParagraph"/>
              <w:spacing w:after="0" w:line="240" w:lineRule="auto"/>
              <w:ind w:left="0" w:firstLine="0"/>
              <w:rPr>
                <w:rFonts w:ascii="Times New Roman" w:hAnsi="Times New Roman"/>
                <w:noProof/>
                <w:sz w:val="20"/>
                <w:szCs w:val="20"/>
                <w:lang w:val="sv-SE"/>
              </w:rPr>
            </w:pPr>
            <w:r w:rsidRPr="001C32D6">
              <w:rPr>
                <w:rFonts w:ascii="Times New Roman" w:hAnsi="Times New Roman"/>
                <w:noProof/>
                <w:sz w:val="20"/>
                <w:szCs w:val="20"/>
                <w:lang w:val="sv-SE"/>
              </w:rPr>
              <w:t>Wilayah yang eksistensinya didasarkan pada gabungan (lebih dari satu) macam kriteria (topik masih sama)</w:t>
            </w:r>
          </w:p>
        </w:tc>
        <w:tc>
          <w:tcPr>
            <w:tcW w:w="1843" w:type="dxa"/>
          </w:tcPr>
          <w:p w:rsidR="00341E53" w:rsidRPr="001C32D6" w:rsidRDefault="00341E53" w:rsidP="001C32D6">
            <w:pPr>
              <w:pStyle w:val="ListParagraph"/>
              <w:spacing w:after="0" w:line="240" w:lineRule="auto"/>
              <w:ind w:left="0" w:firstLine="0"/>
              <w:rPr>
                <w:rFonts w:ascii="Times New Roman" w:hAnsi="Times New Roman"/>
                <w:noProof/>
                <w:sz w:val="20"/>
                <w:szCs w:val="20"/>
                <w:lang w:val="sv-SE"/>
              </w:rPr>
            </w:pPr>
            <w:r w:rsidRPr="001C32D6">
              <w:rPr>
                <w:rFonts w:ascii="Times New Roman" w:hAnsi="Times New Roman"/>
                <w:noProof/>
                <w:sz w:val="20"/>
                <w:szCs w:val="20"/>
                <w:lang w:val="sv-SE"/>
              </w:rPr>
              <w:t>Wilayah iklim (gabungan dari curah hujan, temperatur, tekanan udara, angin)</w:t>
            </w:r>
          </w:p>
        </w:tc>
      </w:tr>
      <w:tr w:rsidR="00341E53" w:rsidRPr="001C32D6" w:rsidTr="00753676">
        <w:tc>
          <w:tcPr>
            <w:tcW w:w="567" w:type="dxa"/>
          </w:tcPr>
          <w:p w:rsidR="00341E53" w:rsidRPr="001C32D6" w:rsidRDefault="00341E53" w:rsidP="001C32D6">
            <w:pPr>
              <w:pStyle w:val="ListParagraph"/>
              <w:spacing w:after="0" w:line="240" w:lineRule="auto"/>
              <w:ind w:left="0" w:firstLine="0"/>
              <w:rPr>
                <w:rFonts w:ascii="Times New Roman" w:hAnsi="Times New Roman"/>
                <w:noProof/>
                <w:sz w:val="20"/>
                <w:szCs w:val="20"/>
                <w:lang w:val="sv-SE"/>
              </w:rPr>
            </w:pPr>
          </w:p>
        </w:tc>
        <w:tc>
          <w:tcPr>
            <w:tcW w:w="1133" w:type="dxa"/>
          </w:tcPr>
          <w:p w:rsidR="00341E53" w:rsidRPr="001C32D6" w:rsidRDefault="00341E53" w:rsidP="001C32D6">
            <w:pPr>
              <w:pStyle w:val="ListParagraph"/>
              <w:spacing w:after="0" w:line="240" w:lineRule="auto"/>
              <w:ind w:left="0" w:firstLine="0"/>
              <w:rPr>
                <w:rFonts w:ascii="Times New Roman" w:hAnsi="Times New Roman"/>
                <w:noProof/>
                <w:sz w:val="20"/>
                <w:szCs w:val="20"/>
                <w:lang w:val="sv-SE"/>
              </w:rPr>
            </w:pPr>
          </w:p>
        </w:tc>
        <w:tc>
          <w:tcPr>
            <w:tcW w:w="1599" w:type="dxa"/>
          </w:tcPr>
          <w:p w:rsidR="00341E53" w:rsidRPr="001C32D6" w:rsidRDefault="00341E53" w:rsidP="001C32D6">
            <w:pPr>
              <w:pStyle w:val="ListParagraph"/>
              <w:numPr>
                <w:ilvl w:val="0"/>
                <w:numId w:val="27"/>
              </w:numPr>
              <w:spacing w:after="0" w:line="240" w:lineRule="auto"/>
              <w:ind w:left="0" w:firstLine="0"/>
              <w:rPr>
                <w:rFonts w:ascii="Times New Roman" w:hAnsi="Times New Roman"/>
                <w:noProof/>
                <w:sz w:val="20"/>
                <w:szCs w:val="20"/>
              </w:rPr>
            </w:pPr>
            <w:r w:rsidRPr="001C32D6">
              <w:rPr>
                <w:rFonts w:ascii="Times New Roman" w:hAnsi="Times New Roman"/>
                <w:noProof/>
                <w:sz w:val="20"/>
                <w:szCs w:val="20"/>
              </w:rPr>
              <w:t>Multiple topic region (wilayah bertopi banyak)</w:t>
            </w:r>
          </w:p>
        </w:tc>
        <w:tc>
          <w:tcPr>
            <w:tcW w:w="1804" w:type="dxa"/>
          </w:tcPr>
          <w:p w:rsidR="00341E53" w:rsidRPr="001C32D6" w:rsidRDefault="00341E53" w:rsidP="001C32D6">
            <w:pPr>
              <w:pStyle w:val="ListParagraph"/>
              <w:spacing w:after="0" w:line="240" w:lineRule="auto"/>
              <w:ind w:left="0" w:firstLine="0"/>
              <w:rPr>
                <w:rFonts w:ascii="Times New Roman" w:hAnsi="Times New Roman"/>
                <w:noProof/>
                <w:sz w:val="20"/>
                <w:szCs w:val="20"/>
              </w:rPr>
            </w:pPr>
            <w:r w:rsidRPr="001C32D6">
              <w:rPr>
                <w:rFonts w:ascii="Times New Roman" w:hAnsi="Times New Roman"/>
                <w:noProof/>
                <w:sz w:val="20"/>
                <w:szCs w:val="20"/>
              </w:rPr>
              <w:t>Wilayah yang eksistensinya didasarkan pada beberapa topik yang berbeda satu sama lain</w:t>
            </w:r>
          </w:p>
        </w:tc>
        <w:tc>
          <w:tcPr>
            <w:tcW w:w="1843" w:type="dxa"/>
          </w:tcPr>
          <w:p w:rsidR="00341E53" w:rsidRPr="001C32D6" w:rsidRDefault="00341E53" w:rsidP="001C32D6">
            <w:pPr>
              <w:pStyle w:val="ListParagraph"/>
              <w:spacing w:after="0" w:line="240" w:lineRule="auto"/>
              <w:ind w:left="0" w:firstLine="0"/>
              <w:rPr>
                <w:rFonts w:ascii="Times New Roman" w:hAnsi="Times New Roman"/>
                <w:noProof/>
                <w:sz w:val="20"/>
                <w:szCs w:val="20"/>
              </w:rPr>
            </w:pPr>
            <w:r w:rsidRPr="001C32D6">
              <w:rPr>
                <w:rFonts w:ascii="Times New Roman" w:hAnsi="Times New Roman"/>
                <w:noProof/>
                <w:sz w:val="20"/>
                <w:szCs w:val="20"/>
              </w:rPr>
              <w:t>Wilayah pertanian (gabungan dari topik fisik = tanah, hidrologi dan topik tanaman. Wilayah ekonomi</w:t>
            </w:r>
          </w:p>
        </w:tc>
      </w:tr>
      <w:tr w:rsidR="00341E53" w:rsidRPr="001C32D6" w:rsidTr="00753676">
        <w:tc>
          <w:tcPr>
            <w:tcW w:w="567" w:type="dxa"/>
          </w:tcPr>
          <w:p w:rsidR="00341E53" w:rsidRPr="001C32D6" w:rsidRDefault="00341E53" w:rsidP="001C32D6">
            <w:pPr>
              <w:pStyle w:val="ListParagraph"/>
              <w:spacing w:after="0" w:line="240" w:lineRule="auto"/>
              <w:ind w:left="0" w:firstLine="0"/>
              <w:rPr>
                <w:rFonts w:ascii="Times New Roman" w:hAnsi="Times New Roman"/>
                <w:noProof/>
                <w:sz w:val="20"/>
                <w:szCs w:val="20"/>
              </w:rPr>
            </w:pPr>
          </w:p>
        </w:tc>
        <w:tc>
          <w:tcPr>
            <w:tcW w:w="1133" w:type="dxa"/>
          </w:tcPr>
          <w:p w:rsidR="00341E53" w:rsidRPr="001C32D6" w:rsidRDefault="00341E53" w:rsidP="001C32D6">
            <w:pPr>
              <w:pStyle w:val="ListParagraph"/>
              <w:spacing w:after="0" w:line="240" w:lineRule="auto"/>
              <w:ind w:left="0" w:firstLine="0"/>
              <w:rPr>
                <w:rFonts w:ascii="Times New Roman" w:hAnsi="Times New Roman"/>
                <w:noProof/>
                <w:sz w:val="20"/>
                <w:szCs w:val="20"/>
              </w:rPr>
            </w:pPr>
          </w:p>
        </w:tc>
        <w:tc>
          <w:tcPr>
            <w:tcW w:w="1599" w:type="dxa"/>
          </w:tcPr>
          <w:p w:rsidR="00341E53" w:rsidRPr="001C32D6" w:rsidRDefault="00341E53" w:rsidP="001C32D6">
            <w:pPr>
              <w:pStyle w:val="ListParagraph"/>
              <w:numPr>
                <w:ilvl w:val="0"/>
                <w:numId w:val="27"/>
              </w:numPr>
              <w:spacing w:after="0" w:line="240" w:lineRule="auto"/>
              <w:ind w:left="0" w:firstLine="0"/>
              <w:rPr>
                <w:rFonts w:ascii="Times New Roman" w:hAnsi="Times New Roman"/>
                <w:noProof/>
                <w:sz w:val="20"/>
                <w:szCs w:val="20"/>
              </w:rPr>
            </w:pPr>
            <w:r w:rsidRPr="001C32D6">
              <w:rPr>
                <w:rFonts w:ascii="Times New Roman" w:hAnsi="Times New Roman"/>
                <w:noProof/>
                <w:sz w:val="20"/>
                <w:szCs w:val="20"/>
              </w:rPr>
              <w:t>Total Region (wilayah total)</w:t>
            </w:r>
          </w:p>
        </w:tc>
        <w:tc>
          <w:tcPr>
            <w:tcW w:w="1804" w:type="dxa"/>
          </w:tcPr>
          <w:p w:rsidR="00341E53" w:rsidRPr="001C32D6" w:rsidRDefault="00341E53" w:rsidP="001C32D6">
            <w:pPr>
              <w:pStyle w:val="ListParagraph"/>
              <w:spacing w:after="0" w:line="240" w:lineRule="auto"/>
              <w:ind w:left="0" w:firstLine="0"/>
              <w:rPr>
                <w:rFonts w:ascii="Times New Roman" w:hAnsi="Times New Roman"/>
                <w:noProof/>
                <w:sz w:val="20"/>
                <w:szCs w:val="20"/>
                <w:lang w:val="sv-SE"/>
              </w:rPr>
            </w:pPr>
            <w:r w:rsidRPr="001C32D6">
              <w:rPr>
                <w:rFonts w:ascii="Times New Roman" w:hAnsi="Times New Roman"/>
                <w:noProof/>
                <w:sz w:val="20"/>
                <w:szCs w:val="20"/>
              </w:rPr>
              <w:t xml:space="preserve">Delimitasi wilayah mengguna kan semua unsur wilayah. </w:t>
            </w:r>
            <w:r w:rsidRPr="001C32D6">
              <w:rPr>
                <w:rFonts w:ascii="Times New Roman" w:hAnsi="Times New Roman"/>
                <w:noProof/>
                <w:sz w:val="20"/>
                <w:szCs w:val="20"/>
                <w:lang w:val="sv-SE"/>
              </w:rPr>
              <w:t xml:space="preserve">Bersi-fat klasik, kesatuan politik (administrasi) sebagai dasar  </w:t>
            </w:r>
          </w:p>
        </w:tc>
        <w:tc>
          <w:tcPr>
            <w:tcW w:w="1843" w:type="dxa"/>
          </w:tcPr>
          <w:p w:rsidR="00341E53" w:rsidRPr="001C32D6" w:rsidRDefault="00341E53" w:rsidP="001C32D6">
            <w:pPr>
              <w:pStyle w:val="ListParagraph"/>
              <w:spacing w:after="0" w:line="240" w:lineRule="auto"/>
              <w:ind w:left="0" w:firstLine="0"/>
              <w:rPr>
                <w:rFonts w:ascii="Times New Roman" w:hAnsi="Times New Roman"/>
                <w:noProof/>
                <w:sz w:val="20"/>
                <w:szCs w:val="20"/>
              </w:rPr>
            </w:pPr>
            <w:r w:rsidRPr="001C32D6">
              <w:rPr>
                <w:rFonts w:ascii="Times New Roman" w:hAnsi="Times New Roman"/>
                <w:noProof/>
                <w:sz w:val="20"/>
                <w:szCs w:val="20"/>
              </w:rPr>
              <w:t>Contoh : wilayah adminis-trasi desa, Kecamatan, Kabu-paten, Provinsi</w:t>
            </w:r>
          </w:p>
        </w:tc>
      </w:tr>
      <w:tr w:rsidR="00341E53" w:rsidRPr="001C32D6" w:rsidTr="00753676">
        <w:tc>
          <w:tcPr>
            <w:tcW w:w="567" w:type="dxa"/>
          </w:tcPr>
          <w:p w:rsidR="00341E53" w:rsidRPr="001C32D6" w:rsidRDefault="00341E53" w:rsidP="001C32D6">
            <w:pPr>
              <w:pStyle w:val="ListParagraph"/>
              <w:spacing w:after="0" w:line="240" w:lineRule="auto"/>
              <w:ind w:left="0" w:firstLine="0"/>
              <w:rPr>
                <w:rFonts w:ascii="Times New Roman" w:hAnsi="Times New Roman"/>
                <w:noProof/>
                <w:sz w:val="20"/>
                <w:szCs w:val="20"/>
              </w:rPr>
            </w:pPr>
          </w:p>
        </w:tc>
        <w:tc>
          <w:tcPr>
            <w:tcW w:w="1133" w:type="dxa"/>
          </w:tcPr>
          <w:p w:rsidR="00341E53" w:rsidRPr="001C32D6" w:rsidRDefault="00341E53" w:rsidP="001C32D6">
            <w:pPr>
              <w:pStyle w:val="ListParagraph"/>
              <w:spacing w:after="0" w:line="240" w:lineRule="auto"/>
              <w:ind w:left="0" w:firstLine="0"/>
              <w:rPr>
                <w:rFonts w:ascii="Times New Roman" w:hAnsi="Times New Roman"/>
                <w:noProof/>
                <w:sz w:val="20"/>
                <w:szCs w:val="20"/>
              </w:rPr>
            </w:pPr>
          </w:p>
        </w:tc>
        <w:tc>
          <w:tcPr>
            <w:tcW w:w="1599" w:type="dxa"/>
          </w:tcPr>
          <w:p w:rsidR="00341E53" w:rsidRPr="001C32D6" w:rsidRDefault="00341E53" w:rsidP="001C32D6">
            <w:pPr>
              <w:pStyle w:val="ListParagraph"/>
              <w:numPr>
                <w:ilvl w:val="0"/>
                <w:numId w:val="27"/>
              </w:numPr>
              <w:spacing w:after="0" w:line="240" w:lineRule="auto"/>
              <w:ind w:left="0" w:firstLine="0"/>
              <w:rPr>
                <w:rFonts w:ascii="Times New Roman" w:hAnsi="Times New Roman"/>
                <w:noProof/>
                <w:sz w:val="20"/>
                <w:szCs w:val="20"/>
              </w:rPr>
            </w:pPr>
            <w:r w:rsidRPr="001C32D6">
              <w:rPr>
                <w:rFonts w:ascii="Times New Roman" w:hAnsi="Times New Roman"/>
                <w:noProof/>
                <w:sz w:val="20"/>
                <w:szCs w:val="20"/>
              </w:rPr>
              <w:t xml:space="preserve">Compage region </w:t>
            </w:r>
          </w:p>
        </w:tc>
        <w:tc>
          <w:tcPr>
            <w:tcW w:w="1804" w:type="dxa"/>
          </w:tcPr>
          <w:p w:rsidR="00341E53" w:rsidRPr="001C32D6" w:rsidRDefault="00341E53" w:rsidP="001C32D6">
            <w:pPr>
              <w:pStyle w:val="ListParagraph"/>
              <w:spacing w:after="0" w:line="240" w:lineRule="auto"/>
              <w:ind w:left="0" w:firstLine="0"/>
              <w:rPr>
                <w:rFonts w:ascii="Times New Roman" w:hAnsi="Times New Roman"/>
                <w:noProof/>
                <w:sz w:val="20"/>
                <w:szCs w:val="20"/>
              </w:rPr>
            </w:pPr>
            <w:r w:rsidRPr="001C32D6">
              <w:rPr>
                <w:rFonts w:ascii="Times New Roman" w:hAnsi="Times New Roman"/>
                <w:noProof/>
                <w:sz w:val="20"/>
                <w:szCs w:val="20"/>
              </w:rPr>
              <w:t>Tidak didasarkan pada banyak sedikitnya topik, tetapi aktivitas manusia yang menonjol</w:t>
            </w:r>
          </w:p>
        </w:tc>
        <w:tc>
          <w:tcPr>
            <w:tcW w:w="1843" w:type="dxa"/>
          </w:tcPr>
          <w:p w:rsidR="00341E53" w:rsidRPr="001C32D6" w:rsidRDefault="00341E53" w:rsidP="001C32D6">
            <w:pPr>
              <w:pStyle w:val="ListParagraph"/>
              <w:spacing w:after="0" w:line="240" w:lineRule="auto"/>
              <w:ind w:left="0" w:firstLine="0"/>
              <w:rPr>
                <w:rFonts w:ascii="Times New Roman" w:hAnsi="Times New Roman"/>
                <w:noProof/>
                <w:sz w:val="20"/>
                <w:szCs w:val="20"/>
              </w:rPr>
            </w:pPr>
            <w:r w:rsidRPr="001C32D6">
              <w:rPr>
                <w:rFonts w:ascii="Times New Roman" w:hAnsi="Times New Roman"/>
                <w:noProof/>
                <w:sz w:val="20"/>
                <w:szCs w:val="20"/>
              </w:rPr>
              <w:t xml:space="preserve">Semacam wilayah perenca-naan. Misalnya wilayah miskin, wilayah bencana, dll. </w:t>
            </w:r>
          </w:p>
        </w:tc>
      </w:tr>
    </w:tbl>
    <w:p w:rsidR="00341E53" w:rsidRPr="00AB7F63" w:rsidRDefault="00341E53" w:rsidP="00510949">
      <w:pPr>
        <w:pStyle w:val="ListParagraph"/>
        <w:spacing w:before="120" w:after="0" w:line="360" w:lineRule="auto"/>
        <w:ind w:left="0" w:firstLine="0"/>
        <w:rPr>
          <w:rFonts w:ascii="Times New Roman" w:hAnsi="Times New Roman"/>
          <w:noProof/>
          <w:sz w:val="24"/>
          <w:szCs w:val="24"/>
        </w:rPr>
      </w:pPr>
      <w:r w:rsidRPr="00AB7F63">
        <w:rPr>
          <w:rFonts w:ascii="Times New Roman" w:hAnsi="Times New Roman"/>
          <w:noProof/>
          <w:sz w:val="24"/>
          <w:szCs w:val="24"/>
        </w:rPr>
        <w:t>Keterangan : pemanfaatan konsep-konsep tersebut, dapat tunggal dan kombinasi, tergantung kepada jenis kegiatan, lingkup usaha, masalah, cakupan wilayah, dan tujuan program yang dirancang (Rijanta, 2005)</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 xml:space="preserve">Johnston (1976) dalam Rustiadi, dkk. (2007) memandang wilayah sebagai bentuk istilah teknis klasifikasi spasial dan </w:t>
      </w:r>
      <w:r w:rsidRPr="00525752">
        <w:rPr>
          <w:rFonts w:ascii="Times New Roman" w:hAnsi="Times New Roman"/>
          <w:noProof/>
          <w:sz w:val="24"/>
          <w:szCs w:val="24"/>
        </w:rPr>
        <w:lastRenderedPageBreak/>
        <w:t xml:space="preserve">merekomendasikan dua tipe wilayah : (1) wilayah formal, merupakan tempat-tempat yang memiliki kesamaan-kesamaan karakteristik, dan (2) wilayah fungsional atau nodal, merupakan konsep wilayah dengan menekankan kesamaan keterkaitan antar komponen atau lokasi/tempat. Dengan cara yang lain Murty (2000) dalam Rustiadi, 2007) mendifinisikan wilayah sebagai area geografis, teritorial atau tempat, yang dapat berwujud sebagai suatu negara, negara bagian, provinsi, distrik (kabupaten), dan perdesaan. Tapi suatu wilayah pada umumnya tidak sekedar merujuk suatu tempat atau area, melainkan merupakan suatu kesatuan ekonomis, politik, sosial, administrasi, iklim hingga geografis, sesuai dengan tujuan pembangunan atau kajian.  </w:t>
      </w:r>
    </w:p>
    <w:p w:rsidR="00341E53" w:rsidRDefault="00341E53" w:rsidP="00510949">
      <w:pPr>
        <w:pStyle w:val="ListParagraph"/>
        <w:spacing w:before="120" w:after="0" w:line="360" w:lineRule="auto"/>
        <w:ind w:left="0" w:firstLine="720"/>
        <w:contextualSpacing w:val="0"/>
        <w:rPr>
          <w:rFonts w:ascii="Times New Roman" w:hAnsi="Times New Roman"/>
          <w:noProof/>
          <w:sz w:val="24"/>
          <w:szCs w:val="24"/>
          <w:lang w:val="id-ID"/>
        </w:rPr>
      </w:pPr>
      <w:r w:rsidRPr="00525752">
        <w:rPr>
          <w:rFonts w:ascii="Times New Roman" w:hAnsi="Times New Roman"/>
          <w:noProof/>
          <w:sz w:val="24"/>
          <w:szCs w:val="24"/>
        </w:rPr>
        <w:t xml:space="preserve">Keragaman dalam mendefinisikan konsep wilayah terjadi karena perbedaan dalam permasalahan ataupun tujuan pengembangan wilayah yang dihadapi. Kenyataannya, tidak ada konsep wilayah yang benar-benar diterima secara luas. </w:t>
      </w:r>
      <w:smartTag w:uri="urn:schemas-microsoft-com:office:smarttags" w:element="place">
        <w:r w:rsidRPr="00525752">
          <w:rPr>
            <w:rFonts w:ascii="Times New Roman" w:hAnsi="Times New Roman"/>
            <w:noProof/>
            <w:sz w:val="24"/>
            <w:szCs w:val="24"/>
          </w:rPr>
          <w:t>Para</w:t>
        </w:r>
      </w:smartTag>
      <w:r w:rsidRPr="00525752">
        <w:rPr>
          <w:rFonts w:ascii="Times New Roman" w:hAnsi="Times New Roman"/>
          <w:noProof/>
          <w:sz w:val="24"/>
          <w:szCs w:val="24"/>
        </w:rPr>
        <w:t xml:space="preserve"> ahli cenderung melepaskan perbedaan-perbedaan, konsep wilayah terjadi sesuai dengan fokus masalah dan tujuan-tujuan pengembangan wilayah. Konsep wilayah yang paling klasik (Richardson. 1969; Hagger, Cliff dan Frey, 1977) mengenai tipologi wilayah, membagi wilayah ke dalam tiga kategori : (1) wilayah homogen (</w:t>
      </w:r>
      <w:r w:rsidRPr="00525752">
        <w:rPr>
          <w:rFonts w:ascii="Times New Roman" w:hAnsi="Times New Roman"/>
          <w:i/>
          <w:noProof/>
          <w:sz w:val="24"/>
          <w:szCs w:val="24"/>
        </w:rPr>
        <w:t>uniform</w:t>
      </w:r>
      <w:r w:rsidRPr="00525752">
        <w:rPr>
          <w:rFonts w:ascii="Times New Roman" w:hAnsi="Times New Roman"/>
          <w:noProof/>
          <w:sz w:val="24"/>
          <w:szCs w:val="24"/>
        </w:rPr>
        <w:t xml:space="preserve"> atau </w:t>
      </w:r>
      <w:r w:rsidRPr="00525752">
        <w:rPr>
          <w:rFonts w:ascii="Times New Roman" w:hAnsi="Times New Roman"/>
          <w:i/>
          <w:noProof/>
          <w:sz w:val="24"/>
          <w:szCs w:val="24"/>
        </w:rPr>
        <w:t>homogeneous region</w:t>
      </w:r>
      <w:r w:rsidRPr="00525752">
        <w:rPr>
          <w:rFonts w:ascii="Times New Roman" w:hAnsi="Times New Roman"/>
          <w:noProof/>
          <w:sz w:val="24"/>
          <w:szCs w:val="24"/>
        </w:rPr>
        <w:t>), (2) wilayah nodal, dan (3) wilayah perencanaan (</w:t>
      </w:r>
      <w:r w:rsidRPr="00525752">
        <w:rPr>
          <w:rFonts w:ascii="Times New Roman" w:hAnsi="Times New Roman"/>
          <w:i/>
          <w:noProof/>
          <w:sz w:val="24"/>
          <w:szCs w:val="24"/>
        </w:rPr>
        <w:t>planning region</w:t>
      </w:r>
      <w:r w:rsidRPr="00525752">
        <w:rPr>
          <w:rFonts w:ascii="Times New Roman" w:hAnsi="Times New Roman"/>
          <w:noProof/>
          <w:sz w:val="24"/>
          <w:szCs w:val="24"/>
        </w:rPr>
        <w:t xml:space="preserve"> atau </w:t>
      </w:r>
      <w:r w:rsidRPr="00525752">
        <w:rPr>
          <w:rFonts w:ascii="Times New Roman" w:hAnsi="Times New Roman"/>
          <w:i/>
          <w:noProof/>
          <w:sz w:val="24"/>
          <w:szCs w:val="24"/>
        </w:rPr>
        <w:t>programming region</w:t>
      </w:r>
      <w:r w:rsidRPr="00525752">
        <w:rPr>
          <w:rFonts w:ascii="Times New Roman" w:hAnsi="Times New Roman"/>
          <w:noProof/>
          <w:sz w:val="24"/>
          <w:szCs w:val="24"/>
        </w:rPr>
        <w:t>). Cara klasifikasi konsep wilayah itu ternyata kurang mampu menjelaskan keragaman konsep wilayah yang ada. Blair (1991) memandang konsep wilayah nodal terlalu sempit untuk menjelaskan fenomena yang ada dan cenderung menggunakan konsep wilayah fungsional (</w:t>
      </w:r>
      <w:r w:rsidRPr="00525752">
        <w:rPr>
          <w:rFonts w:ascii="Times New Roman" w:hAnsi="Times New Roman"/>
          <w:i/>
          <w:noProof/>
          <w:sz w:val="24"/>
          <w:szCs w:val="24"/>
        </w:rPr>
        <w:t xml:space="preserve">functional </w:t>
      </w:r>
      <w:r w:rsidRPr="00525752">
        <w:rPr>
          <w:rFonts w:ascii="Times New Roman" w:hAnsi="Times New Roman"/>
          <w:i/>
          <w:noProof/>
          <w:sz w:val="24"/>
          <w:szCs w:val="24"/>
        </w:rPr>
        <w:lastRenderedPageBreak/>
        <w:t>region</w:t>
      </w:r>
      <w:r w:rsidRPr="00525752">
        <w:rPr>
          <w:rFonts w:ascii="Times New Roman" w:hAnsi="Times New Roman"/>
          <w:noProof/>
          <w:sz w:val="24"/>
          <w:szCs w:val="24"/>
        </w:rPr>
        <w:t xml:space="preserve">), yaitu suatu konsep wilayah yang lebih luas, di mana konsep wiayah nodal hanyalah salah satu bagian dari konsep wilayah fungsional. </w:t>
      </w:r>
      <w:r>
        <w:rPr>
          <w:rFonts w:ascii="Times New Roman" w:hAnsi="Times New Roman"/>
          <w:noProof/>
          <w:sz w:val="24"/>
          <w:szCs w:val="24"/>
        </w:rPr>
        <w:t>Selanjutnya Blair menggunakan istilah wilayah perencanaan sebagai wilayah administratif (</w:t>
      </w:r>
      <w:r w:rsidRPr="00B10FF0">
        <w:rPr>
          <w:rFonts w:ascii="Times New Roman" w:hAnsi="Times New Roman"/>
          <w:i/>
          <w:noProof/>
          <w:sz w:val="24"/>
          <w:szCs w:val="24"/>
        </w:rPr>
        <w:t>administrative region</w:t>
      </w:r>
      <w:r>
        <w:rPr>
          <w:rFonts w:ascii="Times New Roman" w:hAnsi="Times New Roman"/>
          <w:noProof/>
          <w:sz w:val="24"/>
          <w:szCs w:val="24"/>
        </w:rPr>
        <w:t>). Rustiadi, dkk (2007) memandang, kerangka klasifikasi konsep wilayah yang lebih mampu menjelaskan berbagai konsep wilayah yang dikenal selama ini adalah : (1) wilayah homogen (</w:t>
      </w:r>
      <w:r w:rsidRPr="00B10FF0">
        <w:rPr>
          <w:rFonts w:ascii="Times New Roman" w:hAnsi="Times New Roman"/>
          <w:i/>
          <w:noProof/>
          <w:sz w:val="24"/>
          <w:szCs w:val="24"/>
        </w:rPr>
        <w:t>uniform</w:t>
      </w:r>
      <w:r>
        <w:rPr>
          <w:rFonts w:ascii="Times New Roman" w:hAnsi="Times New Roman"/>
          <w:noProof/>
          <w:sz w:val="24"/>
          <w:szCs w:val="24"/>
        </w:rPr>
        <w:t>), (2) wilayah sistem/fungsional, dan (3) wilayah perencanaan/pengelolaan (</w:t>
      </w:r>
      <w:r w:rsidRPr="00B10FF0">
        <w:rPr>
          <w:rFonts w:ascii="Times New Roman" w:hAnsi="Times New Roman"/>
          <w:i/>
          <w:noProof/>
          <w:sz w:val="24"/>
          <w:szCs w:val="24"/>
        </w:rPr>
        <w:t>planning region</w:t>
      </w:r>
      <w:r>
        <w:rPr>
          <w:rFonts w:ascii="Times New Roman" w:hAnsi="Times New Roman"/>
          <w:noProof/>
          <w:sz w:val="24"/>
          <w:szCs w:val="24"/>
        </w:rPr>
        <w:t xml:space="preserve"> atau </w:t>
      </w:r>
      <w:r w:rsidRPr="00B10FF0">
        <w:rPr>
          <w:rFonts w:ascii="Times New Roman" w:hAnsi="Times New Roman"/>
          <w:i/>
          <w:noProof/>
          <w:sz w:val="24"/>
          <w:szCs w:val="24"/>
        </w:rPr>
        <w:t>programming region</w:t>
      </w:r>
      <w:r>
        <w:rPr>
          <w:rFonts w:ascii="Times New Roman" w:hAnsi="Times New Roman"/>
          <w:noProof/>
          <w:sz w:val="24"/>
          <w:szCs w:val="24"/>
        </w:rPr>
        <w:t>). Dalam pendekatan klasifikasi konsep wilayah ini, wilayah nodal dipandang sebagai salah satu bentuk dari konsep wilayah sistem. Sedangkan dalam kelompok konsep wilayah perencanaan, terdapat konsep wilayah administratif-politis dan wilayah perencanaan fungsional.</w:t>
      </w:r>
    </w:p>
    <w:p w:rsidR="00341E53" w:rsidRDefault="007D05D5" w:rsidP="00510949">
      <w:pPr>
        <w:pStyle w:val="ListParagraph"/>
        <w:spacing w:before="120" w:after="0" w:line="360" w:lineRule="auto"/>
        <w:ind w:left="0" w:firstLine="0"/>
        <w:jc w:val="center"/>
        <w:rPr>
          <w:rFonts w:ascii="Times New Roman" w:hAnsi="Times New Roman"/>
          <w:noProof/>
          <w:sz w:val="24"/>
          <w:szCs w:val="24"/>
          <w:lang w:val="id-ID"/>
        </w:rPr>
      </w:pPr>
      <w:r>
        <w:rPr>
          <w:rFonts w:ascii="Times New Roman" w:hAnsi="Times New Roman"/>
          <w:noProof/>
          <w:sz w:val="24"/>
          <w:szCs w:val="24"/>
          <w:lang w:val="id-ID" w:eastAsia="id-ID"/>
        </w:rPr>
        <w:drawing>
          <wp:inline distT="0" distB="0" distL="0" distR="0" wp14:anchorId="22BAD18D" wp14:editId="7405D121">
            <wp:extent cx="4427855" cy="2958372"/>
            <wp:effectExtent l="0" t="0" r="0" b="0"/>
            <wp:docPr id="23" name="Picture 23" descr="D:\@nonapopo\@babeh\gamba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onapopo\@babeh\gambar\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7855" cy="2958372"/>
                    </a:xfrm>
                    <a:prstGeom prst="rect">
                      <a:avLst/>
                    </a:prstGeom>
                    <a:noFill/>
                    <a:ln>
                      <a:noFill/>
                    </a:ln>
                  </pic:spPr>
                </pic:pic>
              </a:graphicData>
            </a:graphic>
          </wp:inline>
        </w:drawing>
      </w:r>
    </w:p>
    <w:p w:rsidR="00341E53" w:rsidRPr="00525752" w:rsidRDefault="00341E53" w:rsidP="00510949">
      <w:pPr>
        <w:pStyle w:val="ListParagraph"/>
        <w:spacing w:before="120" w:after="0" w:line="360" w:lineRule="auto"/>
        <w:ind w:left="0" w:firstLine="0"/>
        <w:jc w:val="center"/>
        <w:rPr>
          <w:rFonts w:ascii="Times New Roman" w:hAnsi="Times New Roman"/>
          <w:noProof/>
          <w:sz w:val="24"/>
          <w:szCs w:val="24"/>
        </w:rPr>
      </w:pPr>
      <w:r>
        <w:rPr>
          <w:rFonts w:ascii="Times New Roman" w:hAnsi="Times New Roman"/>
          <w:noProof/>
          <w:sz w:val="24"/>
          <w:szCs w:val="24"/>
        </w:rPr>
        <w:t>Gambar 5</w:t>
      </w:r>
      <w:r w:rsidRPr="00525752">
        <w:rPr>
          <w:rFonts w:ascii="Times New Roman" w:hAnsi="Times New Roman"/>
          <w:noProof/>
          <w:sz w:val="24"/>
          <w:szCs w:val="24"/>
        </w:rPr>
        <w:t>.</w:t>
      </w:r>
      <w:r>
        <w:rPr>
          <w:rFonts w:ascii="Times New Roman" w:hAnsi="Times New Roman"/>
          <w:noProof/>
          <w:sz w:val="24"/>
          <w:szCs w:val="24"/>
        </w:rPr>
        <w:t xml:space="preserve"> </w:t>
      </w:r>
      <w:r w:rsidRPr="00525752">
        <w:rPr>
          <w:rFonts w:ascii="Times New Roman" w:hAnsi="Times New Roman"/>
          <w:noProof/>
          <w:sz w:val="24"/>
          <w:szCs w:val="24"/>
        </w:rPr>
        <w:t>Sistematika Konsep-konsep Wilayah (Rustiadi, dkk, 2007)</w:t>
      </w:r>
    </w:p>
    <w:p w:rsidR="00341E53" w:rsidRPr="00AA4226" w:rsidRDefault="00341E53" w:rsidP="00510949">
      <w:pPr>
        <w:pStyle w:val="ListParagraph"/>
        <w:numPr>
          <w:ilvl w:val="4"/>
          <w:numId w:val="9"/>
        </w:numPr>
        <w:spacing w:before="120" w:after="0" w:line="360" w:lineRule="auto"/>
        <w:ind w:left="0" w:firstLine="0"/>
        <w:contextualSpacing w:val="0"/>
        <w:rPr>
          <w:rFonts w:ascii="Times New Roman" w:hAnsi="Times New Roman"/>
          <w:noProof/>
          <w:sz w:val="24"/>
          <w:szCs w:val="24"/>
        </w:rPr>
      </w:pPr>
      <w:r>
        <w:rPr>
          <w:rFonts w:ascii="Times New Roman" w:hAnsi="Times New Roman"/>
          <w:b/>
          <w:noProof/>
          <w:sz w:val="24"/>
          <w:szCs w:val="24"/>
        </w:rPr>
        <w:lastRenderedPageBreak/>
        <w:t>Wilayah Homogen</w:t>
      </w:r>
      <w:r w:rsidRPr="00AA4226">
        <w:rPr>
          <w:rFonts w:ascii="Times New Roman" w:hAnsi="Times New Roman"/>
          <w:b/>
          <w:noProof/>
          <w:sz w:val="24"/>
          <w:szCs w:val="24"/>
        </w:rPr>
        <w:t xml:space="preserve">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lang w:val="fi-FI"/>
        </w:rPr>
      </w:pPr>
      <w:r>
        <w:rPr>
          <w:rFonts w:ascii="Times New Roman" w:hAnsi="Times New Roman"/>
          <w:noProof/>
          <w:sz w:val="24"/>
          <w:szCs w:val="24"/>
        </w:rPr>
        <w:t xml:space="preserve">Sebagai alat deskripsi, konsep pewilayahan sebagaimana dijelaskan pada Gambar 5  di atas, merupakan bagian dari konsep-konsep alamiah yakni sebagai alat mendiskripsikan hal-hal yang terjadi secara alamiah di dalam kehidupan. </w:t>
      </w:r>
      <w:r w:rsidRPr="00525752">
        <w:rPr>
          <w:rFonts w:ascii="Times New Roman" w:hAnsi="Times New Roman"/>
          <w:noProof/>
          <w:sz w:val="24"/>
          <w:szCs w:val="24"/>
          <w:lang w:val="fi-FI"/>
        </w:rPr>
        <w:t xml:space="preserve">Di sisi lain, konsep pewilayahan juga merupakan alat untuk perencanaan/pengelolaan (konsep non ilmiah). Pewilayahan digunakan sebagai alat untuk mengelola dan mencapai tujuan-tujuan pembangunan. Kebijakan pewilayahan digunakan untuk penerapan pengelolaan (manajemen) sumberdaya yang memerlukan pendekatan yang berbeda-beda sesuai dengan perbedaan karakteristik secara spasial.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525752">
        <w:rPr>
          <w:rFonts w:ascii="Times New Roman" w:hAnsi="Times New Roman"/>
          <w:noProof/>
          <w:sz w:val="24"/>
          <w:szCs w:val="24"/>
          <w:lang w:val="fi-FI"/>
        </w:rPr>
        <w:t xml:space="preserve">Konsep wilayah homogen lebih menekankan aspek homogenitas (kesamaan) dalam kelompok dan memaksimumkan perbedaan (kompleksitas varians, ragam) antar kelompok tanpa memperhatikan bentuk hubungan fungsional (interaksi) antar wilayah-wilayahnya atau antar komponen-komponen di dalamnya. Wilayah homogen adalah wilayah yang dibatasi berdasarkan pada kenyataan bahwa faktor-faktor dominan pada wilayah tersebut bersifat homogen (kesamaan), sedangkan faktor-faktor yang tidak dominan bisa saja beragam (heterogen). Dengan demikian, wilayah homogen tidak lain adalah wilayah yang diidentifikasikan berdasarkan adanya sumber-sumber kesamaan atau faktor pencirinya yang menonjol di wilayah tersebut. </w:t>
      </w:r>
      <w:r w:rsidRPr="00AB7F63">
        <w:rPr>
          <w:rFonts w:ascii="Times New Roman" w:hAnsi="Times New Roman"/>
          <w:noProof/>
          <w:sz w:val="24"/>
          <w:szCs w:val="24"/>
          <w:lang w:val="sv-SE"/>
        </w:rPr>
        <w:t xml:space="preserve">Kesamaan tersebut dapat berupa kesamaan struktur produksi, konsumsi, pekerjaan, topografi, iklim, perilaku sosial, pandangan politik, tingkat </w:t>
      </w:r>
      <w:r w:rsidRPr="00AB7F63">
        <w:rPr>
          <w:rFonts w:ascii="Times New Roman" w:hAnsi="Times New Roman"/>
          <w:noProof/>
          <w:sz w:val="24"/>
          <w:szCs w:val="24"/>
          <w:lang w:val="sv-SE"/>
        </w:rPr>
        <w:lastRenderedPageBreak/>
        <w:t xml:space="preserve">pendapatan dan lain-lain. Konsep </w:t>
      </w:r>
      <w:r w:rsidRPr="00AB7F63">
        <w:rPr>
          <w:rFonts w:ascii="Times New Roman" w:hAnsi="Times New Roman"/>
          <w:i/>
          <w:noProof/>
          <w:sz w:val="24"/>
          <w:szCs w:val="24"/>
          <w:lang w:val="sv-SE"/>
        </w:rPr>
        <w:t>land cover</w:t>
      </w:r>
      <w:r w:rsidRPr="00AB7F63">
        <w:rPr>
          <w:rFonts w:ascii="Times New Roman" w:hAnsi="Times New Roman"/>
          <w:noProof/>
          <w:sz w:val="24"/>
          <w:szCs w:val="24"/>
          <w:lang w:val="sv-SE"/>
        </w:rPr>
        <w:t xml:space="preserve"> adalah satu cara tercepat/termudah di dalam pewilayahan homogen.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Daerah “Jalur Pantura” (Jatiluhur Pantai Utara Jawa), dapat dikatakan sebagai daerah homogen mengingat daerah ini didominasi oleh pertanian sa</w:t>
      </w:r>
      <w:r>
        <w:rPr>
          <w:rFonts w:ascii="Times New Roman" w:hAnsi="Times New Roman"/>
          <w:noProof/>
          <w:sz w:val="24"/>
          <w:szCs w:val="24"/>
          <w:lang w:val="sv-SE"/>
        </w:rPr>
        <w:t>w</w:t>
      </w:r>
      <w:r w:rsidRPr="00AB7F63">
        <w:rPr>
          <w:rFonts w:ascii="Times New Roman" w:hAnsi="Times New Roman"/>
          <w:noProof/>
          <w:sz w:val="24"/>
          <w:szCs w:val="24"/>
          <w:lang w:val="sv-SE"/>
        </w:rPr>
        <w:t>ah beririgasi teknis dan merupakan salah satu lumbung padi utama di Indonesia. Di lain pihak faktor budaya (etnik) di Jalur Pantura sangat heterogen, karena di daerah itu dijumpai berbagai grup etnik yaitu Melayu, Sunda, Cirebonan dan Jawa. Akan tetapi kenyataannya tidak terdapat perbedaan  sistem bertani yang berarti. Pantai Utara Jawa Barat merupakan wilayah homogen produsen padi. Kenyataan ini sesuai dengan adanya homogenitas kualitas sumberdaya tanah dan iklim. Keunggulan potensi sumberdaya tanah dan iklim di wilayah ini merupakan “</w:t>
      </w:r>
      <w:r w:rsidRPr="00AB7F63">
        <w:rPr>
          <w:rFonts w:ascii="Times New Roman" w:hAnsi="Times New Roman"/>
          <w:i/>
          <w:noProof/>
          <w:sz w:val="24"/>
          <w:szCs w:val="24"/>
          <w:lang w:val="sv-SE"/>
        </w:rPr>
        <w:t>comparative advantage</w:t>
      </w:r>
      <w:r w:rsidRPr="00AB7F63">
        <w:rPr>
          <w:rFonts w:ascii="Times New Roman" w:hAnsi="Times New Roman"/>
          <w:noProof/>
          <w:sz w:val="24"/>
          <w:szCs w:val="24"/>
          <w:lang w:val="sv-SE"/>
        </w:rPr>
        <w:t xml:space="preserve">” yang dapat menghemat biaya-biaya sehingga budidaya padi lebih menguntungkan.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Secara praktikal, dengan adanya pemahaman akan “</w:t>
      </w:r>
      <w:r w:rsidRPr="00AB7F63">
        <w:rPr>
          <w:rFonts w:ascii="Times New Roman" w:hAnsi="Times New Roman"/>
          <w:i/>
          <w:noProof/>
          <w:sz w:val="24"/>
          <w:szCs w:val="24"/>
          <w:lang w:val="sv-SE"/>
        </w:rPr>
        <w:t>comperative advantage</w:t>
      </w:r>
      <w:r w:rsidRPr="00AB7F63">
        <w:rPr>
          <w:rFonts w:ascii="Times New Roman" w:hAnsi="Times New Roman"/>
          <w:noProof/>
          <w:sz w:val="24"/>
          <w:szCs w:val="24"/>
          <w:lang w:val="sv-SE"/>
        </w:rPr>
        <w:t>”, maka pengembangan suatu wilayah harus diprioritaskan pada pengembangan faktor-faktor dominan yang secara kuat dapat mendorong pertumbuhan wilayah tersebut. Tidak perlu semua faktor dikembangkan di satu wilayah. Karena pengambangan sektor tertentu yang faktor-faktor pendukungnya kurang memadai akan memakan biaya yang sangat tinggi. Selanjutnya pemenuhan akan kebutuhan komoditi-komoditi lain bisa dilakukan lewat perdagangan antar wilayah (</w:t>
      </w:r>
      <w:r w:rsidRPr="00AB7F63">
        <w:rPr>
          <w:rFonts w:ascii="Times New Roman" w:hAnsi="Times New Roman"/>
          <w:i/>
          <w:noProof/>
          <w:sz w:val="24"/>
          <w:szCs w:val="24"/>
          <w:lang w:val="sv-SE"/>
        </w:rPr>
        <w:t>inter-regional trade</w:t>
      </w:r>
      <w:r w:rsidRPr="00AB7F63">
        <w:rPr>
          <w:rFonts w:ascii="Times New Roman" w:hAnsi="Times New Roman"/>
          <w:noProof/>
          <w:sz w:val="24"/>
          <w:szCs w:val="24"/>
          <w:lang w:val="sv-SE"/>
        </w:rPr>
        <w:t xml:space="preserve">).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Pada dasarnya terdapat beberapa faktor penyebab homogenitas wilayah. Secara umum terdiri dari penyebab alamiah dan penyebab </w:t>
      </w:r>
      <w:r w:rsidRPr="00AB7F63">
        <w:rPr>
          <w:rFonts w:ascii="Times New Roman" w:hAnsi="Times New Roman"/>
          <w:i/>
          <w:noProof/>
          <w:sz w:val="24"/>
          <w:szCs w:val="24"/>
          <w:lang w:val="sv-SE"/>
        </w:rPr>
        <w:lastRenderedPageBreak/>
        <w:t>artifical</w:t>
      </w:r>
      <w:r w:rsidRPr="00AB7F63">
        <w:rPr>
          <w:rFonts w:ascii="Times New Roman" w:hAnsi="Times New Roman"/>
          <w:noProof/>
          <w:sz w:val="24"/>
          <w:szCs w:val="24"/>
          <w:lang w:val="sv-SE"/>
        </w:rPr>
        <w:t xml:space="preserve">. Faktor alamiah yang dapat menyebabkan homogenitas wilayah adalah kemampuan lahan, iklim dan berbagai faktor lainnya. Homogenitas yang bersifat </w:t>
      </w:r>
      <w:r w:rsidRPr="00AB7F63">
        <w:rPr>
          <w:rFonts w:ascii="Times New Roman" w:hAnsi="Times New Roman"/>
          <w:i/>
          <w:noProof/>
          <w:sz w:val="24"/>
          <w:szCs w:val="24"/>
          <w:lang w:val="sv-SE"/>
        </w:rPr>
        <w:t>artifical</w:t>
      </w:r>
      <w:r w:rsidRPr="00AB7F63">
        <w:rPr>
          <w:rFonts w:ascii="Times New Roman" w:hAnsi="Times New Roman"/>
          <w:noProof/>
          <w:sz w:val="24"/>
          <w:szCs w:val="24"/>
          <w:lang w:val="sv-SE"/>
        </w:rPr>
        <w:t xml:space="preserve"> pada dasarnya kehomogenan yang bukan berdasarkan faktor fisik tetapi faktor sosial. Contoh wilayah homogen artifical adalah wilayah homogen atas dasar kemiskinan (peta kemiskinan), suku bangsa, budaya dan lain-lain. Ada beberapa keterbatasan teknis yang akan dihadapi di lapangan ketika konsep homogen digunakan sebagai pijakan pendeskripsian analisis atau pengelolaan. Secara ekologis, wilayah homogen tidak stabil dan sering berhimpitan dengan wilayah administratif.</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Ada beberapa keterbatasan teknis yang akan dihadapi di lapangan ketika konsep wilayah homogen digunakan sebagai pijakan pendeskripsian analisis atau pengelolaan. Selain wilayah homogen tersebut sering tidak berimpitan dengan wilayah administratif juga secara ekologis wilayah homogen tersebut tidak stabil. Sebagai contoh, pantai utara Jawa sebagai wilayah homogen produsen padi. Selain mencakup beberapa wilayah kabupaten, juga bial terjadi serangan hama wereng misalnya, maka </w:t>
      </w:r>
      <w:r w:rsidRPr="00AB7F63">
        <w:rPr>
          <w:rFonts w:ascii="Times New Roman" w:hAnsi="Times New Roman"/>
          <w:i/>
          <w:noProof/>
          <w:sz w:val="24"/>
          <w:szCs w:val="24"/>
          <w:lang w:val="sv-SE"/>
        </w:rPr>
        <w:t>comparative advantage</w:t>
      </w:r>
      <w:r w:rsidRPr="00AB7F63">
        <w:rPr>
          <w:rFonts w:ascii="Times New Roman" w:hAnsi="Times New Roman"/>
          <w:noProof/>
          <w:sz w:val="24"/>
          <w:szCs w:val="24"/>
          <w:lang w:val="sv-SE"/>
        </w:rPr>
        <w:t xml:space="preserve">-nya untuk padi menjadi tidak berguna lagi. </w:t>
      </w:r>
    </w:p>
    <w:p w:rsidR="00341E53" w:rsidRPr="00525752" w:rsidRDefault="00341E53" w:rsidP="00510949">
      <w:pPr>
        <w:numPr>
          <w:ilvl w:val="4"/>
          <w:numId w:val="9"/>
        </w:numPr>
        <w:spacing w:before="120" w:line="360" w:lineRule="auto"/>
        <w:ind w:left="0" w:firstLine="0"/>
        <w:rPr>
          <w:b/>
          <w:lang w:val="sv-SE"/>
        </w:rPr>
      </w:pPr>
      <w:r w:rsidRPr="00525752">
        <w:rPr>
          <w:b/>
          <w:lang w:val="sv-SE"/>
        </w:rPr>
        <w:t xml:space="preserve">Wilayah Nodal </w:t>
      </w:r>
    </w:p>
    <w:p w:rsidR="00341E53" w:rsidRPr="00525752" w:rsidRDefault="00341E53" w:rsidP="00510949">
      <w:pPr>
        <w:pStyle w:val="ListParagraph"/>
        <w:spacing w:before="120" w:after="0" w:line="360" w:lineRule="auto"/>
        <w:ind w:left="0" w:firstLine="720"/>
        <w:rPr>
          <w:rFonts w:ascii="Times New Roman" w:hAnsi="Times New Roman"/>
          <w:noProof/>
          <w:sz w:val="24"/>
          <w:szCs w:val="24"/>
          <w:lang w:val="sv-SE"/>
        </w:rPr>
      </w:pPr>
      <w:r w:rsidRPr="00525752">
        <w:rPr>
          <w:rFonts w:ascii="Times New Roman" w:hAnsi="Times New Roman"/>
          <w:noProof/>
          <w:sz w:val="24"/>
          <w:szCs w:val="24"/>
          <w:lang w:val="sv-SE"/>
        </w:rPr>
        <w:t xml:space="preserve">Konsep wilayah nodal adalah salah satu konsep wilayah fungsional/sistem yang sederhana karena memandang suatu wilayah secara dikotomis (terbagi atas dua bagian). Konsep wilayah nodal didasarkan atas asumsi bahwa suatu wilayah diumpamakan sebagai suatu “sel hidup” yang mempunyai plasma dan inti. Inti (pusat simpul) </w:t>
      </w:r>
      <w:r w:rsidRPr="00525752">
        <w:rPr>
          <w:rFonts w:ascii="Times New Roman" w:hAnsi="Times New Roman"/>
          <w:noProof/>
          <w:sz w:val="24"/>
          <w:szCs w:val="24"/>
          <w:lang w:val="sv-SE"/>
        </w:rPr>
        <w:lastRenderedPageBreak/>
        <w:t>adalah pusat-pusat pelayanan dan atau pemukiman, sedangkan plasma adalah daerah belakang (</w:t>
      </w:r>
      <w:r w:rsidRPr="00525752">
        <w:rPr>
          <w:rFonts w:ascii="Times New Roman" w:hAnsi="Times New Roman"/>
          <w:i/>
          <w:noProof/>
          <w:sz w:val="24"/>
          <w:szCs w:val="24"/>
          <w:lang w:val="sv-SE"/>
        </w:rPr>
        <w:t>periphery/hinterland</w:t>
      </w:r>
      <w:r w:rsidRPr="00525752">
        <w:rPr>
          <w:rFonts w:ascii="Times New Roman" w:hAnsi="Times New Roman"/>
          <w:noProof/>
          <w:sz w:val="24"/>
          <w:szCs w:val="24"/>
          <w:lang w:val="sv-SE"/>
        </w:rPr>
        <w:t xml:space="preserve">), yang mempunyai sifat-sifat tertnetu dan mempunyai hubungan fungsional. Konsep wilayah nodal lebih berfokus pada peran pengendalian/pengaruh </w:t>
      </w:r>
      <w:r w:rsidRPr="00525752">
        <w:rPr>
          <w:rFonts w:ascii="Times New Roman" w:hAnsi="Times New Roman"/>
          <w:i/>
          <w:noProof/>
          <w:sz w:val="24"/>
          <w:szCs w:val="24"/>
          <w:lang w:val="sv-SE"/>
        </w:rPr>
        <w:t>central</w:t>
      </w:r>
      <w:r w:rsidRPr="00525752">
        <w:rPr>
          <w:rFonts w:ascii="Times New Roman" w:hAnsi="Times New Roman"/>
          <w:noProof/>
          <w:sz w:val="24"/>
          <w:szCs w:val="24"/>
          <w:lang w:val="sv-SE"/>
        </w:rPr>
        <w:t xml:space="preserve"> atau pusat (</w:t>
      </w:r>
      <w:r w:rsidRPr="00525752">
        <w:rPr>
          <w:rFonts w:ascii="Times New Roman" w:hAnsi="Times New Roman"/>
          <w:i/>
          <w:noProof/>
          <w:sz w:val="24"/>
          <w:szCs w:val="24"/>
          <w:lang w:val="sv-SE"/>
        </w:rPr>
        <w:t>node</w:t>
      </w:r>
      <w:r w:rsidRPr="00525752">
        <w:rPr>
          <w:rFonts w:ascii="Times New Roman" w:hAnsi="Times New Roman"/>
          <w:noProof/>
          <w:sz w:val="24"/>
          <w:szCs w:val="24"/>
          <w:lang w:val="sv-SE"/>
        </w:rPr>
        <w:t>) serta hubungan ketergantungan pusat (nukleus) dan elemen-elemen sekelilingnya dibandingkan soal batas wilayah (Richardson, 1969).</w:t>
      </w:r>
    </w:p>
    <w:p w:rsidR="00341E5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Secara filosofis batas wilayah nodal dapat memotong garis yang memisahkan dua daerah administrasi karena adanya perbedaan orientasi terhadap pusat pelayanan yang berbeda. Dengan demikian, batas fisik dari setiap daerah pelayanan sangat baur dan dinamis. Dalam praktetnya, tidaklah mudah mengidentifikasikan batas wilayah nodal, dan biasanya jauh lebih sulit mengidentifikasikan batas wilayah nodal daripada mengidentifikasikan pusat-pusatnya (nodes/</w:t>
      </w:r>
      <w:r>
        <w:rPr>
          <w:rFonts w:ascii="Times New Roman" w:hAnsi="Times New Roman"/>
          <w:noProof/>
          <w:sz w:val="24"/>
          <w:szCs w:val="24"/>
          <w:lang w:val="sv-SE"/>
        </w:rPr>
        <w:t>poles). Gambar 6</w:t>
      </w:r>
      <w:r w:rsidRPr="00AB7F63">
        <w:rPr>
          <w:rFonts w:ascii="Times New Roman" w:hAnsi="Times New Roman"/>
          <w:noProof/>
          <w:sz w:val="24"/>
          <w:szCs w:val="24"/>
          <w:lang w:val="sv-SE"/>
        </w:rPr>
        <w:t xml:space="preserve"> menjelaskan hubungan fungsional antara inti dan </w:t>
      </w:r>
      <w:r w:rsidRPr="00AB7F63">
        <w:rPr>
          <w:rFonts w:ascii="Times New Roman" w:hAnsi="Times New Roman"/>
          <w:i/>
          <w:noProof/>
          <w:sz w:val="24"/>
          <w:szCs w:val="24"/>
          <w:lang w:val="sv-SE"/>
        </w:rPr>
        <w:t>hinterland</w:t>
      </w:r>
      <w:r w:rsidRPr="00AB7F63">
        <w:rPr>
          <w:rFonts w:ascii="Times New Roman" w:hAnsi="Times New Roman"/>
          <w:noProof/>
          <w:sz w:val="24"/>
          <w:szCs w:val="24"/>
          <w:lang w:val="sv-SE"/>
        </w:rPr>
        <w:t xml:space="preserve"> dalam suatu wilayah nodal secara skematik.</w:t>
      </w:r>
    </w:p>
    <w:p w:rsidR="00341E53" w:rsidRDefault="00DA40BF" w:rsidP="0065663D">
      <w:pPr>
        <w:pStyle w:val="ListParagraph"/>
        <w:spacing w:before="120" w:after="0" w:line="360" w:lineRule="auto"/>
        <w:ind w:left="0" w:firstLine="0"/>
        <w:jc w:val="center"/>
        <w:rPr>
          <w:rFonts w:ascii="Times New Roman" w:hAnsi="Times New Roman"/>
          <w:noProof/>
          <w:sz w:val="24"/>
          <w:szCs w:val="24"/>
          <w:lang w:val="sv-SE"/>
        </w:rPr>
      </w:pPr>
      <w:r>
        <w:rPr>
          <w:rFonts w:ascii="Times New Roman" w:hAnsi="Times New Roman"/>
          <w:noProof/>
          <w:sz w:val="24"/>
          <w:szCs w:val="24"/>
          <w:lang w:val="id-ID" w:eastAsia="id-ID"/>
        </w:rPr>
        <w:drawing>
          <wp:inline distT="0" distB="0" distL="0" distR="0" wp14:anchorId="1E34E70F" wp14:editId="6E90FEE4">
            <wp:extent cx="3989458" cy="1879042"/>
            <wp:effectExtent l="0" t="0" r="0" b="6985"/>
            <wp:docPr id="24" name="Picture 24" descr="D:\@nonapopo\@babeh\gamba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onapopo\@babeh\gambar\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3273" cy="1880839"/>
                    </a:xfrm>
                    <a:prstGeom prst="rect">
                      <a:avLst/>
                    </a:prstGeom>
                    <a:noFill/>
                    <a:ln>
                      <a:noFill/>
                    </a:ln>
                  </pic:spPr>
                </pic:pic>
              </a:graphicData>
            </a:graphic>
          </wp:inline>
        </w:drawing>
      </w:r>
    </w:p>
    <w:p w:rsidR="00341E53" w:rsidRPr="00AB7F63" w:rsidRDefault="00341E53" w:rsidP="00510949">
      <w:pPr>
        <w:pStyle w:val="ListParagraph"/>
        <w:spacing w:before="120" w:after="0" w:line="360" w:lineRule="auto"/>
        <w:ind w:left="0" w:firstLine="0"/>
        <w:jc w:val="center"/>
        <w:rPr>
          <w:rFonts w:ascii="Times New Roman" w:hAnsi="Times New Roman"/>
          <w:noProof/>
          <w:sz w:val="24"/>
          <w:szCs w:val="24"/>
          <w:lang w:val="sv-SE"/>
        </w:rPr>
      </w:pPr>
      <w:r>
        <w:rPr>
          <w:rFonts w:ascii="Times New Roman" w:hAnsi="Times New Roman"/>
          <w:noProof/>
          <w:sz w:val="24"/>
          <w:szCs w:val="24"/>
          <w:lang w:val="sv-SE"/>
        </w:rPr>
        <w:t>Gambar 6</w:t>
      </w:r>
      <w:r w:rsidRPr="00AB7F63">
        <w:rPr>
          <w:rFonts w:ascii="Times New Roman" w:hAnsi="Times New Roman"/>
          <w:noProof/>
          <w:sz w:val="24"/>
          <w:szCs w:val="24"/>
          <w:lang w:val="sv-SE"/>
        </w:rPr>
        <w:t>. Hubungan Fungsional antara Inti dan Hinterland dalam suatu Wilayah Nodal (Rustiadi, 2007)</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lastRenderedPageBreak/>
        <w:t xml:space="preserve">Pusat wilayah berfungsi sebagai (1) tempat terkonsentrasinya penduduk (permukiman), (2) pusat pelayanan terhadap daerah </w:t>
      </w:r>
      <w:r w:rsidRPr="00AB7F63">
        <w:rPr>
          <w:rFonts w:ascii="Times New Roman" w:hAnsi="Times New Roman"/>
          <w:i/>
          <w:noProof/>
          <w:sz w:val="24"/>
          <w:szCs w:val="24"/>
          <w:lang w:val="sv-SE"/>
        </w:rPr>
        <w:t>hinterland</w:t>
      </w:r>
      <w:r w:rsidRPr="00AB7F63">
        <w:rPr>
          <w:rFonts w:ascii="Times New Roman" w:hAnsi="Times New Roman"/>
          <w:noProof/>
          <w:sz w:val="24"/>
          <w:szCs w:val="24"/>
          <w:lang w:val="sv-SE"/>
        </w:rPr>
        <w:t>, (3) pasar bagi komoditas-komoditas pertanian maupun industri, dan (4) lokasi pemusatan industri manufaktur (</w:t>
      </w:r>
      <w:r w:rsidRPr="00AB7F63">
        <w:rPr>
          <w:rFonts w:ascii="Times New Roman" w:hAnsi="Times New Roman"/>
          <w:i/>
          <w:noProof/>
          <w:sz w:val="24"/>
          <w:szCs w:val="24"/>
          <w:lang w:val="sv-SE"/>
        </w:rPr>
        <w:t>manufactory</w:t>
      </w:r>
      <w:r w:rsidRPr="00AB7F63">
        <w:rPr>
          <w:rFonts w:ascii="Times New Roman" w:hAnsi="Times New Roman"/>
          <w:noProof/>
          <w:sz w:val="24"/>
          <w:szCs w:val="24"/>
          <w:lang w:val="sv-SE"/>
        </w:rPr>
        <w:t xml:space="preserve">) yaitu kegiatan mengorganisasikan faktor-fkator produksi untuk menghasilkan suatu output tertentu.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i/>
          <w:noProof/>
          <w:sz w:val="24"/>
          <w:szCs w:val="24"/>
          <w:lang w:val="sv-SE"/>
        </w:rPr>
        <w:t>Hinterland</w:t>
      </w:r>
      <w:r w:rsidRPr="00AB7F63">
        <w:rPr>
          <w:rFonts w:ascii="Times New Roman" w:hAnsi="Times New Roman"/>
          <w:noProof/>
          <w:sz w:val="24"/>
          <w:szCs w:val="24"/>
          <w:lang w:val="sv-SE"/>
        </w:rPr>
        <w:t xml:space="preserve"> berfungsi sebagai (1) pemasok (produsen) bahan-bahan mentah dan atau bahan baku, (2) pemasok tenaga kerja melalui proses urbanisasi dan </w:t>
      </w:r>
      <w:r w:rsidRPr="00AB7F63">
        <w:rPr>
          <w:rFonts w:ascii="Times New Roman" w:hAnsi="Times New Roman"/>
          <w:i/>
          <w:noProof/>
          <w:sz w:val="24"/>
          <w:szCs w:val="24"/>
          <w:lang w:val="sv-SE"/>
        </w:rPr>
        <w:t>commuting</w:t>
      </w:r>
      <w:r w:rsidRPr="00AB7F63">
        <w:rPr>
          <w:rFonts w:ascii="Times New Roman" w:hAnsi="Times New Roman"/>
          <w:noProof/>
          <w:sz w:val="24"/>
          <w:szCs w:val="24"/>
          <w:lang w:val="sv-SE"/>
        </w:rPr>
        <w:t xml:space="preserve"> (menglaju), (3) daerah pemasaran barang dan jasa industri manufaktur dan (4) penjaga keseimbangan ekologis. </w:t>
      </w:r>
    </w:p>
    <w:p w:rsidR="00341E53" w:rsidRDefault="00341E53" w:rsidP="00510949">
      <w:pPr>
        <w:pStyle w:val="ListParagraph"/>
        <w:spacing w:before="120" w:after="0" w:line="360" w:lineRule="auto"/>
        <w:ind w:left="0" w:firstLine="720"/>
        <w:contextualSpacing w:val="0"/>
        <w:rPr>
          <w:rFonts w:ascii="Times New Roman" w:hAnsi="Times New Roman"/>
          <w:noProof/>
          <w:sz w:val="24"/>
          <w:szCs w:val="24"/>
          <w:lang w:val="id-ID"/>
        </w:rPr>
      </w:pPr>
      <w:r>
        <w:rPr>
          <w:rFonts w:ascii="Times New Roman" w:hAnsi="Times New Roman"/>
          <w:noProof/>
          <w:sz w:val="24"/>
          <w:szCs w:val="24"/>
          <w:lang w:val="sv-SE"/>
        </w:rPr>
        <w:t>Gambar 6</w:t>
      </w:r>
      <w:r w:rsidRPr="00AB7F63">
        <w:rPr>
          <w:rFonts w:ascii="Times New Roman" w:hAnsi="Times New Roman"/>
          <w:noProof/>
          <w:sz w:val="24"/>
          <w:szCs w:val="24"/>
          <w:lang w:val="sv-SE"/>
        </w:rPr>
        <w:t xml:space="preserve">. menunjukkan hubungan fungsional antara sub wilayah </w:t>
      </w:r>
      <w:r w:rsidRPr="00AB7F63">
        <w:rPr>
          <w:rFonts w:ascii="Times New Roman" w:hAnsi="Times New Roman"/>
          <w:i/>
          <w:noProof/>
          <w:sz w:val="24"/>
          <w:szCs w:val="24"/>
          <w:lang w:val="sv-SE"/>
        </w:rPr>
        <w:t>hinterland</w:t>
      </w:r>
      <w:r w:rsidRPr="00AB7F63">
        <w:rPr>
          <w:rFonts w:ascii="Times New Roman" w:hAnsi="Times New Roman"/>
          <w:noProof/>
          <w:sz w:val="24"/>
          <w:szCs w:val="24"/>
          <w:lang w:val="sv-SE"/>
        </w:rPr>
        <w:t xml:space="preserve"> dengan inti.  Suatu wilayah yag luas dapat mempunyai beberapa inti dengan hirarki (orde) tertentu. Sub wilayah inti dengan hirarki yang lebih tinggi merupakan pusat bagi beberapa sub wilayah inti dengan hirarki yang lebih rendah. Unit terkecil suatu wilayah nodal berpusat pada satu sub wilayah inti dengan sub wilayah plasma di sekelilingnya. Secara skematik kenyataan itu da</w:t>
      </w:r>
      <w:r>
        <w:rPr>
          <w:rFonts w:ascii="Times New Roman" w:hAnsi="Times New Roman"/>
          <w:noProof/>
          <w:sz w:val="24"/>
          <w:szCs w:val="24"/>
          <w:lang w:val="sv-SE"/>
        </w:rPr>
        <w:t xml:space="preserve">pat dijelaskan dengan Gambar </w:t>
      </w:r>
      <w:r>
        <w:rPr>
          <w:rFonts w:ascii="Times New Roman" w:hAnsi="Times New Roman"/>
          <w:noProof/>
          <w:sz w:val="24"/>
          <w:szCs w:val="24"/>
          <w:lang w:val="id-ID"/>
        </w:rPr>
        <w:t>7</w:t>
      </w:r>
      <w:r w:rsidRPr="00AB7F63">
        <w:rPr>
          <w:rFonts w:ascii="Times New Roman" w:hAnsi="Times New Roman"/>
          <w:noProof/>
          <w:sz w:val="24"/>
          <w:szCs w:val="24"/>
          <w:lang w:val="sv-SE"/>
        </w:rPr>
        <w:t>.</w:t>
      </w:r>
    </w:p>
    <w:p w:rsidR="002A7690" w:rsidRDefault="002A7690" w:rsidP="00510949">
      <w:pPr>
        <w:pStyle w:val="ListParagraph"/>
        <w:spacing w:before="120" w:after="0" w:line="360" w:lineRule="auto"/>
        <w:ind w:left="0" w:firstLine="0"/>
        <w:contextualSpacing w:val="0"/>
        <w:jc w:val="center"/>
        <w:rPr>
          <w:rFonts w:ascii="Times New Roman" w:hAnsi="Times New Roman"/>
          <w:noProof/>
          <w:sz w:val="24"/>
          <w:szCs w:val="24"/>
          <w:lang w:val="id-ID"/>
        </w:rPr>
      </w:pPr>
      <w:r>
        <w:rPr>
          <w:rFonts w:ascii="Times New Roman" w:hAnsi="Times New Roman"/>
          <w:noProof/>
          <w:sz w:val="24"/>
          <w:szCs w:val="24"/>
          <w:lang w:val="id-ID" w:eastAsia="id-ID"/>
        </w:rPr>
        <w:lastRenderedPageBreak/>
        <w:drawing>
          <wp:inline distT="0" distB="0" distL="0" distR="0" wp14:anchorId="4B8F65DE" wp14:editId="5743C4D9">
            <wp:extent cx="2934119" cy="266024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4119" cy="2660242"/>
                    </a:xfrm>
                    <a:prstGeom prst="rect">
                      <a:avLst/>
                    </a:prstGeom>
                    <a:noFill/>
                    <a:ln>
                      <a:noFill/>
                    </a:ln>
                  </pic:spPr>
                </pic:pic>
              </a:graphicData>
            </a:graphic>
          </wp:inline>
        </w:drawing>
      </w:r>
    </w:p>
    <w:p w:rsidR="00341E53" w:rsidRPr="00AB7F63" w:rsidRDefault="00341E53" w:rsidP="00510949">
      <w:pPr>
        <w:pStyle w:val="ListParagraph"/>
        <w:spacing w:before="120" w:after="0" w:line="360" w:lineRule="auto"/>
        <w:ind w:left="0" w:firstLine="0"/>
        <w:contextualSpacing w:val="0"/>
        <w:jc w:val="center"/>
        <w:rPr>
          <w:rFonts w:ascii="Times New Roman" w:hAnsi="Times New Roman"/>
          <w:noProof/>
          <w:sz w:val="24"/>
          <w:szCs w:val="24"/>
          <w:lang w:val="sv-SE"/>
        </w:rPr>
      </w:pPr>
      <w:r>
        <w:rPr>
          <w:rFonts w:ascii="Times New Roman" w:hAnsi="Times New Roman"/>
          <w:noProof/>
          <w:sz w:val="24"/>
          <w:szCs w:val="24"/>
          <w:lang w:val="sv-SE"/>
        </w:rPr>
        <w:t xml:space="preserve">Gambar </w:t>
      </w:r>
      <w:r>
        <w:rPr>
          <w:rFonts w:ascii="Times New Roman" w:hAnsi="Times New Roman"/>
          <w:noProof/>
          <w:sz w:val="24"/>
          <w:szCs w:val="24"/>
          <w:lang w:val="id-ID"/>
        </w:rPr>
        <w:t>7</w:t>
      </w:r>
      <w:r w:rsidRPr="00AB7F63">
        <w:rPr>
          <w:rFonts w:ascii="Times New Roman" w:hAnsi="Times New Roman"/>
          <w:noProof/>
          <w:sz w:val="24"/>
          <w:szCs w:val="24"/>
          <w:lang w:val="sv-SE"/>
        </w:rPr>
        <w:t xml:space="preserve">. Sub-sub Wilayah Inti dengan berbagai tingkat hirarki pada suatu wilayah nodal (keterangan : 1,2,3 menunjukkan tingkatan </w:t>
      </w:r>
      <w:r w:rsidR="00511E3D">
        <w:rPr>
          <w:rFonts w:ascii="Times New Roman" w:hAnsi="Times New Roman"/>
          <w:noProof/>
          <w:sz w:val="24"/>
          <w:szCs w:val="24"/>
          <w:lang w:val="id-ID"/>
        </w:rPr>
        <w:t xml:space="preserve">     </w:t>
      </w:r>
      <w:r w:rsidRPr="00AB7F63">
        <w:rPr>
          <w:rFonts w:ascii="Times New Roman" w:hAnsi="Times New Roman"/>
          <w:noProof/>
          <w:sz w:val="24"/>
          <w:szCs w:val="24"/>
          <w:lang w:val="sv-SE"/>
        </w:rPr>
        <w:t>hiratki pusat) (Rustiadi, 2007)</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Terdapat interdependensi antara inti dan plasma. Secara historik, perubahan suatu pusat atau kota ditunjang oleh </w:t>
      </w:r>
      <w:r w:rsidRPr="00AB7F63">
        <w:rPr>
          <w:rFonts w:ascii="Times New Roman" w:hAnsi="Times New Roman"/>
          <w:i/>
          <w:noProof/>
          <w:sz w:val="24"/>
          <w:szCs w:val="24"/>
          <w:lang w:val="sv-SE"/>
        </w:rPr>
        <w:t>hinterland</w:t>
      </w:r>
      <w:r w:rsidRPr="00AB7F63">
        <w:rPr>
          <w:rFonts w:ascii="Times New Roman" w:hAnsi="Times New Roman"/>
          <w:noProof/>
          <w:sz w:val="24"/>
          <w:szCs w:val="24"/>
          <w:lang w:val="sv-SE"/>
        </w:rPr>
        <w:t xml:space="preserve"> yang baik. Secara operasional, pusat-pusat wilayah mempunyai hirarki yang spesifik yang hirarkinya ditentukan oleh kapasitas pelayanannya. </w:t>
      </w:r>
      <w:r w:rsidRPr="00A9485D">
        <w:rPr>
          <w:rFonts w:ascii="Times New Roman" w:hAnsi="Times New Roman"/>
          <w:noProof/>
          <w:sz w:val="24"/>
          <w:szCs w:val="24"/>
        </w:rPr>
        <w:t>Kapasitas pelayanan (</w:t>
      </w:r>
      <w:r w:rsidRPr="00A9485D">
        <w:rPr>
          <w:rFonts w:ascii="Times New Roman" w:hAnsi="Times New Roman"/>
          <w:i/>
          <w:noProof/>
          <w:sz w:val="24"/>
          <w:szCs w:val="24"/>
        </w:rPr>
        <w:t>regional services capacity</w:t>
      </w:r>
      <w:r w:rsidRPr="00A9485D">
        <w:rPr>
          <w:rFonts w:ascii="Times New Roman" w:hAnsi="Times New Roman"/>
          <w:noProof/>
          <w:sz w:val="24"/>
          <w:szCs w:val="24"/>
        </w:rPr>
        <w:t>) yang dimaksud adalah kapasitas sumber daya wilayah (</w:t>
      </w:r>
      <w:r w:rsidRPr="00A9485D">
        <w:rPr>
          <w:rFonts w:ascii="Times New Roman" w:hAnsi="Times New Roman"/>
          <w:i/>
          <w:noProof/>
          <w:sz w:val="24"/>
          <w:szCs w:val="24"/>
        </w:rPr>
        <w:t>regional resources</w:t>
      </w:r>
      <w:r w:rsidRPr="00A9485D">
        <w:rPr>
          <w:rFonts w:ascii="Times New Roman" w:hAnsi="Times New Roman"/>
          <w:noProof/>
          <w:sz w:val="24"/>
          <w:szCs w:val="24"/>
        </w:rPr>
        <w:t>), yang mencakup sumber</w:t>
      </w:r>
      <w:r>
        <w:rPr>
          <w:rFonts w:ascii="Times New Roman" w:hAnsi="Times New Roman"/>
          <w:noProof/>
          <w:sz w:val="24"/>
          <w:szCs w:val="24"/>
        </w:rPr>
        <w:t xml:space="preserve"> </w:t>
      </w:r>
      <w:r w:rsidRPr="00A9485D">
        <w:rPr>
          <w:rFonts w:ascii="Times New Roman" w:hAnsi="Times New Roman"/>
          <w:noProof/>
          <w:sz w:val="24"/>
          <w:szCs w:val="24"/>
        </w:rPr>
        <w:t>daya alam (</w:t>
      </w:r>
      <w:r w:rsidRPr="00A9485D">
        <w:rPr>
          <w:rFonts w:ascii="Times New Roman" w:hAnsi="Times New Roman"/>
          <w:i/>
          <w:noProof/>
          <w:sz w:val="24"/>
          <w:szCs w:val="24"/>
        </w:rPr>
        <w:t>natural resources</w:t>
      </w:r>
      <w:r w:rsidRPr="00A9485D">
        <w:rPr>
          <w:rFonts w:ascii="Times New Roman" w:hAnsi="Times New Roman"/>
          <w:noProof/>
          <w:sz w:val="24"/>
          <w:szCs w:val="24"/>
        </w:rPr>
        <w:t>), sumber</w:t>
      </w:r>
      <w:r>
        <w:rPr>
          <w:rFonts w:ascii="Times New Roman" w:hAnsi="Times New Roman"/>
          <w:noProof/>
          <w:sz w:val="24"/>
          <w:szCs w:val="24"/>
        </w:rPr>
        <w:t xml:space="preserve"> </w:t>
      </w:r>
      <w:r w:rsidRPr="00A9485D">
        <w:rPr>
          <w:rFonts w:ascii="Times New Roman" w:hAnsi="Times New Roman"/>
          <w:noProof/>
          <w:sz w:val="24"/>
          <w:szCs w:val="24"/>
        </w:rPr>
        <w:t>daya manusia (</w:t>
      </w:r>
      <w:r w:rsidRPr="00A9485D">
        <w:rPr>
          <w:rFonts w:ascii="Times New Roman" w:hAnsi="Times New Roman"/>
          <w:i/>
          <w:noProof/>
          <w:sz w:val="24"/>
          <w:szCs w:val="24"/>
        </w:rPr>
        <w:t>human resources</w:t>
      </w:r>
      <w:r w:rsidRPr="00A9485D">
        <w:rPr>
          <w:rFonts w:ascii="Times New Roman" w:hAnsi="Times New Roman"/>
          <w:noProof/>
          <w:sz w:val="24"/>
          <w:szCs w:val="24"/>
        </w:rPr>
        <w:t>), sumber</w:t>
      </w:r>
      <w:r>
        <w:rPr>
          <w:rFonts w:ascii="Times New Roman" w:hAnsi="Times New Roman"/>
          <w:noProof/>
          <w:sz w:val="24"/>
          <w:szCs w:val="24"/>
        </w:rPr>
        <w:t xml:space="preserve"> </w:t>
      </w:r>
      <w:r w:rsidRPr="00A9485D">
        <w:rPr>
          <w:rFonts w:ascii="Times New Roman" w:hAnsi="Times New Roman"/>
          <w:noProof/>
          <w:sz w:val="24"/>
          <w:szCs w:val="24"/>
        </w:rPr>
        <w:t>daya sosial (</w:t>
      </w:r>
      <w:r w:rsidRPr="00A9485D">
        <w:rPr>
          <w:rFonts w:ascii="Times New Roman" w:hAnsi="Times New Roman"/>
          <w:i/>
          <w:noProof/>
          <w:sz w:val="24"/>
          <w:szCs w:val="24"/>
        </w:rPr>
        <w:t>social resources</w:t>
      </w:r>
      <w:r w:rsidRPr="00A9485D">
        <w:rPr>
          <w:rFonts w:ascii="Times New Roman" w:hAnsi="Times New Roman"/>
          <w:noProof/>
          <w:sz w:val="24"/>
          <w:szCs w:val="24"/>
        </w:rPr>
        <w:t>) dan sumbe</w:t>
      </w:r>
      <w:r>
        <w:rPr>
          <w:rFonts w:ascii="Times New Roman" w:hAnsi="Times New Roman"/>
          <w:noProof/>
          <w:sz w:val="24"/>
          <w:szCs w:val="24"/>
        </w:rPr>
        <w:t xml:space="preserve">r </w:t>
      </w:r>
      <w:r w:rsidRPr="00A9485D">
        <w:rPr>
          <w:rFonts w:ascii="Times New Roman" w:hAnsi="Times New Roman"/>
          <w:noProof/>
          <w:sz w:val="24"/>
          <w:szCs w:val="24"/>
        </w:rPr>
        <w:t>daya buatan (</w:t>
      </w:r>
      <w:r w:rsidRPr="00A9485D">
        <w:rPr>
          <w:rFonts w:ascii="Times New Roman" w:hAnsi="Times New Roman"/>
          <w:i/>
          <w:noProof/>
          <w:sz w:val="24"/>
          <w:szCs w:val="24"/>
        </w:rPr>
        <w:t>man-made resources/infrastucture</w:t>
      </w:r>
      <w:r w:rsidRPr="00A9485D">
        <w:rPr>
          <w:rFonts w:ascii="Times New Roman" w:hAnsi="Times New Roman"/>
          <w:noProof/>
          <w:sz w:val="24"/>
          <w:szCs w:val="24"/>
        </w:rPr>
        <w:t xml:space="preserve">). </w:t>
      </w:r>
      <w:r>
        <w:rPr>
          <w:rFonts w:ascii="Times New Roman" w:hAnsi="Times New Roman"/>
          <w:noProof/>
          <w:sz w:val="24"/>
          <w:szCs w:val="24"/>
          <w:lang w:val="sv-SE"/>
        </w:rPr>
        <w:t>Di</w:t>
      </w:r>
      <w:r w:rsidRPr="00AB7F63">
        <w:rPr>
          <w:rFonts w:ascii="Times New Roman" w:hAnsi="Times New Roman"/>
          <w:noProof/>
          <w:sz w:val="24"/>
          <w:szCs w:val="24"/>
          <w:lang w:val="sv-SE"/>
        </w:rPr>
        <w:t xml:space="preserve">samping itu, kapasitas pelayanan suatu wilayah dicerminkan pula oleh </w:t>
      </w:r>
      <w:r w:rsidRPr="00AB7F63">
        <w:rPr>
          <w:rFonts w:ascii="Times New Roman" w:hAnsi="Times New Roman"/>
          <w:i/>
          <w:noProof/>
          <w:sz w:val="24"/>
          <w:szCs w:val="24"/>
          <w:lang w:val="sv-SE"/>
        </w:rPr>
        <w:t xml:space="preserve">magnitude </w:t>
      </w:r>
      <w:r w:rsidRPr="00AB7F63">
        <w:rPr>
          <w:rFonts w:ascii="Times New Roman" w:hAnsi="Times New Roman"/>
          <w:noProof/>
          <w:sz w:val="24"/>
          <w:szCs w:val="24"/>
          <w:lang w:val="sv-SE"/>
        </w:rPr>
        <w:t>(besaran) aktivitas sosial-ekonomi masyarakat yang ada di suatu wilayah.</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lastRenderedPageBreak/>
        <w:t>Secara fisik dan operasional,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daya yang paling mudah dinilai dalam penghitungan kapasitas pelayanan adalah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 xml:space="preserve">daya buatan (sarana dan prasarana pada pusat-pusat wilayah). Secara sederhana, kapasitas pelayanan infrastruktur atau prasarana wilayah dapat diukur dari : (1) jumlah sarana pelayanan, (2) jumlah jenis sarana pelayanan yang ada, dan (3) kualitas sarana pelayanan.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Sedangkan besaran aktivitas sosial ekonomi secara operasional dapt diukur dari jumlah penduduk, perputaran uang, aktivitas-aktivitas ekonomi, PDRB, jumlah jenis organisasi atau lembaga formal maupun non formal. Semakin banyak jumlah dan jumlah jenis sarana pelayanan serta semakin tinggi aktivitas sosial ekonomi mencerminkan kapasitas pusat wilayah yang tinggi yang berarti juga menunjukkan hirarki pusat yang tinggi. Banyaknya jumlah sarana pelayanan dan jumlah jenis sarana pelayanan berkorelasi kuat dengan jumlah penduduk di suatu wilayah. Pusat-pusat yang berhirarki tinggi melayani pusat-pusat dengan hirarki yang lebih rendah di samping juga melayani </w:t>
      </w:r>
      <w:r w:rsidRPr="00AB7F63">
        <w:rPr>
          <w:rFonts w:ascii="Times New Roman" w:hAnsi="Times New Roman"/>
          <w:i/>
          <w:noProof/>
          <w:sz w:val="24"/>
          <w:szCs w:val="24"/>
          <w:lang w:val="sv-SE"/>
        </w:rPr>
        <w:t>hinterland</w:t>
      </w:r>
      <w:r w:rsidRPr="00AB7F63">
        <w:rPr>
          <w:rFonts w:ascii="Times New Roman" w:hAnsi="Times New Roman"/>
          <w:noProof/>
          <w:sz w:val="24"/>
          <w:szCs w:val="24"/>
          <w:lang w:val="sv-SE"/>
        </w:rPr>
        <w:t xml:space="preserve"> di sekitarnya. Kegiatan yang sederhana dapat dilayani oleh pusat yang berhirarki rendah, sedangkan kegiatan-kegiatan yang semakin kompleks dilayani oleh pusat berhirarki tinggi. Struktur wilayah nodal sangat efisien khususnya dalam mendukung pengembangan ekonomi dan sistem transportasi. Mekanisme pasar bebas secara alami cenderung membentuk struktur wilayah nodal.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Suatu pusat yang berorde tinggi pada umumnya mempunyai jumlah sarana dan jumlah jenis sarana dan prasarana pelayanan yang lebih banyak dari orde yang lebih rendah. Dengan demikian, pusat yang </w:t>
      </w:r>
      <w:r w:rsidRPr="00AB7F63">
        <w:rPr>
          <w:rFonts w:ascii="Times New Roman" w:hAnsi="Times New Roman"/>
          <w:noProof/>
          <w:sz w:val="24"/>
          <w:szCs w:val="24"/>
          <w:lang w:val="sv-SE"/>
        </w:rPr>
        <w:lastRenderedPageBreak/>
        <w:t xml:space="preserve">berorde lebih tinggi melayani pusat-pusat yang berorde lebih rendah. Selain  itu, jumlah jenis dan sarana pelayanan yang ada pada suatu pusat pada umumnya berkorelasi erat dengan jumlah penduduk. Dengan demikian, pada pusat-pusat berorde tinggi seringkali mempunyai kepadatan penduduk yang lebih tinggi. </w:t>
      </w:r>
    </w:p>
    <w:p w:rsidR="00341E53" w:rsidRPr="00525752" w:rsidRDefault="00341E53" w:rsidP="00510949">
      <w:pPr>
        <w:numPr>
          <w:ilvl w:val="4"/>
          <w:numId w:val="9"/>
        </w:numPr>
        <w:spacing w:before="120" w:line="360" w:lineRule="auto"/>
        <w:ind w:left="0" w:firstLine="0"/>
        <w:rPr>
          <w:b/>
          <w:lang w:val="sv-SE"/>
        </w:rPr>
      </w:pPr>
      <w:r w:rsidRPr="00525752">
        <w:rPr>
          <w:b/>
          <w:lang w:val="sv-SE"/>
        </w:rPr>
        <w:t>Wilayah Pesisir</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Wilayah pesisir dapat dimasukkan dalam konsep wilayah sistem kompleks, memiliki beberapa sub-sistem penyusun yang meliputi sistem ekologi (ekosistem), sistem sosial, dan sistem ekonomi. Secara sederhana, wil</w:t>
      </w:r>
      <w:r>
        <w:rPr>
          <w:rFonts w:ascii="Times New Roman" w:hAnsi="Times New Roman"/>
          <w:noProof/>
          <w:sz w:val="24"/>
          <w:szCs w:val="24"/>
          <w:lang w:val="sv-SE"/>
        </w:rPr>
        <w:t>a</w:t>
      </w:r>
      <w:r w:rsidRPr="00AB7F63">
        <w:rPr>
          <w:rFonts w:ascii="Times New Roman" w:hAnsi="Times New Roman"/>
          <w:noProof/>
          <w:sz w:val="24"/>
          <w:szCs w:val="24"/>
          <w:lang w:val="sv-SE"/>
        </w:rPr>
        <w:t>yah pesisir didefinisikan sebagai wilayah interaksi</w:t>
      </w:r>
      <w:r>
        <w:rPr>
          <w:rFonts w:ascii="Times New Roman" w:hAnsi="Times New Roman"/>
          <w:noProof/>
          <w:sz w:val="24"/>
          <w:szCs w:val="24"/>
          <w:lang w:val="sv-SE"/>
        </w:rPr>
        <w:t xml:space="preserve"> </w:t>
      </w:r>
      <w:r w:rsidRPr="00AB7F63">
        <w:rPr>
          <w:rFonts w:ascii="Times New Roman" w:hAnsi="Times New Roman"/>
          <w:noProof/>
          <w:sz w:val="24"/>
          <w:szCs w:val="24"/>
          <w:lang w:val="sv-SE"/>
        </w:rPr>
        <w:t>antara daratan dan</w:t>
      </w:r>
      <w:r>
        <w:rPr>
          <w:rFonts w:ascii="Times New Roman" w:hAnsi="Times New Roman"/>
          <w:noProof/>
          <w:sz w:val="24"/>
          <w:szCs w:val="24"/>
          <w:lang w:val="sv-SE"/>
        </w:rPr>
        <w:t xml:space="preserve"> </w:t>
      </w:r>
      <w:r w:rsidRPr="00AB7F63">
        <w:rPr>
          <w:rFonts w:ascii="Times New Roman" w:hAnsi="Times New Roman"/>
          <w:noProof/>
          <w:sz w:val="24"/>
          <w:szCs w:val="24"/>
          <w:lang w:val="sv-SE"/>
        </w:rPr>
        <w:t xml:space="preserve">lautan. Namun definisi sederhana tersebut sering menjadi perdebatan dalam hal penentuan batas wilayah pesisir ke arah darat dan ke arah laut. Oleh karena itu, terdapat definisi mengenai wilayah pesisir yang berbeda-beda, dan perbedaan tersebut terletak pada penentuan batas wilayah baik ke arah darat maupun ke arah laut. </w:t>
      </w:r>
    </w:p>
    <w:p w:rsidR="00341E53" w:rsidRDefault="00341E53" w:rsidP="00510949">
      <w:pPr>
        <w:pStyle w:val="ListParagraph"/>
        <w:spacing w:before="120" w:after="0" w:line="360" w:lineRule="auto"/>
        <w:ind w:left="0" w:firstLine="720"/>
        <w:contextualSpacing w:val="0"/>
        <w:rPr>
          <w:rFonts w:ascii="Times New Roman" w:hAnsi="Times New Roman"/>
          <w:noProof/>
          <w:sz w:val="24"/>
          <w:szCs w:val="24"/>
          <w:lang w:val="id-ID"/>
        </w:rPr>
      </w:pPr>
      <w:r w:rsidRPr="00AB7F63">
        <w:rPr>
          <w:rFonts w:ascii="Times New Roman" w:hAnsi="Times New Roman"/>
          <w:noProof/>
          <w:sz w:val="24"/>
          <w:szCs w:val="24"/>
          <w:lang w:val="sv-SE"/>
        </w:rPr>
        <w:t xml:space="preserve">Secara formal di dalam UU NO. 27 Tahun 2007 tentang Pengelolaan Wilayah Pesisir dan Pulau-pulau Kecil, wilayah pesisir didefinisikan sebagai daerah peralihan antara ekosistem darat dan laut yang dipegaruhi oleh perubahan di darat dan laut. Sebelum adanya undang-undang tersebut, definisi formal wilayah pesisir telah dikemukakan dalam Keputusan Menteri Kelautan dan Perikanan No. KEP.34/MEN/2002 tentang Pedoman Umum Penataan Ruang Pesisir dan Pulau-pulau Kecil. Dalam keputusan itu wilayah didefinisikan sebagai daerah pertemuan antara darat dan laut : ke arah darat wilayah pesisit meliputi bagian daratan, baik kering maupun terendam air yang </w:t>
      </w:r>
      <w:r w:rsidRPr="00AB7F63">
        <w:rPr>
          <w:rFonts w:ascii="Times New Roman" w:hAnsi="Times New Roman"/>
          <w:noProof/>
          <w:sz w:val="24"/>
          <w:szCs w:val="24"/>
          <w:lang w:val="sv-SE"/>
        </w:rPr>
        <w:lastRenderedPageBreak/>
        <w:t>masih dipengaruhi sifat-sifat laut seperti pasang surut, angin laut, dan perembesan air asin; sedangkan ke arah laut mencakup bagian laut yang masih dipengaruhi proses alami yang terjadi di darat seperti sedimentasi dan aliran air tawar, maupun yang disebabkan karena kegiatan manusia di darat seperti peng</w:t>
      </w:r>
      <w:r>
        <w:rPr>
          <w:rFonts w:ascii="Times New Roman" w:hAnsi="Times New Roman"/>
          <w:noProof/>
          <w:sz w:val="24"/>
          <w:szCs w:val="24"/>
          <w:lang w:val="sv-SE"/>
        </w:rPr>
        <w:t>g</w:t>
      </w:r>
      <w:r w:rsidRPr="00AB7F63">
        <w:rPr>
          <w:rFonts w:ascii="Times New Roman" w:hAnsi="Times New Roman"/>
          <w:noProof/>
          <w:sz w:val="24"/>
          <w:szCs w:val="24"/>
          <w:lang w:val="sv-SE"/>
        </w:rPr>
        <w:t xml:space="preserve">undulan hutan dan pencemaran. Definisi tersebut juga menunjukkan bahwa tidak ada garis batas yang nyata wilayah pesisir. Batas wilayah hanyalah garis khayal yang letaknya ditentukan oleh kondisi dan situasi setempat, pada tempat yang landai garis batas ini dapat berbeda jauh dari garis pantai, dan sebaliknya untuk wilayah pantai yang terjal. </w:t>
      </w:r>
    </w:p>
    <w:p w:rsidR="00341E53" w:rsidRPr="00AB7F63" w:rsidRDefault="00341E53" w:rsidP="00510949">
      <w:pPr>
        <w:pStyle w:val="ListParagraph"/>
        <w:spacing w:before="120" w:after="0" w:line="360" w:lineRule="auto"/>
        <w:ind w:left="0" w:firstLine="0"/>
        <w:contextualSpacing w:val="0"/>
        <w:rPr>
          <w:rFonts w:ascii="Times New Roman" w:hAnsi="Times New Roman"/>
          <w:noProof/>
          <w:sz w:val="24"/>
          <w:szCs w:val="24"/>
          <w:lang w:val="sv-SE"/>
        </w:rPr>
      </w:pPr>
      <w:r w:rsidRPr="00AB7F63">
        <w:rPr>
          <w:rFonts w:ascii="Times New Roman" w:hAnsi="Times New Roman"/>
          <w:noProof/>
          <w:sz w:val="24"/>
          <w:szCs w:val="24"/>
          <w:lang w:val="sv-SE"/>
        </w:rPr>
        <w:t>Secara diagnostik, wilayah pesisir dapat ditandai dengan empat ciri, yaitu :</w:t>
      </w:r>
    </w:p>
    <w:p w:rsidR="00341E53" w:rsidRPr="00AB7F63" w:rsidRDefault="00341E53" w:rsidP="00510949">
      <w:pPr>
        <w:pStyle w:val="ListParagraph"/>
        <w:numPr>
          <w:ilvl w:val="0"/>
          <w:numId w:val="23"/>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Merupakan wilayah percampuran atau pertemuan antara laut, darat dan udara. Bentuk wilayah ini merupakan hasil keseimbangan dinamis dari suatu proses penghancuran dan pembangunan dari ketiga unsur alam tersebut.</w:t>
      </w:r>
    </w:p>
    <w:p w:rsidR="00341E53" w:rsidRPr="00AB7F63" w:rsidRDefault="00341E53" w:rsidP="00510949">
      <w:pPr>
        <w:pStyle w:val="ListParagraph"/>
        <w:numPr>
          <w:ilvl w:val="0"/>
          <w:numId w:val="23"/>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 xml:space="preserve">Wilayah pesisir dapat berfungsi sebagai zona penyangga dan merupakan habitat bagi berbagai jenis biota, tempat pemijahan, pembesaran, mencari makan dan tempat berlindung bagi berbagai jenis biota laut dan pantai. </w:t>
      </w:r>
    </w:p>
    <w:p w:rsidR="00341E53" w:rsidRPr="00AB7F63" w:rsidRDefault="00341E53" w:rsidP="00510949">
      <w:pPr>
        <w:pStyle w:val="ListParagraph"/>
        <w:numPr>
          <w:ilvl w:val="0"/>
          <w:numId w:val="23"/>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Wilayah pesisir memiliki perubahan sifat yang tinggi, dan pada skala yang sempit akan dijumpai kondisi ekologi yang berbeda.</w:t>
      </w:r>
    </w:p>
    <w:p w:rsidR="00341E53" w:rsidRPr="00AB7F63" w:rsidRDefault="00341E53" w:rsidP="00510949">
      <w:pPr>
        <w:pStyle w:val="ListParagraph"/>
        <w:numPr>
          <w:ilvl w:val="0"/>
          <w:numId w:val="23"/>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 xml:space="preserve">Pada umumnya wilayah ini memiliki tingkat kesuburan yang tinggi dan menjadi sumber zat organik yang penting dalam suatu siklus rantai makanan di laut. </w:t>
      </w:r>
    </w:p>
    <w:p w:rsidR="00341E53" w:rsidRPr="00525752" w:rsidRDefault="00341E53" w:rsidP="00510949">
      <w:pPr>
        <w:numPr>
          <w:ilvl w:val="4"/>
          <w:numId w:val="9"/>
        </w:numPr>
        <w:spacing w:before="120" w:line="360" w:lineRule="auto"/>
        <w:ind w:left="0" w:firstLine="0"/>
        <w:rPr>
          <w:b/>
          <w:lang w:val="sv-SE"/>
        </w:rPr>
      </w:pPr>
      <w:r w:rsidRPr="00525752">
        <w:rPr>
          <w:b/>
          <w:lang w:val="sv-SE"/>
        </w:rPr>
        <w:lastRenderedPageBreak/>
        <w:t>Wilayah Perencanaan/Pengelolaan Khusus</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525752">
        <w:rPr>
          <w:rFonts w:ascii="Times New Roman" w:hAnsi="Times New Roman"/>
          <w:noProof/>
          <w:sz w:val="24"/>
          <w:szCs w:val="24"/>
          <w:lang w:val="sv-SE"/>
        </w:rPr>
        <w:t>Wilayah perencanaan/pengelolaan tidak selalu berwujud wilayah administratif tapi berupa wilayah yang dibatasi berdasarkan kenyataan sifat-sifat tertentu pada wilayah baik sifat alamian maupun non alamiah yang sedemikian rupa sehingga perlu perencanaan dalam kesatuan wilayah perencanaan/pengelolaan. Daerah Aliran Sungai (DAS) merupakan suatu wilayah yang terbentuk dengan mat</w:t>
      </w:r>
      <w:r>
        <w:rPr>
          <w:rFonts w:ascii="Times New Roman" w:hAnsi="Times New Roman"/>
          <w:noProof/>
          <w:sz w:val="24"/>
          <w:szCs w:val="24"/>
          <w:lang w:val="sv-SE"/>
        </w:rPr>
        <w:t>riks dasar kesatuan siklus hidr</w:t>
      </w:r>
      <w:r w:rsidRPr="00525752">
        <w:rPr>
          <w:rFonts w:ascii="Times New Roman" w:hAnsi="Times New Roman"/>
          <w:noProof/>
          <w:sz w:val="24"/>
          <w:szCs w:val="24"/>
          <w:lang w:val="sv-SE"/>
        </w:rPr>
        <w:t xml:space="preserve">orologis (sirkulasi air), sehingga DAS sebagai suatu wilayah berdasarkan konsep ekosistem perlu dikelola dan direncanakan secara seksama. Kawasan otoritas DAS sering dibentuk sebagai suatu wilayah perencanaan yang dibentuk berdasarkan asumsi konsep wilayah sistem ekologis.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525752">
        <w:rPr>
          <w:rFonts w:ascii="Times New Roman" w:hAnsi="Times New Roman"/>
          <w:noProof/>
          <w:sz w:val="24"/>
          <w:szCs w:val="24"/>
          <w:lang w:val="sv-SE"/>
        </w:rPr>
        <w:t>Sejak Repelita I dan II banyak dibangun bendungan-bendungan di bagian hilir DAS, di lain pihak di bagian hulu erosi sangat tinggi, sehingga terjadi sedimentasi pada bendungan. Pada tahap perencanaan, umur ekonomi waduk dirancang untuk tahap 50-60 tahun tetapi dalam wak</w:t>
      </w:r>
      <w:r>
        <w:rPr>
          <w:rFonts w:ascii="Times New Roman" w:hAnsi="Times New Roman"/>
          <w:noProof/>
          <w:sz w:val="24"/>
          <w:szCs w:val="24"/>
          <w:lang w:val="sv-SE"/>
        </w:rPr>
        <w:t xml:space="preserve">tu singkat (15 tahun) ternyata </w:t>
      </w:r>
      <w:r w:rsidRPr="00525752">
        <w:rPr>
          <w:rFonts w:ascii="Times New Roman" w:hAnsi="Times New Roman"/>
          <w:noProof/>
          <w:sz w:val="24"/>
          <w:szCs w:val="24"/>
          <w:lang w:val="sv-SE"/>
        </w:rPr>
        <w:t xml:space="preserve">waduk tersebut sudah penuh dengan endapan lumpur. </w:t>
      </w:r>
      <w:r w:rsidRPr="00AB7F63">
        <w:rPr>
          <w:rFonts w:ascii="Times New Roman" w:hAnsi="Times New Roman"/>
          <w:noProof/>
          <w:sz w:val="24"/>
          <w:szCs w:val="24"/>
          <w:lang w:val="sv-SE"/>
        </w:rPr>
        <w:t xml:space="preserve">Hal ini terjadi karena perencanaan di bagian hulu tidak terintegrasi dengan pembangunan di bagian hilir. Beberapa contoh masalah yang terjadi misalnya pada Waduk Selorejo, Kecamatan Ngantang yang termasuk Sub DAS Konto, anak DAS Brantas. Penanganan yang parsial menyebabkan waduk tidak efektif. Akibatnya investasi yang besar terancam kelangsungannya sehingga umur ekonomi waduk menjadi pendek.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lang w:val="es-ES"/>
        </w:rPr>
      </w:pPr>
      <w:r w:rsidRPr="00AB7F63">
        <w:rPr>
          <w:rFonts w:ascii="Times New Roman" w:hAnsi="Times New Roman"/>
          <w:noProof/>
          <w:sz w:val="24"/>
          <w:szCs w:val="24"/>
          <w:lang w:val="sv-SE"/>
        </w:rPr>
        <w:lastRenderedPageBreak/>
        <w:t>Contoh lainnya adalah kasus reboisasi. Sejak Pelita III dan IV dibutuhkan d</w:t>
      </w:r>
      <w:r>
        <w:rPr>
          <w:rFonts w:ascii="Times New Roman" w:hAnsi="Times New Roman"/>
          <w:noProof/>
          <w:sz w:val="24"/>
          <w:szCs w:val="24"/>
          <w:lang w:val="sv-SE"/>
        </w:rPr>
        <w:t>a</w:t>
      </w:r>
      <w:r w:rsidRPr="00AB7F63">
        <w:rPr>
          <w:rFonts w:ascii="Times New Roman" w:hAnsi="Times New Roman"/>
          <w:noProof/>
          <w:sz w:val="24"/>
          <w:szCs w:val="24"/>
          <w:lang w:val="sv-SE"/>
        </w:rPr>
        <w:t xml:space="preserve">na yang besar untuk reboisasi di mana dalam Pelita I dan II pelaksanaannya baru sedikit sekali karena kelembagaan reboisasi belum berkembang sehingga sering terjadi penyimpangan-penyimpangan. </w:t>
      </w:r>
      <w:r w:rsidRPr="00525752">
        <w:rPr>
          <w:rFonts w:ascii="Times New Roman" w:hAnsi="Times New Roman"/>
          <w:noProof/>
          <w:sz w:val="24"/>
          <w:szCs w:val="24"/>
          <w:lang w:val="es-ES"/>
        </w:rPr>
        <w:t>Baru pada Pelita III dan IV dibuat suatu perencanaan berbasis DAS. Namun secara riil pelaksanaan rencana DAS tersebut sering mengalami kesulitan karena satu DAS meliputi beberapa kabupaten atau bahkan beberapa provinsi. Permasalahan muncul karena kurang diperhatikannya wilayah hulu yang mengalami erosi bes</w:t>
      </w:r>
      <w:r>
        <w:rPr>
          <w:rFonts w:ascii="Times New Roman" w:hAnsi="Times New Roman"/>
          <w:noProof/>
          <w:sz w:val="24"/>
          <w:szCs w:val="24"/>
          <w:lang w:val="es-ES"/>
        </w:rPr>
        <w:t>a</w:t>
      </w:r>
      <w:r w:rsidRPr="00525752">
        <w:rPr>
          <w:rFonts w:ascii="Times New Roman" w:hAnsi="Times New Roman"/>
          <w:noProof/>
          <w:sz w:val="24"/>
          <w:szCs w:val="24"/>
          <w:lang w:val="es-ES"/>
        </w:rPr>
        <w:t xml:space="preserve">r-besaran, pendangkalan waduk-waduk, dan penurunan kualitas dan kuantitas sumberdaya air. Selain itu, terjadi pertumbuhan di pusat-pusat kota di hilir, sehingga terjadi urbanisasi besar-besaran yang mengakibatkan berbagai dampak yang cukup serius.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lang w:val="es-ES"/>
        </w:rPr>
      </w:pPr>
      <w:r w:rsidRPr="00525752">
        <w:rPr>
          <w:rFonts w:ascii="Times New Roman" w:hAnsi="Times New Roman"/>
          <w:noProof/>
          <w:sz w:val="24"/>
          <w:szCs w:val="24"/>
          <w:lang w:val="es-ES"/>
        </w:rPr>
        <w:t xml:space="preserve">Kenyataan tersebut mengindikasikan pentingnya perencanaan pengembangan wilayah yang terpadu antara bagian hulu dengan bagian hilir. Jika tidak, dalam jangka panjang bukan saja melemahkan daerah hulu tapi dampaknya akan terasa juga sampai di daerah hilir. Dengan demikian jelaslah bahwa ada hubungan fungsional antara bagian hulu dengan hilir dan harus dikelola sedemikian rupa dalam suatu wilayah perencanaan. Contoh lain, misalnya dalam hal penerapan kebijakan pemupukan. Suatu penerapan kebijakan yang tidak tepat selama ini adalah penetapan dosis pupuk yang seragam untuk semua wilayah, padahal kita tahu bahwa kualitas lahan antar wilayah sangat beragam. Kebijakan yang tepat tentunya didasarkan pada wilayah-wilayah homogen berdasarkan kualitas lahannya. Pada lahan-lahan yang </w:t>
      </w:r>
      <w:r w:rsidRPr="00525752">
        <w:rPr>
          <w:rFonts w:ascii="Times New Roman" w:hAnsi="Times New Roman"/>
          <w:noProof/>
          <w:sz w:val="24"/>
          <w:szCs w:val="24"/>
          <w:lang w:val="es-ES"/>
        </w:rPr>
        <w:lastRenderedPageBreak/>
        <w:t>berkualitas kesuburan yang rendah ditetapkan dosis pupuk yang lebih tinggi dibandingkan lahan-lahan yang berkualitas lebih tinggi.</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Pr>
          <w:rFonts w:ascii="Times New Roman" w:hAnsi="Times New Roman"/>
          <w:noProof/>
          <w:sz w:val="24"/>
          <w:szCs w:val="24"/>
        </w:rPr>
        <w:t xml:space="preserve">Perwilayahan komoditas adalah contoh penerapan wilayah perencanaan/pengelolaan yang berbasis pada unit-unit wilayah homogen. </w:t>
      </w:r>
      <w:r w:rsidRPr="00525752">
        <w:rPr>
          <w:rFonts w:ascii="Times New Roman" w:hAnsi="Times New Roman"/>
          <w:noProof/>
          <w:sz w:val="24"/>
          <w:szCs w:val="24"/>
        </w:rPr>
        <w:t>Suatu perwilayahan komoditas pertanian harus didasarkan pada kehomogenan faktor alamiah dannon alamiah. Konsep perwilayahan komoditas diawali oleh kegiatan evaluasi sumberdaya alam seperti evaluasi kesesuain lahan (</w:t>
      </w:r>
      <w:r w:rsidRPr="00525752">
        <w:rPr>
          <w:rFonts w:ascii="Times New Roman" w:hAnsi="Times New Roman"/>
          <w:i/>
          <w:noProof/>
          <w:sz w:val="24"/>
          <w:szCs w:val="24"/>
        </w:rPr>
        <w:t>land suitability</w:t>
      </w:r>
      <w:r w:rsidRPr="00525752">
        <w:rPr>
          <w:rFonts w:ascii="Times New Roman" w:hAnsi="Times New Roman"/>
          <w:noProof/>
          <w:sz w:val="24"/>
          <w:szCs w:val="24"/>
        </w:rPr>
        <w:t>) atau kemampuan lahan (</w:t>
      </w:r>
      <w:r w:rsidRPr="00525752">
        <w:rPr>
          <w:rFonts w:ascii="Times New Roman" w:hAnsi="Times New Roman"/>
          <w:i/>
          <w:noProof/>
          <w:sz w:val="24"/>
          <w:szCs w:val="24"/>
        </w:rPr>
        <w:t>land capability</w:t>
      </w:r>
      <w:r w:rsidRPr="00525752">
        <w:rPr>
          <w:rFonts w:ascii="Times New Roman" w:hAnsi="Times New Roman"/>
          <w:noProof/>
          <w:sz w:val="24"/>
          <w:szCs w:val="24"/>
        </w:rPr>
        <w:t>). Pemilihan komoditas yang akan diproduksi sel</w:t>
      </w:r>
      <w:r>
        <w:rPr>
          <w:rFonts w:ascii="Times New Roman" w:hAnsi="Times New Roman"/>
          <w:noProof/>
          <w:sz w:val="24"/>
          <w:szCs w:val="24"/>
        </w:rPr>
        <w:t>a</w:t>
      </w:r>
      <w:r w:rsidRPr="00525752">
        <w:rPr>
          <w:rFonts w:ascii="Times New Roman" w:hAnsi="Times New Roman"/>
          <w:noProof/>
          <w:sz w:val="24"/>
          <w:szCs w:val="24"/>
        </w:rPr>
        <w:t>njutnya didasarkan atas sifat-sifat non alamiah, seperti jumlah penduduk, pengetahuan, ketrampilan (</w:t>
      </w:r>
      <w:r w:rsidRPr="00525752">
        <w:rPr>
          <w:rFonts w:ascii="Times New Roman" w:hAnsi="Times New Roman"/>
          <w:i/>
          <w:noProof/>
          <w:sz w:val="24"/>
          <w:szCs w:val="24"/>
        </w:rPr>
        <w:t>skill</w:t>
      </w:r>
      <w:r w:rsidRPr="00525752">
        <w:rPr>
          <w:rFonts w:ascii="Times New Roman" w:hAnsi="Times New Roman"/>
          <w:noProof/>
          <w:sz w:val="24"/>
          <w:szCs w:val="24"/>
        </w:rPr>
        <w:t xml:space="preserve">), kelembagaan petani, pasar dan lain-lain.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Adanya sistem pe</w:t>
      </w:r>
      <w:r>
        <w:rPr>
          <w:rFonts w:ascii="Times New Roman" w:hAnsi="Times New Roman"/>
          <w:noProof/>
          <w:sz w:val="24"/>
          <w:szCs w:val="24"/>
        </w:rPr>
        <w:t>r</w:t>
      </w:r>
      <w:r w:rsidRPr="00525752">
        <w:rPr>
          <w:rFonts w:ascii="Times New Roman" w:hAnsi="Times New Roman"/>
          <w:noProof/>
          <w:sz w:val="24"/>
          <w:szCs w:val="24"/>
        </w:rPr>
        <w:t>wila</w:t>
      </w:r>
      <w:r>
        <w:rPr>
          <w:rFonts w:ascii="Times New Roman" w:hAnsi="Times New Roman"/>
          <w:noProof/>
          <w:sz w:val="24"/>
          <w:szCs w:val="24"/>
        </w:rPr>
        <w:t>y</w:t>
      </w:r>
      <w:r w:rsidRPr="00525752">
        <w:rPr>
          <w:rFonts w:ascii="Times New Roman" w:hAnsi="Times New Roman"/>
          <w:noProof/>
          <w:sz w:val="24"/>
          <w:szCs w:val="24"/>
        </w:rPr>
        <w:t>ah komoditas diharapkan dapat meningkatkan efisiensi sistem produksi dan distribusi komoditas, karena perwilayahan komoditas pada dasarnya adalah suatu upaya memaksimalkan “</w:t>
      </w:r>
      <w:r w:rsidRPr="00525752">
        <w:rPr>
          <w:rFonts w:ascii="Times New Roman" w:hAnsi="Times New Roman"/>
          <w:i/>
          <w:noProof/>
          <w:sz w:val="24"/>
          <w:szCs w:val="24"/>
        </w:rPr>
        <w:t>competitive advantage</w:t>
      </w:r>
      <w:r w:rsidRPr="00525752">
        <w:rPr>
          <w:rFonts w:ascii="Times New Roman" w:hAnsi="Times New Roman"/>
          <w:noProof/>
          <w:sz w:val="24"/>
          <w:szCs w:val="24"/>
        </w:rPr>
        <w:t xml:space="preserve">” setiap wilayah. Beberapa alasan program perwilayah komoditas menjadi homogen diantaranya : (1) budidaya bermacam-macam komoditas dalam satuan wilayah yang kecil tidak efisien, (2) upaya untuk menurunkan biaya pendistribusian input dan pendistribusian output, dan (3) untuk memudahkan manajemen. Walaupun demikian, pewilayahan komoditas juga akan dihadapkan pada satu kelemahan, yaitu kerentanan kawasan terhadap bahaya serangan </w:t>
      </w:r>
      <w:smartTag w:uri="urn:schemas-microsoft-com:office:smarttags" w:element="City">
        <w:smartTag w:uri="urn:schemas-microsoft-com:office:smarttags" w:element="place">
          <w:r w:rsidRPr="00525752">
            <w:rPr>
              <w:rFonts w:ascii="Times New Roman" w:hAnsi="Times New Roman"/>
              <w:noProof/>
              <w:sz w:val="24"/>
              <w:szCs w:val="24"/>
            </w:rPr>
            <w:t>hama</w:t>
          </w:r>
        </w:smartTag>
      </w:smartTag>
      <w:r w:rsidRPr="00525752">
        <w:rPr>
          <w:rFonts w:ascii="Times New Roman" w:hAnsi="Times New Roman"/>
          <w:noProof/>
          <w:sz w:val="24"/>
          <w:szCs w:val="24"/>
        </w:rPr>
        <w:t xml:space="preserve">.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 xml:space="preserve">Pada umumnya, penerapan konsep wilayah homogen menjadi wilayah-wilayah  perencanaan sangat dipengaruhi oleh potensi </w:t>
      </w:r>
      <w:r w:rsidRPr="00525752">
        <w:rPr>
          <w:rFonts w:ascii="Times New Roman" w:hAnsi="Times New Roman"/>
          <w:noProof/>
          <w:sz w:val="24"/>
          <w:szCs w:val="24"/>
        </w:rPr>
        <w:lastRenderedPageBreak/>
        <w:t>sumberdaya alam dan permasalahan spesifik yang seragam. Penerapan lebih jauh konsep homogen menjadi wilayah perencanaan sangat bermanfaat misalnya dalam :</w:t>
      </w:r>
    </w:p>
    <w:p w:rsidR="00341E53" w:rsidRDefault="00341E53" w:rsidP="00510949">
      <w:pPr>
        <w:pStyle w:val="ListParagraph"/>
        <w:numPr>
          <w:ilvl w:val="0"/>
          <w:numId w:val="24"/>
        </w:numPr>
        <w:spacing w:before="120" w:after="0" w:line="360" w:lineRule="auto"/>
        <w:ind w:left="709" w:hanging="425"/>
        <w:rPr>
          <w:rFonts w:ascii="Times New Roman" w:hAnsi="Times New Roman"/>
          <w:noProof/>
          <w:sz w:val="24"/>
          <w:szCs w:val="24"/>
        </w:rPr>
      </w:pPr>
      <w:r>
        <w:rPr>
          <w:rFonts w:ascii="Times New Roman" w:hAnsi="Times New Roman"/>
          <w:noProof/>
          <w:sz w:val="24"/>
          <w:szCs w:val="24"/>
        </w:rPr>
        <w:t>Penentuan sektor basis perekonomian wilayah sesuai dengan potensi daya dukung yang ada (</w:t>
      </w:r>
      <w:r w:rsidRPr="00C54FF8">
        <w:rPr>
          <w:rFonts w:ascii="Times New Roman" w:hAnsi="Times New Roman"/>
          <w:i/>
          <w:noProof/>
          <w:sz w:val="24"/>
          <w:szCs w:val="24"/>
        </w:rPr>
        <w:t>competitive advantage</w:t>
      </w:r>
      <w:r>
        <w:rPr>
          <w:rFonts w:ascii="Times New Roman" w:hAnsi="Times New Roman"/>
          <w:noProof/>
          <w:sz w:val="24"/>
          <w:szCs w:val="24"/>
        </w:rPr>
        <w:t>).</w:t>
      </w:r>
    </w:p>
    <w:p w:rsidR="00341E53" w:rsidRPr="00511E3D" w:rsidRDefault="00341E53" w:rsidP="00510949">
      <w:pPr>
        <w:pStyle w:val="ListParagraph"/>
        <w:numPr>
          <w:ilvl w:val="0"/>
          <w:numId w:val="24"/>
        </w:numPr>
        <w:spacing w:before="120" w:after="0" w:line="360" w:lineRule="auto"/>
        <w:ind w:left="709" w:hanging="425"/>
        <w:rPr>
          <w:rFonts w:ascii="Times New Roman" w:hAnsi="Times New Roman"/>
          <w:noProof/>
          <w:sz w:val="24"/>
          <w:szCs w:val="24"/>
        </w:rPr>
      </w:pPr>
      <w:r w:rsidRPr="00525752">
        <w:rPr>
          <w:rFonts w:ascii="Times New Roman" w:hAnsi="Times New Roman"/>
          <w:noProof/>
          <w:sz w:val="24"/>
          <w:szCs w:val="24"/>
        </w:rPr>
        <w:t xml:space="preserve">Pengembangan pola kebijakan yang tepat sesuai dengan permasalahan masing-masing wilayah. </w:t>
      </w:r>
    </w:p>
    <w:p w:rsidR="00341E53" w:rsidRPr="00AC77C3" w:rsidRDefault="00341E53" w:rsidP="00510949">
      <w:pPr>
        <w:numPr>
          <w:ilvl w:val="4"/>
          <w:numId w:val="9"/>
        </w:numPr>
        <w:spacing w:before="120" w:line="360" w:lineRule="auto"/>
        <w:ind w:left="0" w:firstLine="0"/>
        <w:rPr>
          <w:b/>
        </w:rPr>
      </w:pPr>
      <w:r w:rsidRPr="00AC77C3">
        <w:rPr>
          <w:b/>
        </w:rPr>
        <w:t>Wilayah Administratif-Politis</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Pr>
          <w:rFonts w:ascii="Times New Roman" w:hAnsi="Times New Roman"/>
          <w:noProof/>
          <w:sz w:val="24"/>
          <w:szCs w:val="24"/>
        </w:rPr>
        <w:t xml:space="preserve">Wilayah administratif adalah wilayah perencanaan/pengelolaan yang memiliki landasan yuridis-politis yang paling kuat. Konsep ini didasarkan pada suatu kenyataan bahwa wilayah berada dalam satu kesatuan politis yang umumnya dipimpin oleh suatu sistem birokrasi atau sistem kelembagaan dengan otonomi tertentu. Wilayah yang dipilih tergantung pada jenis analisis dan tujuan perencanaannya. Sering pula wilayah administratif ini disebut sebagai wilayah otonomi. Artinya suatu wilayah yang mempunyai otoritas melakukan keputusan dan kebijaksanaan sendiri dalam pengelolaan sumberdaya-sumberdaya di dalamnya. </w:t>
      </w:r>
      <w:r w:rsidRPr="00525752">
        <w:rPr>
          <w:rFonts w:ascii="Times New Roman" w:hAnsi="Times New Roman"/>
          <w:noProof/>
          <w:sz w:val="24"/>
          <w:szCs w:val="24"/>
        </w:rPr>
        <w:t xml:space="preserve">Wilayah administratif  merupakan wilayah yang dibatasi atas dasar kenyataan bahwa wilayah tersebut berada dalam batas-batas pengelolaan administrasi/tatanan politis tertentu. Sebagai contoh : negara, provinsi, kabupaten, </w:t>
      </w:r>
      <w:smartTag w:uri="urn:schemas-microsoft-com:office:smarttags" w:element="City">
        <w:smartTag w:uri="urn:schemas-microsoft-com:office:smarttags" w:element="place">
          <w:r w:rsidRPr="00525752">
            <w:rPr>
              <w:rFonts w:ascii="Times New Roman" w:hAnsi="Times New Roman"/>
              <w:noProof/>
              <w:sz w:val="24"/>
              <w:szCs w:val="24"/>
            </w:rPr>
            <w:t>kota</w:t>
          </w:r>
        </w:smartTag>
      </w:smartTag>
      <w:r w:rsidRPr="00525752">
        <w:rPr>
          <w:rFonts w:ascii="Times New Roman" w:hAnsi="Times New Roman"/>
          <w:noProof/>
          <w:sz w:val="24"/>
          <w:szCs w:val="24"/>
        </w:rPr>
        <w:t xml:space="preserve">, kecamatan dan desa (kelurahan).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Secara historis, pembentukan wilayah-wilayah administratif pada mulanya sangat memperhatikan kesatuan sistem sosial, ekonomi dan ekologinya. Wilayah administratif seyogyanya sekaligus juga merupakan sistem sosial, ekonomi, dan ekologi yang efektif pula.</w:t>
      </w:r>
    </w:p>
    <w:p w:rsidR="00341E53" w:rsidRPr="004E4A3B" w:rsidRDefault="00341E53" w:rsidP="00510949">
      <w:pPr>
        <w:spacing w:before="120" w:line="360" w:lineRule="auto"/>
        <w:ind w:left="0" w:firstLine="0"/>
        <w:rPr>
          <w:b/>
        </w:rPr>
      </w:pPr>
      <w:r>
        <w:rPr>
          <w:b/>
        </w:rPr>
        <w:lastRenderedPageBreak/>
        <w:t>2</w:t>
      </w:r>
      <w:r w:rsidRPr="004E4A3B">
        <w:rPr>
          <w:b/>
        </w:rPr>
        <w:t xml:space="preserve">.   </w:t>
      </w:r>
      <w:r w:rsidR="000F4643">
        <w:rPr>
          <w:b/>
        </w:rPr>
        <w:tab/>
      </w:r>
      <w:r w:rsidRPr="004E4A3B">
        <w:rPr>
          <w:b/>
        </w:rPr>
        <w:t xml:space="preserve">Latihan </w:t>
      </w:r>
    </w:p>
    <w:p w:rsidR="00341E53" w:rsidRDefault="00341E53" w:rsidP="00510949">
      <w:pPr>
        <w:pStyle w:val="ListParagraph"/>
        <w:numPr>
          <w:ilvl w:val="0"/>
          <w:numId w:val="34"/>
        </w:numPr>
        <w:spacing w:before="120" w:after="0" w:line="360" w:lineRule="auto"/>
        <w:ind w:left="709" w:hanging="425"/>
        <w:contextualSpacing w:val="0"/>
        <w:rPr>
          <w:rFonts w:ascii="Times New Roman" w:hAnsi="Times New Roman"/>
          <w:noProof/>
          <w:sz w:val="24"/>
          <w:szCs w:val="24"/>
        </w:rPr>
      </w:pPr>
      <w:r>
        <w:rPr>
          <w:rFonts w:ascii="Times New Roman" w:hAnsi="Times New Roman"/>
          <w:noProof/>
          <w:sz w:val="24"/>
          <w:szCs w:val="24"/>
        </w:rPr>
        <w:t>Apa yang saudara ketahui tentang wilayah homogen, wilayah nodal, wilayah  pesisir, wilayah administratif  dan wilayah perencanaan?</w:t>
      </w:r>
    </w:p>
    <w:p w:rsidR="00341E53" w:rsidRPr="00AB7F63" w:rsidRDefault="00341E53" w:rsidP="00510949">
      <w:pPr>
        <w:pStyle w:val="ListParagraph"/>
        <w:numPr>
          <w:ilvl w:val="0"/>
          <w:numId w:val="34"/>
        </w:numPr>
        <w:spacing w:before="120" w:after="0" w:line="360" w:lineRule="auto"/>
        <w:ind w:left="709" w:hanging="425"/>
        <w:contextualSpacing w:val="0"/>
        <w:jc w:val="left"/>
        <w:rPr>
          <w:rFonts w:ascii="Times New Roman" w:hAnsi="Times New Roman"/>
          <w:noProof/>
          <w:sz w:val="24"/>
          <w:szCs w:val="24"/>
          <w:lang w:val="sv-SE"/>
        </w:rPr>
      </w:pPr>
      <w:r w:rsidRPr="00AB7F63">
        <w:rPr>
          <w:rFonts w:ascii="Times New Roman" w:hAnsi="Times New Roman"/>
          <w:noProof/>
          <w:sz w:val="24"/>
          <w:szCs w:val="24"/>
          <w:lang w:val="sv-SE"/>
        </w:rPr>
        <w:t>Apa yang dapat saudara jelaskan perbedaan  wilayah, kawasan  dan daerah?</w:t>
      </w:r>
    </w:p>
    <w:p w:rsidR="00341E53" w:rsidRPr="008E1282" w:rsidRDefault="00341E53" w:rsidP="00510949">
      <w:pPr>
        <w:pStyle w:val="ListParagraph"/>
        <w:numPr>
          <w:ilvl w:val="0"/>
          <w:numId w:val="34"/>
        </w:numPr>
        <w:spacing w:before="120" w:after="0" w:line="360" w:lineRule="auto"/>
        <w:ind w:left="709" w:hanging="425"/>
        <w:rPr>
          <w:rFonts w:ascii="Times New Roman" w:hAnsi="Times New Roman"/>
          <w:noProof/>
          <w:sz w:val="24"/>
          <w:szCs w:val="24"/>
          <w:lang w:val="sv-SE"/>
        </w:rPr>
      </w:pPr>
      <w:r w:rsidRPr="008E1282">
        <w:rPr>
          <w:rFonts w:ascii="Times New Roman" w:hAnsi="Times New Roman"/>
          <w:noProof/>
          <w:sz w:val="24"/>
          <w:szCs w:val="24"/>
          <w:lang w:val="sv-SE"/>
        </w:rPr>
        <w:t xml:space="preserve">Coba saudara gambarkan bagaimana klasifikasi wilayah dapat dibangun dan saudara jelaskan. </w:t>
      </w:r>
    </w:p>
    <w:p w:rsidR="00341E53" w:rsidRPr="004E4A3B" w:rsidRDefault="00341E53" w:rsidP="00510949">
      <w:pPr>
        <w:spacing w:before="120" w:line="360" w:lineRule="auto"/>
        <w:ind w:left="0" w:firstLine="0"/>
        <w:rPr>
          <w:b/>
          <w:lang w:val="sv-SE"/>
        </w:rPr>
      </w:pPr>
      <w:r>
        <w:rPr>
          <w:b/>
          <w:lang w:val="sv-SE"/>
        </w:rPr>
        <w:t>3</w:t>
      </w:r>
      <w:r w:rsidRPr="004E4A3B">
        <w:rPr>
          <w:b/>
          <w:lang w:val="sv-SE"/>
        </w:rPr>
        <w:t xml:space="preserve">.    </w:t>
      </w:r>
      <w:r w:rsidR="000F4643">
        <w:rPr>
          <w:b/>
        </w:rPr>
        <w:tab/>
      </w:r>
      <w:r w:rsidRPr="004E4A3B">
        <w:rPr>
          <w:b/>
          <w:lang w:val="sv-SE"/>
        </w:rPr>
        <w:t>Kesimpulan (Rangkuman)</w:t>
      </w:r>
    </w:p>
    <w:p w:rsidR="00341E53" w:rsidRDefault="00341E53" w:rsidP="00510949">
      <w:pPr>
        <w:pStyle w:val="ListParagraph"/>
        <w:spacing w:before="120" w:after="0" w:line="360" w:lineRule="auto"/>
        <w:ind w:left="0" w:firstLine="720"/>
        <w:contextualSpacing w:val="0"/>
        <w:rPr>
          <w:rFonts w:ascii="Times New Roman" w:hAnsi="Times New Roman"/>
          <w:noProof/>
          <w:sz w:val="24"/>
          <w:szCs w:val="24"/>
          <w:lang w:val="id-ID"/>
        </w:rPr>
      </w:pPr>
      <w:r w:rsidRPr="00AB7F63">
        <w:rPr>
          <w:rFonts w:ascii="Times New Roman" w:hAnsi="Times New Roman"/>
          <w:noProof/>
          <w:sz w:val="24"/>
          <w:szCs w:val="24"/>
          <w:lang w:val="sv-SE"/>
        </w:rPr>
        <w:t xml:space="preserve">Di Indonesia, berbagai konsep nomenklatur kewilayahan seperti “Wilayah”, “Kawasan”, “Daerah”, “Regional”, “Area”, “Ruang”, dan istilah-istilah sejenis, banyak dipergunakan dan dapat saling dipertukarkan pengertiannya walaupun masing-masing memiliki bobot penekanan pemahaman yang berbeda-beda, tetapi semuanya berasal dari bahasa Inggris </w:t>
      </w:r>
      <w:r w:rsidRPr="00AB7F63">
        <w:rPr>
          <w:rFonts w:ascii="Times New Roman" w:hAnsi="Times New Roman"/>
          <w:i/>
          <w:noProof/>
          <w:sz w:val="24"/>
          <w:szCs w:val="24"/>
          <w:lang w:val="sv-SE"/>
        </w:rPr>
        <w:t>region</w:t>
      </w:r>
      <w:r w:rsidRPr="00AB7F63">
        <w:rPr>
          <w:rFonts w:ascii="Times New Roman" w:hAnsi="Times New Roman"/>
          <w:noProof/>
          <w:sz w:val="24"/>
          <w:szCs w:val="24"/>
          <w:lang w:val="sv-SE"/>
        </w:rPr>
        <w:t>. Isard (1975), menganggap pengertian suatu wilayah pada dasarnya bukan sekedar areal dengan batas-batas tertentu. Menurutnya, wilayah adalah suatu area yang memiliki arti (</w:t>
      </w:r>
      <w:r w:rsidRPr="00AB7F63">
        <w:rPr>
          <w:rFonts w:ascii="Times New Roman" w:hAnsi="Times New Roman"/>
          <w:i/>
          <w:noProof/>
          <w:sz w:val="24"/>
          <w:szCs w:val="24"/>
          <w:lang w:val="sv-SE"/>
        </w:rPr>
        <w:t>meaningful</w:t>
      </w:r>
      <w:r w:rsidRPr="00AB7F63">
        <w:rPr>
          <w:rFonts w:ascii="Times New Roman" w:hAnsi="Times New Roman"/>
          <w:noProof/>
          <w:sz w:val="24"/>
          <w:szCs w:val="24"/>
          <w:lang w:val="sv-SE"/>
        </w:rPr>
        <w:t>) karena adanya masalah-masalah yang ada di dalamnya sedemikian rupa, sehingga ahli regional memiliki</w:t>
      </w:r>
      <w:r w:rsidRPr="00AB7F63">
        <w:rPr>
          <w:rFonts w:ascii="Times New Roman" w:hAnsi="Times New Roman"/>
          <w:i/>
          <w:noProof/>
          <w:sz w:val="24"/>
          <w:szCs w:val="24"/>
          <w:lang w:val="sv-SE"/>
        </w:rPr>
        <w:t xml:space="preserve"> interest</w:t>
      </w:r>
      <w:r w:rsidRPr="00AB7F63">
        <w:rPr>
          <w:rFonts w:ascii="Times New Roman" w:hAnsi="Times New Roman"/>
          <w:noProof/>
          <w:sz w:val="24"/>
          <w:szCs w:val="24"/>
          <w:lang w:val="sv-SE"/>
        </w:rPr>
        <w:t xml:space="preserve"> di dalam menangani permasalahan tersebut, khususnya menyangkut permasalahan sosial-ekonomi. Istilah wilayah mengacu pada pengertian unit geografis, secara lebih jelasnya wilayah didefinisikan sebagai suatu unit geografis dengan batas-batas tertentu di mana komponen-komponen di dalamnya memiliki keterkaitan dan hubungan fungsional satu dengan lainnya. </w:t>
      </w:r>
      <w:r w:rsidRPr="00AB7F63">
        <w:rPr>
          <w:rFonts w:ascii="Times New Roman" w:hAnsi="Times New Roman"/>
          <w:noProof/>
          <w:sz w:val="24"/>
          <w:szCs w:val="24"/>
          <w:lang w:val="sv-SE"/>
        </w:rPr>
        <w:lastRenderedPageBreak/>
        <w:t xml:space="preserve">Keragaman dalam mendefinisikan konsep wilayah terjadi karena perbedaan dalam permasalahan ataupun tujuan pengembangan wilayah yang dihadapi.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Kenyataannya, tidak ada konsep wilayah yang benar-benar diterima secara luas. Para ahli cenderung melepaskan perbedaan-perbedaan, konsep wilayah terjadi sesuai dengan fokus masalah dan tujuan-tujuan pengembangan wilayah. Blair (1991) memandang konsep wilayah nodal terlalu sempit untuk menjelaskan fenomena yang ada dan cenderung menggunakan konsep wilayah fungsional (</w:t>
      </w:r>
      <w:r w:rsidRPr="00AB7F63">
        <w:rPr>
          <w:rFonts w:ascii="Times New Roman" w:hAnsi="Times New Roman"/>
          <w:i/>
          <w:noProof/>
          <w:sz w:val="24"/>
          <w:szCs w:val="24"/>
          <w:lang w:val="sv-SE"/>
        </w:rPr>
        <w:t>functional region</w:t>
      </w:r>
      <w:r w:rsidRPr="00AB7F63">
        <w:rPr>
          <w:rFonts w:ascii="Times New Roman" w:hAnsi="Times New Roman"/>
          <w:noProof/>
          <w:sz w:val="24"/>
          <w:szCs w:val="24"/>
          <w:lang w:val="sv-SE"/>
        </w:rPr>
        <w:t xml:space="preserve">), yaitu suatu konsep wilayah yang lebih luas, di mana konsep wiayah nodal hanyalah salah satu bagian dari konsep wilayah fungsional. </w:t>
      </w:r>
      <w:r w:rsidRPr="00525752">
        <w:rPr>
          <w:rFonts w:ascii="Times New Roman" w:hAnsi="Times New Roman"/>
          <w:noProof/>
          <w:sz w:val="24"/>
          <w:szCs w:val="24"/>
          <w:lang w:val="sv-SE"/>
        </w:rPr>
        <w:t>Selanjutnya Blair menggunakan istilah wilayah perencanaan sebagai wilayah administratif (</w:t>
      </w:r>
      <w:r w:rsidRPr="00525752">
        <w:rPr>
          <w:rFonts w:ascii="Times New Roman" w:hAnsi="Times New Roman"/>
          <w:i/>
          <w:noProof/>
          <w:sz w:val="24"/>
          <w:szCs w:val="24"/>
          <w:lang w:val="sv-SE"/>
        </w:rPr>
        <w:t>administrative region</w:t>
      </w:r>
      <w:r w:rsidRPr="00525752">
        <w:rPr>
          <w:rFonts w:ascii="Times New Roman" w:hAnsi="Times New Roman"/>
          <w:noProof/>
          <w:sz w:val="24"/>
          <w:szCs w:val="24"/>
          <w:lang w:val="sv-SE"/>
        </w:rPr>
        <w:t>). Rustiadi, dkk (2007) memandang, kerangka klasifikasi konsep wilayah yang lebih mampu menjelaskan berbagai konsep wilayah yang dikenal selama ini adalah : (1) wilayah homogen (</w:t>
      </w:r>
      <w:r w:rsidRPr="00525752">
        <w:rPr>
          <w:rFonts w:ascii="Times New Roman" w:hAnsi="Times New Roman"/>
          <w:i/>
          <w:noProof/>
          <w:sz w:val="24"/>
          <w:szCs w:val="24"/>
          <w:lang w:val="sv-SE"/>
        </w:rPr>
        <w:t>uniform</w:t>
      </w:r>
      <w:r w:rsidRPr="00525752">
        <w:rPr>
          <w:rFonts w:ascii="Times New Roman" w:hAnsi="Times New Roman"/>
          <w:noProof/>
          <w:sz w:val="24"/>
          <w:szCs w:val="24"/>
          <w:lang w:val="sv-SE"/>
        </w:rPr>
        <w:t>), (2) wilayah sistem/fungsional, dan (3) wilayah perencanaan/pengelolaan (</w:t>
      </w:r>
      <w:r w:rsidRPr="00525752">
        <w:rPr>
          <w:rFonts w:ascii="Times New Roman" w:hAnsi="Times New Roman"/>
          <w:i/>
          <w:noProof/>
          <w:sz w:val="24"/>
          <w:szCs w:val="24"/>
          <w:lang w:val="sv-SE"/>
        </w:rPr>
        <w:t>planning region</w:t>
      </w:r>
      <w:r w:rsidRPr="00525752">
        <w:rPr>
          <w:rFonts w:ascii="Times New Roman" w:hAnsi="Times New Roman"/>
          <w:noProof/>
          <w:sz w:val="24"/>
          <w:szCs w:val="24"/>
          <w:lang w:val="sv-SE"/>
        </w:rPr>
        <w:t xml:space="preserve"> atau </w:t>
      </w:r>
      <w:r w:rsidRPr="00525752">
        <w:rPr>
          <w:rFonts w:ascii="Times New Roman" w:hAnsi="Times New Roman"/>
          <w:i/>
          <w:noProof/>
          <w:sz w:val="24"/>
          <w:szCs w:val="24"/>
          <w:lang w:val="sv-SE"/>
        </w:rPr>
        <w:t>programming region</w:t>
      </w:r>
      <w:r w:rsidRPr="00525752">
        <w:rPr>
          <w:rFonts w:ascii="Times New Roman" w:hAnsi="Times New Roman"/>
          <w:noProof/>
          <w:sz w:val="24"/>
          <w:szCs w:val="24"/>
          <w:lang w:val="sv-SE"/>
        </w:rPr>
        <w:t>). Dalam pendekatan klasifikasi konsep wilayah ini, wilayah nodal dipandang sebagai salah satu bentuk dari konsep wilayah sistem. Sedangkan dalam kelompok konsep wilayah perencanaan, terdapat konsep wilayah administratif-politis dan wilayah perencanaan fungsional.</w:t>
      </w:r>
    </w:p>
    <w:p w:rsidR="00341E53" w:rsidRDefault="00341E53" w:rsidP="00510949">
      <w:pPr>
        <w:pStyle w:val="ListParagraph"/>
        <w:spacing w:before="120" w:after="0" w:line="360" w:lineRule="auto"/>
        <w:ind w:left="0" w:firstLine="720"/>
        <w:contextualSpacing w:val="0"/>
        <w:rPr>
          <w:rFonts w:ascii="Times New Roman" w:hAnsi="Times New Roman"/>
          <w:noProof/>
          <w:sz w:val="24"/>
          <w:szCs w:val="24"/>
          <w:lang w:val="id-ID"/>
        </w:rPr>
      </w:pPr>
      <w:r w:rsidRPr="00525752">
        <w:rPr>
          <w:rFonts w:ascii="Times New Roman" w:hAnsi="Times New Roman"/>
          <w:noProof/>
          <w:sz w:val="24"/>
          <w:szCs w:val="24"/>
          <w:lang w:val="sv-SE"/>
        </w:rPr>
        <w:t xml:space="preserve">Di Indonesia hingga saat ini telah dikenal berbagai wilayah-wilayah perencanaan/pengelolaan berbasis sistem ekologi seperti kesepakatan pengelolaan wilayah berbasis bioregion, penerapan status </w:t>
      </w:r>
      <w:r w:rsidRPr="00525752">
        <w:rPr>
          <w:rFonts w:ascii="Times New Roman" w:hAnsi="Times New Roman"/>
          <w:noProof/>
          <w:sz w:val="24"/>
          <w:szCs w:val="24"/>
          <w:lang w:val="sv-SE"/>
        </w:rPr>
        <w:lastRenderedPageBreak/>
        <w:t xml:space="preserve">kawasan-kawasan lindung cagar alam, suaka margasatwa dan lain-lain. Wilayah perencanaan/pengelolaan seperti Kawasan Ekonomi Terpadu (KAPET) </w:t>
      </w:r>
      <w:r w:rsidRPr="00525752">
        <w:rPr>
          <w:rFonts w:ascii="Times New Roman" w:hAnsi="Times New Roman"/>
          <w:i/>
          <w:noProof/>
          <w:sz w:val="24"/>
          <w:szCs w:val="24"/>
          <w:lang w:val="sv-SE"/>
        </w:rPr>
        <w:t>Free Trade Zona</w:t>
      </w:r>
      <w:r w:rsidRPr="00525752">
        <w:rPr>
          <w:rFonts w:ascii="Times New Roman" w:hAnsi="Times New Roman"/>
          <w:noProof/>
          <w:sz w:val="24"/>
          <w:szCs w:val="24"/>
          <w:lang w:val="sv-SE"/>
        </w:rPr>
        <w:t>, Kawasan Andalan, Kawasan Sentra Produksi (KSP) sehingga Agropolitan merupakan penerapan kawasan-kawasan terencana dan pengelolaan yang dilaksanakan pada pemahaman konsep-konsep wilayah sebagai sistem ekonomi. Namun beberapa kawasan strategis tertentu direncanakan secara lebih terpadu karena pertimbangan keterkaitan sistem ekologi, sosial dan ekologi yang kompleks seperti perencanaan Kawasan Jabotabek (Jakarta-Bogor-Tanggerang dan Bekasi) dan Bopuncur (Bogor-Puncak dan Cianjur) yang diatur melalui perencanaan tata ruang yang khusus. Belakangan akibat perkembangan yang semakin kompleks kedua kawasan dintegrasikan dalam sistem perencanaan khusus (kawasan strategis) yang dikenal sebagai kawasan Jabodetabekjur tanpa harus melakukan perubahan wilayah administratifnya.</w:t>
      </w:r>
    </w:p>
    <w:p w:rsidR="00341E53" w:rsidRPr="004E4A3B" w:rsidRDefault="00341E53" w:rsidP="00510949">
      <w:pPr>
        <w:spacing w:before="120" w:line="360" w:lineRule="auto"/>
        <w:ind w:left="0" w:firstLine="0"/>
        <w:rPr>
          <w:b/>
        </w:rPr>
      </w:pPr>
      <w:r>
        <w:rPr>
          <w:b/>
        </w:rPr>
        <w:t>4</w:t>
      </w:r>
      <w:r w:rsidRPr="004E4A3B">
        <w:rPr>
          <w:b/>
        </w:rPr>
        <w:t xml:space="preserve">.  </w:t>
      </w:r>
      <w:r w:rsidR="000F4643">
        <w:rPr>
          <w:b/>
        </w:rPr>
        <w:tab/>
      </w:r>
      <w:r w:rsidRPr="004E4A3B">
        <w:rPr>
          <w:b/>
        </w:rPr>
        <w:t xml:space="preserve"> Test Formatif </w:t>
      </w:r>
    </w:p>
    <w:p w:rsidR="00341E53" w:rsidRPr="00525752" w:rsidRDefault="00341E53" w:rsidP="00510949">
      <w:pPr>
        <w:pStyle w:val="ListParagraph"/>
        <w:numPr>
          <w:ilvl w:val="0"/>
          <w:numId w:val="209"/>
        </w:numPr>
        <w:spacing w:before="120" w:after="0" w:line="360" w:lineRule="auto"/>
        <w:ind w:left="0" w:firstLine="0"/>
        <w:rPr>
          <w:rFonts w:ascii="Times New Roman" w:hAnsi="Times New Roman"/>
          <w:noProof/>
          <w:sz w:val="24"/>
          <w:szCs w:val="24"/>
        </w:rPr>
      </w:pPr>
      <w:r w:rsidRPr="00525752">
        <w:rPr>
          <w:rFonts w:ascii="Times New Roman" w:hAnsi="Times New Roman"/>
          <w:noProof/>
          <w:sz w:val="24"/>
          <w:szCs w:val="24"/>
        </w:rPr>
        <w:t xml:space="preserve">Istilah wilayah mengacu pada pengertian unit geografis, secara lebih jelasnya wilayah didefinisikan sebagai : </w:t>
      </w:r>
    </w:p>
    <w:p w:rsidR="00341E53" w:rsidRPr="00525752" w:rsidRDefault="00341E53" w:rsidP="00510949">
      <w:pPr>
        <w:pStyle w:val="ListParagraph"/>
        <w:numPr>
          <w:ilvl w:val="0"/>
          <w:numId w:val="35"/>
        </w:numPr>
        <w:spacing w:before="120" w:after="0" w:line="360" w:lineRule="auto"/>
        <w:ind w:left="709" w:hanging="425"/>
        <w:rPr>
          <w:rFonts w:ascii="Times New Roman" w:hAnsi="Times New Roman"/>
          <w:noProof/>
          <w:sz w:val="24"/>
          <w:szCs w:val="24"/>
        </w:rPr>
      </w:pPr>
      <w:r w:rsidRPr="00525752">
        <w:rPr>
          <w:rFonts w:ascii="Times New Roman" w:hAnsi="Times New Roman"/>
          <w:noProof/>
          <w:sz w:val="24"/>
          <w:szCs w:val="24"/>
        </w:rPr>
        <w:t>Suatu unit geografis dengan batas-batas tertentu di mana komponen-komponen di dalamnya memiliki keterkaitan dan hubungan fungsional satu dengan lainnya.</w:t>
      </w:r>
    </w:p>
    <w:p w:rsidR="00341E53" w:rsidRPr="007B448E" w:rsidRDefault="00341E53" w:rsidP="00510949">
      <w:pPr>
        <w:pStyle w:val="ListParagraph"/>
        <w:numPr>
          <w:ilvl w:val="0"/>
          <w:numId w:val="35"/>
        </w:numPr>
        <w:spacing w:before="120" w:after="0" w:line="360" w:lineRule="auto"/>
        <w:ind w:left="709" w:hanging="425"/>
        <w:rPr>
          <w:rFonts w:ascii="Times New Roman" w:hAnsi="Times New Roman"/>
          <w:noProof/>
          <w:sz w:val="24"/>
          <w:szCs w:val="24"/>
          <w:lang w:val="sv-SE"/>
        </w:rPr>
      </w:pPr>
      <w:r w:rsidRPr="007B448E">
        <w:rPr>
          <w:rFonts w:ascii="Times New Roman" w:hAnsi="Times New Roman"/>
          <w:noProof/>
          <w:sz w:val="24"/>
          <w:szCs w:val="24"/>
          <w:lang w:val="sv-SE"/>
        </w:rPr>
        <w:t>Suatu unit geografis yang mempunyai koordinat geografis.</w:t>
      </w:r>
    </w:p>
    <w:p w:rsidR="00341E53" w:rsidRDefault="00341E53" w:rsidP="00510949">
      <w:pPr>
        <w:pStyle w:val="ListParagraph"/>
        <w:numPr>
          <w:ilvl w:val="0"/>
          <w:numId w:val="35"/>
        </w:numPr>
        <w:spacing w:before="120" w:after="0" w:line="360" w:lineRule="auto"/>
        <w:ind w:left="709" w:hanging="425"/>
        <w:rPr>
          <w:rFonts w:ascii="Times New Roman" w:hAnsi="Times New Roman"/>
          <w:noProof/>
          <w:sz w:val="24"/>
          <w:szCs w:val="24"/>
          <w:lang w:val="sv-SE"/>
        </w:rPr>
      </w:pPr>
      <w:r w:rsidRPr="007B448E">
        <w:rPr>
          <w:rFonts w:ascii="Times New Roman" w:hAnsi="Times New Roman"/>
          <w:noProof/>
          <w:sz w:val="24"/>
          <w:szCs w:val="24"/>
          <w:lang w:val="sv-SE"/>
        </w:rPr>
        <w:t>Suatu unit geografis yang berada di permukaan bumi yang berisi semua benda dan kegiatan untuk memenuhi kebutuhan hidup manusia.</w:t>
      </w:r>
    </w:p>
    <w:p w:rsidR="00341E53" w:rsidRPr="007B448E" w:rsidRDefault="00341E53" w:rsidP="00510949">
      <w:pPr>
        <w:pStyle w:val="ListParagraph"/>
        <w:numPr>
          <w:ilvl w:val="0"/>
          <w:numId w:val="35"/>
        </w:numPr>
        <w:spacing w:before="120" w:after="0" w:line="360" w:lineRule="auto"/>
        <w:ind w:left="709" w:hanging="425"/>
        <w:contextualSpacing w:val="0"/>
        <w:rPr>
          <w:rFonts w:ascii="Times New Roman" w:hAnsi="Times New Roman"/>
          <w:noProof/>
          <w:sz w:val="24"/>
          <w:szCs w:val="24"/>
          <w:lang w:val="sv-SE"/>
        </w:rPr>
      </w:pPr>
      <w:r>
        <w:rPr>
          <w:rFonts w:ascii="Times New Roman" w:hAnsi="Times New Roman"/>
          <w:noProof/>
          <w:sz w:val="24"/>
          <w:szCs w:val="24"/>
          <w:lang w:val="sv-SE"/>
        </w:rPr>
        <w:lastRenderedPageBreak/>
        <w:t>Suatu unit geografis yang terdiri atas ruang darat, ruang laut, dan ruang udara</w:t>
      </w:r>
      <w:r w:rsidRPr="007B448E">
        <w:rPr>
          <w:rFonts w:ascii="Times New Roman" w:hAnsi="Times New Roman"/>
          <w:noProof/>
          <w:sz w:val="24"/>
          <w:szCs w:val="24"/>
          <w:lang w:val="sv-SE"/>
        </w:rPr>
        <w:t xml:space="preserve"> </w:t>
      </w:r>
    </w:p>
    <w:p w:rsidR="00341E53" w:rsidRDefault="00341E53" w:rsidP="00510949">
      <w:pPr>
        <w:pStyle w:val="ListParagraph"/>
        <w:numPr>
          <w:ilvl w:val="0"/>
          <w:numId w:val="209"/>
        </w:numPr>
        <w:spacing w:before="120" w:after="0" w:line="360" w:lineRule="auto"/>
        <w:ind w:left="0" w:firstLine="0"/>
        <w:contextualSpacing w:val="0"/>
        <w:rPr>
          <w:rFonts w:ascii="Times New Roman" w:hAnsi="Times New Roman"/>
          <w:noProof/>
          <w:sz w:val="24"/>
          <w:szCs w:val="24"/>
        </w:rPr>
      </w:pPr>
      <w:r w:rsidRPr="00AB7F63">
        <w:rPr>
          <w:rFonts w:ascii="Times New Roman" w:hAnsi="Times New Roman"/>
          <w:noProof/>
          <w:sz w:val="24"/>
          <w:szCs w:val="24"/>
          <w:lang w:val="sv-SE"/>
        </w:rPr>
        <w:t xml:space="preserve">Keragaman dalam mendefinisikan konsep wilayah menjadi kendala dalam menentukan apa itu wilayah. </w:t>
      </w:r>
      <w:r>
        <w:rPr>
          <w:rFonts w:ascii="Times New Roman" w:hAnsi="Times New Roman"/>
          <w:noProof/>
          <w:sz w:val="24"/>
          <w:szCs w:val="24"/>
        </w:rPr>
        <w:t>Hal itu terjadi karena :</w:t>
      </w:r>
    </w:p>
    <w:p w:rsidR="00341E53" w:rsidRPr="00525752" w:rsidRDefault="00341E53" w:rsidP="00510949">
      <w:pPr>
        <w:pStyle w:val="ListParagraph"/>
        <w:numPr>
          <w:ilvl w:val="0"/>
          <w:numId w:val="36"/>
        </w:numPr>
        <w:spacing w:before="120" w:after="0" w:line="360" w:lineRule="auto"/>
        <w:ind w:left="709" w:hanging="425"/>
        <w:rPr>
          <w:rFonts w:ascii="Times New Roman" w:hAnsi="Times New Roman"/>
          <w:noProof/>
          <w:sz w:val="24"/>
          <w:szCs w:val="24"/>
        </w:rPr>
      </w:pPr>
      <w:r w:rsidRPr="00525752">
        <w:rPr>
          <w:rFonts w:ascii="Times New Roman" w:hAnsi="Times New Roman"/>
          <w:noProof/>
          <w:sz w:val="24"/>
          <w:szCs w:val="24"/>
        </w:rPr>
        <w:t xml:space="preserve">Perbedaan dalam permasalahan ataupun tujuan pengembangan wilayah yang dihadapi berbeda-beda. </w:t>
      </w:r>
    </w:p>
    <w:p w:rsidR="00341E53" w:rsidRPr="00525752" w:rsidRDefault="00341E53" w:rsidP="00510949">
      <w:pPr>
        <w:pStyle w:val="ListParagraph"/>
        <w:numPr>
          <w:ilvl w:val="0"/>
          <w:numId w:val="36"/>
        </w:numPr>
        <w:spacing w:before="120" w:after="0" w:line="360" w:lineRule="auto"/>
        <w:ind w:left="709" w:hanging="425"/>
        <w:rPr>
          <w:rFonts w:ascii="Times New Roman" w:hAnsi="Times New Roman"/>
          <w:noProof/>
          <w:sz w:val="24"/>
          <w:szCs w:val="24"/>
        </w:rPr>
      </w:pPr>
      <w:r w:rsidRPr="00525752">
        <w:rPr>
          <w:rFonts w:ascii="Times New Roman" w:hAnsi="Times New Roman"/>
          <w:noProof/>
          <w:sz w:val="24"/>
          <w:szCs w:val="24"/>
        </w:rPr>
        <w:t>Konsep dan definisi wilayah tergantung dari pandangan individu-individu yang bersangkutan.</w:t>
      </w:r>
    </w:p>
    <w:p w:rsidR="00341E53" w:rsidRDefault="00341E53" w:rsidP="00510949">
      <w:pPr>
        <w:pStyle w:val="ListParagraph"/>
        <w:numPr>
          <w:ilvl w:val="0"/>
          <w:numId w:val="36"/>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Konsep dan definisi wilayah terjadi sesuai dengan peta yang dibuat.</w:t>
      </w:r>
    </w:p>
    <w:p w:rsidR="00341E53" w:rsidRPr="00FE461E" w:rsidRDefault="00341E53" w:rsidP="00510949">
      <w:pPr>
        <w:pStyle w:val="ListParagraph"/>
        <w:numPr>
          <w:ilvl w:val="0"/>
          <w:numId w:val="36"/>
        </w:numPr>
        <w:spacing w:before="120" w:after="0" w:line="360" w:lineRule="auto"/>
        <w:ind w:left="709" w:hanging="425"/>
        <w:contextualSpacing w:val="0"/>
        <w:rPr>
          <w:rFonts w:ascii="Times New Roman" w:hAnsi="Times New Roman"/>
          <w:noProof/>
          <w:sz w:val="24"/>
          <w:szCs w:val="24"/>
          <w:lang w:val="sv-SE"/>
        </w:rPr>
      </w:pPr>
      <w:r>
        <w:rPr>
          <w:rFonts w:ascii="Times New Roman" w:hAnsi="Times New Roman"/>
          <w:noProof/>
          <w:sz w:val="24"/>
          <w:szCs w:val="24"/>
          <w:lang w:val="sv-SE"/>
        </w:rPr>
        <w:t>Konsep dan definisi wilayah berubah setiap saat</w:t>
      </w:r>
    </w:p>
    <w:p w:rsidR="00341E53" w:rsidRPr="00AB7F63" w:rsidRDefault="00341E53" w:rsidP="00510949">
      <w:pPr>
        <w:pStyle w:val="ListParagraph"/>
        <w:numPr>
          <w:ilvl w:val="0"/>
          <w:numId w:val="209"/>
        </w:numPr>
        <w:spacing w:before="120" w:after="0" w:line="360" w:lineRule="auto"/>
        <w:ind w:left="0" w:firstLine="0"/>
        <w:contextualSpacing w:val="0"/>
        <w:rPr>
          <w:rFonts w:ascii="Times New Roman" w:hAnsi="Times New Roman"/>
          <w:noProof/>
          <w:sz w:val="24"/>
          <w:szCs w:val="24"/>
          <w:lang w:val="sv-SE"/>
        </w:rPr>
      </w:pPr>
      <w:r w:rsidRPr="00AB7F63">
        <w:rPr>
          <w:rFonts w:ascii="Times New Roman" w:hAnsi="Times New Roman"/>
          <w:noProof/>
          <w:sz w:val="24"/>
          <w:szCs w:val="24"/>
          <w:lang w:val="sv-SE"/>
        </w:rPr>
        <w:t>Suatu wilayah nodal adalah wilayah fungsional yang terbagi secara dikotomis, yaitu :</w:t>
      </w:r>
    </w:p>
    <w:p w:rsidR="00341E53" w:rsidRPr="00AB7F63" w:rsidRDefault="00341E53" w:rsidP="00510949">
      <w:pPr>
        <w:pStyle w:val="ListParagraph"/>
        <w:numPr>
          <w:ilvl w:val="0"/>
          <w:numId w:val="37"/>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Sub wilayah belakang (</w:t>
      </w:r>
      <w:r w:rsidRPr="00AB7F63">
        <w:rPr>
          <w:rFonts w:ascii="Times New Roman" w:hAnsi="Times New Roman"/>
          <w:i/>
          <w:noProof/>
          <w:sz w:val="24"/>
          <w:szCs w:val="24"/>
          <w:lang w:val="sv-SE"/>
        </w:rPr>
        <w:t>hinterland</w:t>
      </w:r>
      <w:r w:rsidRPr="00AB7F63">
        <w:rPr>
          <w:rFonts w:ascii="Times New Roman" w:hAnsi="Times New Roman"/>
          <w:noProof/>
          <w:sz w:val="24"/>
          <w:szCs w:val="24"/>
          <w:lang w:val="sv-SE"/>
        </w:rPr>
        <w:t>) dan kota-kota pusat pelayanan.</w:t>
      </w:r>
    </w:p>
    <w:p w:rsidR="00341E53" w:rsidRPr="00AB7F63" w:rsidRDefault="00341E53" w:rsidP="00510949">
      <w:pPr>
        <w:pStyle w:val="ListParagraph"/>
        <w:numPr>
          <w:ilvl w:val="0"/>
          <w:numId w:val="37"/>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Pusat kota dengan wilayah-wilayah di sekitarnya.</w:t>
      </w:r>
    </w:p>
    <w:p w:rsidR="00341E53" w:rsidRDefault="00341E53" w:rsidP="00510949">
      <w:pPr>
        <w:pStyle w:val="ListParagraph"/>
        <w:numPr>
          <w:ilvl w:val="0"/>
          <w:numId w:val="37"/>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Ibukota kabupaten dengan kecamatan-kecamatan di sekitarnya.</w:t>
      </w:r>
    </w:p>
    <w:p w:rsidR="00341E53" w:rsidRDefault="00341E53" w:rsidP="00510949">
      <w:pPr>
        <w:pStyle w:val="ListParagraph"/>
        <w:numPr>
          <w:ilvl w:val="0"/>
          <w:numId w:val="37"/>
        </w:numPr>
        <w:spacing w:before="120" w:after="0" w:line="360" w:lineRule="auto"/>
        <w:ind w:left="709" w:hanging="425"/>
        <w:contextualSpacing w:val="0"/>
        <w:rPr>
          <w:rFonts w:ascii="Times New Roman" w:hAnsi="Times New Roman"/>
          <w:noProof/>
          <w:sz w:val="24"/>
          <w:szCs w:val="24"/>
          <w:lang w:val="sv-SE"/>
        </w:rPr>
      </w:pPr>
      <w:r>
        <w:rPr>
          <w:rFonts w:ascii="Times New Roman" w:hAnsi="Times New Roman"/>
          <w:noProof/>
          <w:sz w:val="24"/>
          <w:szCs w:val="24"/>
          <w:lang w:val="sv-SE"/>
        </w:rPr>
        <w:t>Kecamatan dengan kelurahan di sekitarnya</w:t>
      </w:r>
    </w:p>
    <w:p w:rsidR="00341E53" w:rsidRPr="003D23BC" w:rsidRDefault="00341E53" w:rsidP="00510949">
      <w:pPr>
        <w:pStyle w:val="ListParagraph"/>
        <w:numPr>
          <w:ilvl w:val="0"/>
          <w:numId w:val="209"/>
        </w:numPr>
        <w:spacing w:before="120" w:after="0" w:line="360" w:lineRule="auto"/>
        <w:ind w:left="0" w:firstLine="0"/>
        <w:contextualSpacing w:val="0"/>
        <w:rPr>
          <w:rFonts w:ascii="Times New Roman" w:hAnsi="Times New Roman"/>
          <w:noProof/>
          <w:sz w:val="24"/>
          <w:szCs w:val="24"/>
          <w:lang w:val="sv-SE"/>
        </w:rPr>
      </w:pPr>
      <w:r w:rsidRPr="00525752">
        <w:rPr>
          <w:rFonts w:ascii="Times New Roman" w:hAnsi="Times New Roman"/>
          <w:noProof/>
          <w:sz w:val="24"/>
          <w:szCs w:val="24"/>
          <w:lang w:val="sv-SE"/>
        </w:rPr>
        <w:t xml:space="preserve">Wilayah administratif adalah wilayah perencanaan/pengelolaan yang memiliki landasan yuridis-politis yang paling kuat. </w:t>
      </w:r>
      <w:r>
        <w:rPr>
          <w:rFonts w:ascii="Times New Roman" w:hAnsi="Times New Roman"/>
          <w:noProof/>
          <w:sz w:val="24"/>
          <w:szCs w:val="24"/>
        </w:rPr>
        <w:t>Contohnya adalah…</w:t>
      </w:r>
    </w:p>
    <w:p w:rsidR="00341E53" w:rsidRDefault="00341E53" w:rsidP="00510949">
      <w:pPr>
        <w:pStyle w:val="ListParagraph"/>
        <w:numPr>
          <w:ilvl w:val="0"/>
          <w:numId w:val="38"/>
        </w:numPr>
        <w:spacing w:before="120" w:after="0" w:line="360" w:lineRule="auto"/>
        <w:ind w:left="709" w:hanging="425"/>
        <w:rPr>
          <w:rFonts w:ascii="Times New Roman" w:hAnsi="Times New Roman"/>
          <w:noProof/>
          <w:sz w:val="24"/>
          <w:szCs w:val="24"/>
          <w:lang w:val="sv-SE"/>
        </w:rPr>
      </w:pPr>
      <w:r>
        <w:rPr>
          <w:rFonts w:ascii="Times New Roman" w:hAnsi="Times New Roman"/>
          <w:noProof/>
          <w:sz w:val="24"/>
          <w:szCs w:val="24"/>
          <w:lang w:val="sv-SE"/>
        </w:rPr>
        <w:t>Wilayah daratan dan lautan</w:t>
      </w:r>
    </w:p>
    <w:p w:rsidR="00341E53" w:rsidRDefault="00341E53" w:rsidP="00510949">
      <w:pPr>
        <w:pStyle w:val="ListParagraph"/>
        <w:numPr>
          <w:ilvl w:val="0"/>
          <w:numId w:val="38"/>
        </w:numPr>
        <w:spacing w:before="120" w:after="0" w:line="360" w:lineRule="auto"/>
        <w:ind w:left="709" w:hanging="425"/>
        <w:rPr>
          <w:rFonts w:ascii="Times New Roman" w:hAnsi="Times New Roman"/>
          <w:noProof/>
          <w:sz w:val="24"/>
          <w:szCs w:val="24"/>
          <w:lang w:val="sv-SE"/>
        </w:rPr>
      </w:pPr>
      <w:r>
        <w:rPr>
          <w:rFonts w:ascii="Times New Roman" w:hAnsi="Times New Roman"/>
          <w:noProof/>
          <w:sz w:val="24"/>
          <w:szCs w:val="24"/>
          <w:lang w:val="sv-SE"/>
        </w:rPr>
        <w:t>Wilayah perkantoran, bisnis, dan perumahan</w:t>
      </w:r>
    </w:p>
    <w:p w:rsidR="00341E53" w:rsidRDefault="00341E53" w:rsidP="00510949">
      <w:pPr>
        <w:pStyle w:val="ListParagraph"/>
        <w:numPr>
          <w:ilvl w:val="0"/>
          <w:numId w:val="38"/>
        </w:numPr>
        <w:spacing w:before="120" w:after="0" w:line="360" w:lineRule="auto"/>
        <w:ind w:left="709" w:hanging="425"/>
        <w:rPr>
          <w:rFonts w:ascii="Times New Roman" w:hAnsi="Times New Roman"/>
          <w:noProof/>
          <w:sz w:val="24"/>
          <w:szCs w:val="24"/>
          <w:lang w:val="sv-SE"/>
        </w:rPr>
      </w:pPr>
      <w:r>
        <w:rPr>
          <w:rFonts w:ascii="Times New Roman" w:hAnsi="Times New Roman"/>
          <w:noProof/>
          <w:sz w:val="24"/>
          <w:szCs w:val="24"/>
          <w:lang w:val="sv-SE"/>
        </w:rPr>
        <w:t>Wilayah hutan, pertanian, dan pertambangan</w:t>
      </w:r>
    </w:p>
    <w:p w:rsidR="00341E53" w:rsidRPr="00370812" w:rsidRDefault="00341E53" w:rsidP="00510949">
      <w:pPr>
        <w:pStyle w:val="ListParagraph"/>
        <w:numPr>
          <w:ilvl w:val="0"/>
          <w:numId w:val="38"/>
        </w:numPr>
        <w:spacing w:before="120" w:after="0" w:line="360" w:lineRule="auto"/>
        <w:ind w:left="709" w:hanging="425"/>
        <w:contextualSpacing w:val="0"/>
        <w:rPr>
          <w:rFonts w:ascii="Times New Roman" w:hAnsi="Times New Roman"/>
          <w:noProof/>
          <w:sz w:val="24"/>
          <w:szCs w:val="24"/>
          <w:lang w:val="fi-FI"/>
        </w:rPr>
      </w:pPr>
      <w:r w:rsidRPr="00525752">
        <w:rPr>
          <w:rFonts w:ascii="Times New Roman" w:hAnsi="Times New Roman"/>
          <w:noProof/>
          <w:sz w:val="24"/>
          <w:szCs w:val="24"/>
          <w:lang w:val="fi-FI"/>
        </w:rPr>
        <w:lastRenderedPageBreak/>
        <w:t>Negara, provinsi, kabupaten, kota, kecamatan dan desa (kelurahan)</w:t>
      </w:r>
    </w:p>
    <w:p w:rsidR="00341E53" w:rsidRPr="00525752" w:rsidRDefault="00341E53" w:rsidP="00510949">
      <w:pPr>
        <w:pStyle w:val="ListParagraph"/>
        <w:numPr>
          <w:ilvl w:val="0"/>
          <w:numId w:val="209"/>
        </w:numPr>
        <w:spacing w:before="120" w:after="0" w:line="360" w:lineRule="auto"/>
        <w:ind w:left="0" w:firstLine="0"/>
        <w:contextualSpacing w:val="0"/>
        <w:rPr>
          <w:rFonts w:ascii="Times New Roman" w:hAnsi="Times New Roman"/>
          <w:noProof/>
          <w:sz w:val="24"/>
          <w:szCs w:val="24"/>
          <w:lang w:val="fi-FI"/>
        </w:rPr>
      </w:pPr>
      <w:r w:rsidRPr="00525752">
        <w:rPr>
          <w:rFonts w:ascii="Times New Roman" w:hAnsi="Times New Roman"/>
          <w:noProof/>
          <w:sz w:val="24"/>
          <w:szCs w:val="24"/>
          <w:lang w:val="fi-FI"/>
        </w:rPr>
        <w:t>Berikut ini adalah indikator yang dapat digunakan untuk besaran aktivitas sosial ekonomi secara operasional, kecuali...</w:t>
      </w:r>
    </w:p>
    <w:p w:rsidR="00341E53" w:rsidRDefault="00341E53" w:rsidP="00510949">
      <w:pPr>
        <w:pStyle w:val="ListParagraph"/>
        <w:numPr>
          <w:ilvl w:val="0"/>
          <w:numId w:val="39"/>
        </w:numPr>
        <w:spacing w:before="120" w:after="0" w:line="360" w:lineRule="auto"/>
        <w:ind w:left="709" w:hanging="425"/>
        <w:rPr>
          <w:rFonts w:ascii="Times New Roman" w:hAnsi="Times New Roman"/>
          <w:noProof/>
          <w:sz w:val="24"/>
          <w:szCs w:val="24"/>
          <w:lang w:val="sv-SE"/>
        </w:rPr>
      </w:pPr>
      <w:r w:rsidRPr="00525752">
        <w:rPr>
          <w:rFonts w:ascii="Times New Roman" w:hAnsi="Times New Roman"/>
          <w:noProof/>
          <w:sz w:val="24"/>
          <w:szCs w:val="24"/>
          <w:lang w:val="fi-FI"/>
        </w:rPr>
        <w:t xml:space="preserve"> </w:t>
      </w:r>
      <w:r w:rsidR="00F9035B">
        <w:rPr>
          <w:rFonts w:ascii="Times New Roman" w:hAnsi="Times New Roman"/>
          <w:noProof/>
          <w:sz w:val="24"/>
          <w:szCs w:val="24"/>
          <w:lang w:val="id-ID"/>
        </w:rPr>
        <w:t>J</w:t>
      </w:r>
      <w:r w:rsidRPr="003D23BC">
        <w:rPr>
          <w:rFonts w:ascii="Times New Roman" w:hAnsi="Times New Roman"/>
          <w:noProof/>
          <w:sz w:val="24"/>
          <w:szCs w:val="24"/>
          <w:lang w:val="sv-SE"/>
        </w:rPr>
        <w:t xml:space="preserve">umlah penduduk, perputaran uang, </w:t>
      </w:r>
      <w:r>
        <w:rPr>
          <w:rFonts w:ascii="Times New Roman" w:hAnsi="Times New Roman"/>
          <w:noProof/>
          <w:sz w:val="24"/>
          <w:szCs w:val="24"/>
          <w:lang w:val="sv-SE"/>
        </w:rPr>
        <w:t xml:space="preserve">dan </w:t>
      </w:r>
      <w:r w:rsidRPr="003D23BC">
        <w:rPr>
          <w:rFonts w:ascii="Times New Roman" w:hAnsi="Times New Roman"/>
          <w:noProof/>
          <w:sz w:val="24"/>
          <w:szCs w:val="24"/>
          <w:lang w:val="sv-SE"/>
        </w:rPr>
        <w:t>aktivitas-aktivitas ekonomi</w:t>
      </w:r>
    </w:p>
    <w:p w:rsidR="00341E53" w:rsidRDefault="00341E53" w:rsidP="00510949">
      <w:pPr>
        <w:pStyle w:val="ListParagraph"/>
        <w:numPr>
          <w:ilvl w:val="0"/>
          <w:numId w:val="39"/>
        </w:numPr>
        <w:spacing w:before="120" w:after="0" w:line="360" w:lineRule="auto"/>
        <w:ind w:left="709" w:hanging="425"/>
        <w:rPr>
          <w:rFonts w:ascii="Times New Roman" w:hAnsi="Times New Roman"/>
          <w:noProof/>
          <w:sz w:val="24"/>
          <w:szCs w:val="24"/>
          <w:lang w:val="sv-SE"/>
        </w:rPr>
      </w:pPr>
      <w:r w:rsidRPr="003D23BC">
        <w:rPr>
          <w:rFonts w:ascii="Times New Roman" w:hAnsi="Times New Roman"/>
          <w:noProof/>
          <w:sz w:val="24"/>
          <w:szCs w:val="24"/>
          <w:lang w:val="sv-SE"/>
        </w:rPr>
        <w:t>PDRB</w:t>
      </w:r>
    </w:p>
    <w:p w:rsidR="00341E53" w:rsidRDefault="00341E53" w:rsidP="00510949">
      <w:pPr>
        <w:pStyle w:val="ListParagraph"/>
        <w:numPr>
          <w:ilvl w:val="0"/>
          <w:numId w:val="39"/>
        </w:numPr>
        <w:spacing w:before="120" w:after="0" w:line="360" w:lineRule="auto"/>
        <w:ind w:left="709" w:hanging="425"/>
        <w:rPr>
          <w:rFonts w:ascii="Times New Roman" w:hAnsi="Times New Roman"/>
          <w:noProof/>
          <w:sz w:val="24"/>
          <w:szCs w:val="24"/>
          <w:lang w:val="sv-SE"/>
        </w:rPr>
      </w:pPr>
      <w:r>
        <w:rPr>
          <w:rFonts w:ascii="Times New Roman" w:hAnsi="Times New Roman"/>
          <w:noProof/>
          <w:sz w:val="24"/>
          <w:szCs w:val="24"/>
          <w:lang w:val="sv-SE"/>
        </w:rPr>
        <w:t>Tingkat kriminalitas</w:t>
      </w:r>
    </w:p>
    <w:p w:rsidR="00341E53" w:rsidRPr="000264F3" w:rsidRDefault="00341E53" w:rsidP="00510949">
      <w:pPr>
        <w:pStyle w:val="ListParagraph"/>
        <w:numPr>
          <w:ilvl w:val="0"/>
          <w:numId w:val="39"/>
        </w:numPr>
        <w:spacing w:before="120" w:after="0" w:line="360" w:lineRule="auto"/>
        <w:ind w:left="709" w:hanging="425"/>
        <w:contextualSpacing w:val="0"/>
        <w:rPr>
          <w:rFonts w:ascii="Times New Roman" w:hAnsi="Times New Roman"/>
          <w:noProof/>
          <w:sz w:val="24"/>
          <w:szCs w:val="24"/>
          <w:lang w:val="sv-SE"/>
        </w:rPr>
      </w:pPr>
      <w:r>
        <w:rPr>
          <w:rFonts w:ascii="Times New Roman" w:hAnsi="Times New Roman"/>
          <w:noProof/>
          <w:sz w:val="24"/>
          <w:szCs w:val="24"/>
          <w:lang w:val="sv-SE"/>
        </w:rPr>
        <w:t>J</w:t>
      </w:r>
      <w:r w:rsidRPr="003D23BC">
        <w:rPr>
          <w:rFonts w:ascii="Times New Roman" w:hAnsi="Times New Roman"/>
          <w:noProof/>
          <w:sz w:val="24"/>
          <w:szCs w:val="24"/>
          <w:lang w:val="sv-SE"/>
        </w:rPr>
        <w:t>umlah jenis organisasi atau lembaga formal maupun non formal</w:t>
      </w:r>
    </w:p>
    <w:p w:rsidR="00341E53" w:rsidRDefault="00341E53" w:rsidP="00511E3D">
      <w:pPr>
        <w:pStyle w:val="ListParagraph"/>
        <w:numPr>
          <w:ilvl w:val="0"/>
          <w:numId w:val="20"/>
        </w:numPr>
        <w:spacing w:before="240" w:after="0" w:line="360" w:lineRule="auto"/>
        <w:ind w:left="0" w:firstLine="0"/>
        <w:contextualSpacing w:val="0"/>
        <w:jc w:val="left"/>
        <w:rPr>
          <w:rFonts w:ascii="Times New Roman" w:hAnsi="Times New Roman"/>
          <w:sz w:val="24"/>
          <w:szCs w:val="24"/>
        </w:rPr>
      </w:pPr>
      <w:r w:rsidRPr="00553B81">
        <w:rPr>
          <w:rFonts w:ascii="Times New Roman" w:hAnsi="Times New Roman"/>
          <w:b/>
          <w:sz w:val="24"/>
          <w:szCs w:val="24"/>
        </w:rPr>
        <w:t>Kunci Jawaban Test Formatif</w:t>
      </w:r>
      <w:r>
        <w:rPr>
          <w:rFonts w:ascii="Times New Roman" w:hAnsi="Times New Roman"/>
          <w:sz w:val="24"/>
          <w:szCs w:val="24"/>
        </w:rPr>
        <w:t xml:space="preserve"> </w:t>
      </w:r>
    </w:p>
    <w:p w:rsidR="00341E53" w:rsidRDefault="00341E53" w:rsidP="00510949">
      <w:pPr>
        <w:spacing w:before="120" w:line="360" w:lineRule="auto"/>
        <w:ind w:left="0" w:firstLine="0"/>
      </w:pPr>
      <w:r>
        <w:t>Sub Bab 2.1 Cara Pandang Wilayah</w:t>
      </w:r>
    </w:p>
    <w:p w:rsidR="00341E53" w:rsidRDefault="00341E53" w:rsidP="00510949">
      <w:pPr>
        <w:pStyle w:val="ListParagraph"/>
        <w:numPr>
          <w:ilvl w:val="0"/>
          <w:numId w:val="40"/>
        </w:numPr>
        <w:spacing w:before="120" w:after="0" w:line="360" w:lineRule="auto"/>
        <w:ind w:left="0" w:firstLine="0"/>
        <w:jc w:val="left"/>
        <w:rPr>
          <w:rFonts w:ascii="Times New Roman" w:hAnsi="Times New Roman"/>
          <w:sz w:val="24"/>
          <w:szCs w:val="24"/>
        </w:rPr>
      </w:pPr>
      <w:r>
        <w:rPr>
          <w:rFonts w:ascii="Times New Roman" w:hAnsi="Times New Roman"/>
          <w:sz w:val="24"/>
          <w:szCs w:val="24"/>
        </w:rPr>
        <w:t>B</w:t>
      </w:r>
    </w:p>
    <w:p w:rsidR="00341E53" w:rsidRDefault="00341E53" w:rsidP="00510949">
      <w:pPr>
        <w:pStyle w:val="ListParagraph"/>
        <w:numPr>
          <w:ilvl w:val="0"/>
          <w:numId w:val="40"/>
        </w:numPr>
        <w:spacing w:before="120" w:after="0" w:line="360" w:lineRule="auto"/>
        <w:ind w:left="0" w:firstLine="0"/>
        <w:jc w:val="left"/>
        <w:rPr>
          <w:rFonts w:ascii="Times New Roman" w:hAnsi="Times New Roman"/>
          <w:sz w:val="24"/>
          <w:szCs w:val="24"/>
        </w:rPr>
      </w:pPr>
      <w:r>
        <w:rPr>
          <w:rFonts w:ascii="Times New Roman" w:hAnsi="Times New Roman"/>
          <w:sz w:val="24"/>
          <w:szCs w:val="24"/>
        </w:rPr>
        <w:t>C</w:t>
      </w:r>
    </w:p>
    <w:p w:rsidR="00341E53" w:rsidRDefault="00341E53" w:rsidP="00510949">
      <w:pPr>
        <w:pStyle w:val="ListParagraph"/>
        <w:numPr>
          <w:ilvl w:val="0"/>
          <w:numId w:val="40"/>
        </w:numPr>
        <w:spacing w:before="120" w:after="0" w:line="360" w:lineRule="auto"/>
        <w:ind w:left="0" w:firstLine="0"/>
        <w:jc w:val="left"/>
        <w:rPr>
          <w:rFonts w:ascii="Times New Roman" w:hAnsi="Times New Roman"/>
          <w:sz w:val="24"/>
          <w:szCs w:val="24"/>
        </w:rPr>
      </w:pPr>
      <w:r>
        <w:rPr>
          <w:rFonts w:ascii="Times New Roman" w:hAnsi="Times New Roman"/>
          <w:sz w:val="24"/>
          <w:szCs w:val="24"/>
        </w:rPr>
        <w:t>B</w:t>
      </w:r>
    </w:p>
    <w:p w:rsidR="00341E53" w:rsidRDefault="00341E53" w:rsidP="00510949">
      <w:pPr>
        <w:pStyle w:val="ListParagraph"/>
        <w:numPr>
          <w:ilvl w:val="0"/>
          <w:numId w:val="40"/>
        </w:numPr>
        <w:spacing w:before="120" w:after="0" w:line="360" w:lineRule="auto"/>
        <w:ind w:left="0" w:firstLine="0"/>
        <w:jc w:val="left"/>
        <w:rPr>
          <w:rFonts w:ascii="Times New Roman" w:hAnsi="Times New Roman"/>
          <w:sz w:val="24"/>
          <w:szCs w:val="24"/>
        </w:rPr>
      </w:pPr>
      <w:r>
        <w:rPr>
          <w:rFonts w:ascii="Times New Roman" w:hAnsi="Times New Roman"/>
          <w:sz w:val="24"/>
          <w:szCs w:val="24"/>
        </w:rPr>
        <w:t>B</w:t>
      </w:r>
    </w:p>
    <w:p w:rsidR="00341E53" w:rsidRPr="003C132A" w:rsidRDefault="00341E53" w:rsidP="00510949">
      <w:pPr>
        <w:pStyle w:val="ListParagraph"/>
        <w:numPr>
          <w:ilvl w:val="0"/>
          <w:numId w:val="40"/>
        </w:numPr>
        <w:spacing w:before="120" w:after="0" w:line="360" w:lineRule="auto"/>
        <w:ind w:left="0" w:firstLine="0"/>
        <w:jc w:val="left"/>
        <w:rPr>
          <w:rFonts w:ascii="Times New Roman" w:hAnsi="Times New Roman"/>
          <w:sz w:val="24"/>
          <w:szCs w:val="24"/>
        </w:rPr>
      </w:pPr>
      <w:r>
        <w:rPr>
          <w:rFonts w:ascii="Times New Roman" w:hAnsi="Times New Roman"/>
          <w:sz w:val="24"/>
          <w:szCs w:val="24"/>
        </w:rPr>
        <w:t>C</w:t>
      </w:r>
    </w:p>
    <w:p w:rsidR="00341E53" w:rsidRPr="00525752" w:rsidRDefault="00341E53" w:rsidP="00510949">
      <w:pPr>
        <w:spacing w:before="120" w:line="360" w:lineRule="auto"/>
        <w:ind w:left="0" w:firstLine="0"/>
        <w:rPr>
          <w:lang w:val="de-DE"/>
        </w:rPr>
      </w:pPr>
      <w:r w:rsidRPr="00525752">
        <w:rPr>
          <w:lang w:val="de-DE"/>
        </w:rPr>
        <w:t>Sub Bab 2.2 Konsepsi dan Definisi Wilayah</w:t>
      </w:r>
    </w:p>
    <w:p w:rsidR="00341E53" w:rsidRDefault="00341E53" w:rsidP="00510949">
      <w:pPr>
        <w:pStyle w:val="ListParagraph"/>
        <w:numPr>
          <w:ilvl w:val="0"/>
          <w:numId w:val="41"/>
        </w:numPr>
        <w:spacing w:before="120" w:after="0" w:line="360" w:lineRule="auto"/>
        <w:ind w:left="0" w:firstLine="0"/>
        <w:jc w:val="left"/>
        <w:rPr>
          <w:rFonts w:ascii="Times New Roman" w:hAnsi="Times New Roman"/>
          <w:sz w:val="24"/>
          <w:szCs w:val="24"/>
        </w:rPr>
      </w:pPr>
      <w:r>
        <w:rPr>
          <w:rFonts w:ascii="Times New Roman" w:hAnsi="Times New Roman"/>
          <w:sz w:val="24"/>
          <w:szCs w:val="24"/>
        </w:rPr>
        <w:t>A</w:t>
      </w:r>
    </w:p>
    <w:p w:rsidR="00341E53" w:rsidRDefault="00341E53" w:rsidP="00510949">
      <w:pPr>
        <w:pStyle w:val="ListParagraph"/>
        <w:numPr>
          <w:ilvl w:val="0"/>
          <w:numId w:val="41"/>
        </w:numPr>
        <w:spacing w:before="120" w:after="0" w:line="360" w:lineRule="auto"/>
        <w:ind w:left="0" w:firstLine="0"/>
        <w:jc w:val="left"/>
        <w:rPr>
          <w:rFonts w:ascii="Times New Roman" w:hAnsi="Times New Roman"/>
          <w:sz w:val="24"/>
          <w:szCs w:val="24"/>
        </w:rPr>
      </w:pPr>
      <w:r>
        <w:rPr>
          <w:rFonts w:ascii="Times New Roman" w:hAnsi="Times New Roman"/>
          <w:sz w:val="24"/>
          <w:szCs w:val="24"/>
        </w:rPr>
        <w:t>A</w:t>
      </w:r>
    </w:p>
    <w:p w:rsidR="00341E53" w:rsidRDefault="00341E53" w:rsidP="00510949">
      <w:pPr>
        <w:pStyle w:val="ListParagraph"/>
        <w:numPr>
          <w:ilvl w:val="0"/>
          <w:numId w:val="41"/>
        </w:numPr>
        <w:spacing w:before="120" w:after="0" w:line="360" w:lineRule="auto"/>
        <w:ind w:left="0" w:firstLine="0"/>
        <w:jc w:val="left"/>
        <w:rPr>
          <w:rFonts w:ascii="Times New Roman" w:hAnsi="Times New Roman"/>
          <w:sz w:val="24"/>
          <w:szCs w:val="24"/>
        </w:rPr>
      </w:pPr>
      <w:r>
        <w:rPr>
          <w:rFonts w:ascii="Times New Roman" w:hAnsi="Times New Roman"/>
          <w:sz w:val="24"/>
          <w:szCs w:val="24"/>
        </w:rPr>
        <w:t>A</w:t>
      </w:r>
    </w:p>
    <w:p w:rsidR="00341E53" w:rsidRDefault="00341E53" w:rsidP="00510949">
      <w:pPr>
        <w:pStyle w:val="ListParagraph"/>
        <w:numPr>
          <w:ilvl w:val="0"/>
          <w:numId w:val="41"/>
        </w:numPr>
        <w:spacing w:before="120" w:after="0" w:line="360" w:lineRule="auto"/>
        <w:ind w:left="0" w:firstLine="0"/>
        <w:jc w:val="left"/>
        <w:rPr>
          <w:rFonts w:ascii="Times New Roman" w:hAnsi="Times New Roman"/>
          <w:sz w:val="24"/>
          <w:szCs w:val="24"/>
        </w:rPr>
      </w:pPr>
      <w:r>
        <w:rPr>
          <w:rFonts w:ascii="Times New Roman" w:hAnsi="Times New Roman"/>
          <w:sz w:val="24"/>
          <w:szCs w:val="24"/>
        </w:rPr>
        <w:t>D</w:t>
      </w:r>
    </w:p>
    <w:p w:rsidR="00341E53" w:rsidRPr="00F36087" w:rsidRDefault="00341E53" w:rsidP="00510949">
      <w:pPr>
        <w:pStyle w:val="ListParagraph"/>
        <w:numPr>
          <w:ilvl w:val="0"/>
          <w:numId w:val="41"/>
        </w:numPr>
        <w:spacing w:before="120" w:after="0" w:line="360" w:lineRule="auto"/>
        <w:ind w:left="0" w:firstLine="0"/>
        <w:jc w:val="left"/>
        <w:rPr>
          <w:rFonts w:ascii="Times New Roman" w:hAnsi="Times New Roman"/>
          <w:sz w:val="24"/>
          <w:szCs w:val="24"/>
        </w:rPr>
      </w:pPr>
      <w:r>
        <w:rPr>
          <w:rFonts w:ascii="Times New Roman" w:hAnsi="Times New Roman"/>
          <w:sz w:val="24"/>
          <w:szCs w:val="24"/>
        </w:rPr>
        <w:t>C</w:t>
      </w:r>
    </w:p>
    <w:p w:rsidR="00F36087" w:rsidRPr="00E6521B" w:rsidRDefault="00F36087" w:rsidP="00F36087">
      <w:pPr>
        <w:pStyle w:val="ListParagraph"/>
        <w:spacing w:before="120" w:after="0" w:line="360" w:lineRule="auto"/>
        <w:ind w:left="0" w:firstLine="0"/>
        <w:jc w:val="left"/>
        <w:rPr>
          <w:rFonts w:ascii="Times New Roman" w:hAnsi="Times New Roman"/>
          <w:sz w:val="24"/>
          <w:szCs w:val="24"/>
        </w:rPr>
      </w:pPr>
    </w:p>
    <w:p w:rsidR="00341E53" w:rsidRPr="00727BC2" w:rsidRDefault="00341E53" w:rsidP="00511E3D">
      <w:pPr>
        <w:pStyle w:val="ListParagraph"/>
        <w:numPr>
          <w:ilvl w:val="0"/>
          <w:numId w:val="20"/>
        </w:numPr>
        <w:spacing w:before="240" w:after="0" w:line="360" w:lineRule="auto"/>
        <w:ind w:left="0" w:firstLine="0"/>
        <w:contextualSpacing w:val="0"/>
        <w:jc w:val="left"/>
        <w:rPr>
          <w:rFonts w:ascii="Times New Roman" w:hAnsi="Times New Roman"/>
          <w:b/>
          <w:sz w:val="24"/>
          <w:szCs w:val="24"/>
        </w:rPr>
      </w:pPr>
      <w:r>
        <w:rPr>
          <w:rFonts w:ascii="Times New Roman" w:hAnsi="Times New Roman"/>
          <w:b/>
          <w:sz w:val="24"/>
          <w:szCs w:val="24"/>
        </w:rPr>
        <w:lastRenderedPageBreak/>
        <w:t>Daftar Pustaka</w:t>
      </w:r>
    </w:p>
    <w:p w:rsidR="00341E53" w:rsidRPr="00525752" w:rsidRDefault="00341E53" w:rsidP="000264F3">
      <w:pPr>
        <w:spacing w:before="120"/>
        <w:ind w:left="1134" w:hanging="1134"/>
      </w:pPr>
      <w:r w:rsidRPr="00525752">
        <w:t xml:space="preserve">Adisasmita, Rahardjo, 2008, “Pengembangan Wilayah : Konsep dan Teori”, Graha Ilmu, </w:t>
      </w:r>
      <w:smartTag w:uri="urn:schemas-microsoft-com:office:smarttags" w:element="place">
        <w:r w:rsidRPr="00525752">
          <w:t>Yogyakarta</w:t>
        </w:r>
      </w:smartTag>
      <w:r w:rsidRPr="00525752">
        <w:t>.</w:t>
      </w:r>
    </w:p>
    <w:p w:rsidR="00341E53" w:rsidRPr="00525752" w:rsidRDefault="00341E53" w:rsidP="000264F3">
      <w:pPr>
        <w:spacing w:before="120"/>
        <w:ind w:left="1134" w:hanging="1134"/>
      </w:pPr>
      <w:r w:rsidRPr="00525752">
        <w:t xml:space="preserve">Barus, Baba dan </w:t>
      </w:r>
      <w:smartTag w:uri="urn:schemas-microsoft-com:office:smarttags" w:element="country-region">
        <w:smartTag w:uri="urn:schemas-microsoft-com:office:smarttags" w:element="place">
          <w:r w:rsidRPr="00525752">
            <w:t>US</w:t>
          </w:r>
        </w:smartTag>
      </w:smartTag>
      <w:r w:rsidRPr="00525752">
        <w:t xml:space="preserve">. Wiradisastra, 2000, “Sistem Informasi Geografis, Sarana Manajemen Sumberdaya”, Laboratorium Pengindraan Jaun dan Kartografi, Jurusan Tanah, Fakultas Pertanian, IPB, Bogor. </w:t>
      </w:r>
    </w:p>
    <w:p w:rsidR="00341E53" w:rsidRPr="00525752" w:rsidRDefault="00341E53" w:rsidP="000264F3">
      <w:pPr>
        <w:spacing w:before="120"/>
        <w:ind w:left="1134" w:hanging="1134"/>
      </w:pPr>
      <w:r w:rsidRPr="00525752">
        <w:t xml:space="preserve">Rijanta, R., dkk, 2005, “Ilmu Wilayah (GPW 1102)”, bahan kuliah, Fakultas Geografi, Universitas Gadjah Mada, </w:t>
      </w:r>
      <w:smartTag w:uri="urn:schemas-microsoft-com:office:smarttags" w:element="place">
        <w:r w:rsidRPr="00525752">
          <w:t>Yogyakarta</w:t>
        </w:r>
      </w:smartTag>
      <w:r w:rsidRPr="00525752">
        <w:t xml:space="preserve">. </w:t>
      </w:r>
    </w:p>
    <w:p w:rsidR="00341E53" w:rsidRPr="00525752" w:rsidRDefault="00341E53" w:rsidP="000264F3">
      <w:pPr>
        <w:spacing w:before="120"/>
        <w:ind w:left="1134" w:hanging="1134"/>
      </w:pPr>
      <w:r w:rsidRPr="00525752">
        <w:t xml:space="preserve">Rustiadi, Ernan, dkk, 2007, “Perencanaan dan Pengembangan Wilayah”, Crestpent Press, P4W-LPPM IPB, </w:t>
      </w:r>
      <w:smartTag w:uri="urn:schemas-microsoft-com:office:smarttags" w:element="City">
        <w:smartTag w:uri="urn:schemas-microsoft-com:office:smarttags" w:element="place">
          <w:r w:rsidRPr="00525752">
            <w:t>Bogor</w:t>
          </w:r>
        </w:smartTag>
      </w:smartTag>
      <w:r w:rsidRPr="00525752">
        <w:t>.</w:t>
      </w:r>
    </w:p>
    <w:p w:rsidR="00341E53" w:rsidRPr="00525752" w:rsidRDefault="00341E53" w:rsidP="000264F3">
      <w:pPr>
        <w:spacing w:before="120"/>
        <w:ind w:left="1134" w:hanging="1134"/>
      </w:pPr>
      <w:r w:rsidRPr="00525752">
        <w:t xml:space="preserve">Tarigan, Robinson, 2009, “Perencanaan Pembangunan Wilayah”, Bumi Aksara, </w:t>
      </w:r>
      <w:smartTag w:uri="urn:schemas-microsoft-com:office:smarttags" w:element="City">
        <w:smartTag w:uri="urn:schemas-microsoft-com:office:smarttags" w:element="place">
          <w:r w:rsidRPr="00525752">
            <w:t>Jakarta</w:t>
          </w:r>
        </w:smartTag>
      </w:smartTag>
      <w:r w:rsidRPr="00525752">
        <w:t>.</w:t>
      </w:r>
    </w:p>
    <w:p w:rsidR="00341E53" w:rsidRPr="00AA0F90" w:rsidRDefault="00341E53" w:rsidP="000264F3">
      <w:pPr>
        <w:spacing w:before="120"/>
        <w:ind w:left="1134" w:hanging="1134"/>
      </w:pPr>
      <w:r w:rsidRPr="00AA0F90">
        <w:t>Undang-Undang Republik Indonesia No. 26 Tahun 2007 tentang Penataan Ruang.</w:t>
      </w:r>
    </w:p>
    <w:p w:rsidR="00341E53" w:rsidRDefault="00341E53" w:rsidP="00510949">
      <w:pPr>
        <w:spacing w:before="120" w:line="360" w:lineRule="auto"/>
        <w:ind w:left="0" w:firstLine="0"/>
      </w:pPr>
    </w:p>
    <w:p w:rsidR="00341E53" w:rsidRDefault="00341E53" w:rsidP="00510949">
      <w:pPr>
        <w:spacing w:before="120" w:line="360" w:lineRule="auto"/>
        <w:ind w:left="0" w:firstLine="0"/>
      </w:pPr>
    </w:p>
    <w:p w:rsidR="00341E53" w:rsidRDefault="00341E53" w:rsidP="00510949">
      <w:pPr>
        <w:spacing w:before="120" w:line="360" w:lineRule="auto"/>
        <w:ind w:left="0" w:firstLine="0"/>
      </w:pPr>
    </w:p>
    <w:p w:rsidR="00341E53" w:rsidRDefault="00341E53" w:rsidP="00510949">
      <w:pPr>
        <w:spacing w:before="120" w:line="360" w:lineRule="auto"/>
        <w:ind w:left="0" w:firstLine="0"/>
      </w:pPr>
    </w:p>
    <w:p w:rsidR="00341E53" w:rsidRDefault="00341E53" w:rsidP="00510949">
      <w:pPr>
        <w:spacing w:before="120" w:line="360" w:lineRule="auto"/>
        <w:ind w:left="0" w:firstLine="0"/>
      </w:pPr>
    </w:p>
    <w:p w:rsidR="00341E53" w:rsidRDefault="00341E53" w:rsidP="00510949">
      <w:pPr>
        <w:spacing w:before="120" w:line="360" w:lineRule="auto"/>
        <w:ind w:left="0" w:firstLine="0"/>
      </w:pPr>
    </w:p>
    <w:p w:rsidR="00341E53" w:rsidRDefault="00341E53" w:rsidP="00510949">
      <w:pPr>
        <w:spacing w:before="120" w:line="360" w:lineRule="auto"/>
        <w:ind w:left="0" w:firstLine="0"/>
      </w:pPr>
    </w:p>
    <w:p w:rsidR="00341E53" w:rsidRDefault="00341E53" w:rsidP="00510949">
      <w:pPr>
        <w:spacing w:before="120" w:line="360" w:lineRule="auto"/>
        <w:ind w:left="0" w:firstLine="0"/>
      </w:pPr>
    </w:p>
    <w:p w:rsidR="00341E53" w:rsidRDefault="00341E53" w:rsidP="00510949">
      <w:pPr>
        <w:spacing w:before="120" w:line="360" w:lineRule="auto"/>
        <w:ind w:left="0" w:firstLine="0"/>
      </w:pPr>
    </w:p>
    <w:p w:rsidR="000264F3" w:rsidRDefault="000264F3" w:rsidP="00510949">
      <w:pPr>
        <w:spacing w:before="120" w:line="360" w:lineRule="auto"/>
        <w:ind w:left="0" w:firstLine="0"/>
      </w:pPr>
    </w:p>
    <w:p w:rsidR="00341E53" w:rsidRPr="00966151" w:rsidRDefault="00341E53" w:rsidP="00510949">
      <w:pPr>
        <w:pStyle w:val="ListParagraph"/>
        <w:spacing w:before="120" w:after="0" w:line="360" w:lineRule="auto"/>
        <w:ind w:left="0" w:firstLine="0"/>
        <w:jc w:val="center"/>
        <w:rPr>
          <w:rFonts w:ascii="Times New Roman" w:hAnsi="Times New Roman"/>
          <w:b/>
          <w:sz w:val="28"/>
          <w:szCs w:val="28"/>
          <w:lang w:val="id-ID"/>
        </w:rPr>
      </w:pPr>
      <w:r w:rsidRPr="00966151">
        <w:rPr>
          <w:rFonts w:ascii="Times New Roman" w:hAnsi="Times New Roman"/>
          <w:b/>
          <w:sz w:val="28"/>
          <w:szCs w:val="28"/>
        </w:rPr>
        <w:lastRenderedPageBreak/>
        <w:t xml:space="preserve">BAB </w:t>
      </w:r>
      <w:r w:rsidRPr="00966151">
        <w:rPr>
          <w:rFonts w:ascii="Times New Roman" w:hAnsi="Times New Roman"/>
          <w:b/>
          <w:sz w:val="28"/>
          <w:szCs w:val="28"/>
          <w:lang w:val="id-ID"/>
        </w:rPr>
        <w:t>III</w:t>
      </w:r>
    </w:p>
    <w:p w:rsidR="00341E53" w:rsidRPr="00966151" w:rsidRDefault="00341E53" w:rsidP="00510949">
      <w:pPr>
        <w:pStyle w:val="ListParagraph"/>
        <w:spacing w:before="120" w:after="0" w:line="360" w:lineRule="auto"/>
        <w:ind w:left="0" w:firstLine="0"/>
        <w:jc w:val="center"/>
        <w:rPr>
          <w:rFonts w:ascii="Times New Roman" w:hAnsi="Times New Roman"/>
          <w:b/>
          <w:sz w:val="28"/>
          <w:szCs w:val="28"/>
          <w:lang w:val="id-ID"/>
        </w:rPr>
      </w:pPr>
      <w:r w:rsidRPr="00966151">
        <w:rPr>
          <w:rFonts w:ascii="Times New Roman" w:hAnsi="Times New Roman"/>
          <w:b/>
          <w:sz w:val="28"/>
          <w:szCs w:val="28"/>
        </w:rPr>
        <w:t>TEORI-TEORI WILAYAH</w:t>
      </w:r>
    </w:p>
    <w:p w:rsidR="00341E53" w:rsidRPr="00966151" w:rsidRDefault="00341E53" w:rsidP="00510949">
      <w:pPr>
        <w:pStyle w:val="ListParagraph"/>
        <w:spacing w:before="120" w:after="0" w:line="360" w:lineRule="auto"/>
        <w:ind w:left="0" w:firstLine="0"/>
        <w:jc w:val="center"/>
        <w:rPr>
          <w:rFonts w:ascii="Times New Roman" w:hAnsi="Times New Roman"/>
          <w:b/>
          <w:sz w:val="28"/>
          <w:szCs w:val="28"/>
          <w:lang w:val="id-ID"/>
        </w:rPr>
      </w:pPr>
    </w:p>
    <w:p w:rsidR="00341E53" w:rsidRPr="00D5799C" w:rsidRDefault="00341E53" w:rsidP="00510949">
      <w:pPr>
        <w:pStyle w:val="ListParagraph"/>
        <w:spacing w:before="120" w:after="0" w:line="360" w:lineRule="auto"/>
        <w:ind w:left="0" w:firstLine="0"/>
        <w:jc w:val="center"/>
        <w:rPr>
          <w:rFonts w:ascii="Times New Roman" w:hAnsi="Times New Roman"/>
          <w:b/>
          <w:sz w:val="24"/>
          <w:szCs w:val="24"/>
          <w:lang w:val="id-ID"/>
        </w:rPr>
      </w:pPr>
    </w:p>
    <w:p w:rsidR="00341E53" w:rsidRPr="00D5799C" w:rsidRDefault="00341E53" w:rsidP="00510949">
      <w:pPr>
        <w:pStyle w:val="ListParagraph"/>
        <w:numPr>
          <w:ilvl w:val="0"/>
          <w:numId w:val="42"/>
        </w:numPr>
        <w:spacing w:before="120" w:after="0" w:line="360" w:lineRule="auto"/>
        <w:ind w:left="0" w:firstLine="0"/>
        <w:contextualSpacing w:val="0"/>
        <w:jc w:val="left"/>
        <w:rPr>
          <w:rFonts w:ascii="Times New Roman" w:hAnsi="Times New Roman"/>
          <w:b/>
          <w:sz w:val="24"/>
          <w:szCs w:val="24"/>
        </w:rPr>
      </w:pPr>
      <w:r w:rsidRPr="00D5799C">
        <w:rPr>
          <w:rFonts w:ascii="Times New Roman" w:hAnsi="Times New Roman"/>
          <w:b/>
          <w:sz w:val="24"/>
          <w:szCs w:val="24"/>
        </w:rPr>
        <w:t>Pendahuluan</w:t>
      </w:r>
    </w:p>
    <w:p w:rsidR="00341E53" w:rsidRPr="00525752" w:rsidRDefault="00341E53" w:rsidP="00510949">
      <w:pPr>
        <w:pStyle w:val="ListParagraph"/>
        <w:spacing w:before="120" w:after="0" w:line="360" w:lineRule="auto"/>
        <w:ind w:left="0" w:firstLine="709"/>
        <w:contextualSpacing w:val="0"/>
        <w:rPr>
          <w:rFonts w:ascii="Times New Roman" w:hAnsi="Times New Roman"/>
          <w:noProof/>
          <w:sz w:val="24"/>
          <w:szCs w:val="24"/>
        </w:rPr>
      </w:pPr>
      <w:r w:rsidRPr="00525752">
        <w:rPr>
          <w:rFonts w:ascii="Times New Roman" w:hAnsi="Times New Roman"/>
          <w:noProof/>
          <w:sz w:val="24"/>
          <w:szCs w:val="24"/>
        </w:rPr>
        <w:t>Setelah mengikuti perkuliahan te</w:t>
      </w:r>
      <w:r>
        <w:rPr>
          <w:rFonts w:ascii="Times New Roman" w:hAnsi="Times New Roman"/>
          <w:noProof/>
          <w:sz w:val="24"/>
          <w:szCs w:val="24"/>
        </w:rPr>
        <w:t>ntang teori-teori wilayah, p</w:t>
      </w:r>
      <w:r>
        <w:rPr>
          <w:rFonts w:ascii="Times New Roman" w:hAnsi="Times New Roman"/>
          <w:noProof/>
          <w:sz w:val="24"/>
          <w:szCs w:val="24"/>
          <w:lang w:val="id-ID"/>
        </w:rPr>
        <w:t>embaca</w:t>
      </w:r>
      <w:r w:rsidRPr="00525752">
        <w:rPr>
          <w:rFonts w:ascii="Times New Roman" w:hAnsi="Times New Roman"/>
          <w:noProof/>
          <w:sz w:val="24"/>
          <w:szCs w:val="24"/>
        </w:rPr>
        <w:t xml:space="preserve"> dapat menjelaskan tentang :</w:t>
      </w:r>
    </w:p>
    <w:p w:rsidR="00341E53" w:rsidRPr="00525752" w:rsidRDefault="00341E53" w:rsidP="00510949">
      <w:pPr>
        <w:pStyle w:val="ListParagraph"/>
        <w:numPr>
          <w:ilvl w:val="0"/>
          <w:numId w:val="43"/>
        </w:numPr>
        <w:spacing w:before="120" w:after="0" w:line="360" w:lineRule="auto"/>
        <w:ind w:left="709" w:hanging="425"/>
        <w:jc w:val="left"/>
        <w:rPr>
          <w:rFonts w:ascii="Times New Roman" w:hAnsi="Times New Roman"/>
          <w:noProof/>
          <w:sz w:val="24"/>
          <w:szCs w:val="24"/>
          <w:lang w:val="fi-FI"/>
        </w:rPr>
      </w:pPr>
      <w:r w:rsidRPr="00525752">
        <w:rPr>
          <w:rFonts w:ascii="Times New Roman" w:hAnsi="Times New Roman"/>
          <w:noProof/>
          <w:sz w:val="24"/>
          <w:szCs w:val="24"/>
          <w:lang w:val="fi-FI"/>
        </w:rPr>
        <w:t>Apa itu teori von Thunen.</w:t>
      </w:r>
    </w:p>
    <w:p w:rsidR="00341E53" w:rsidRPr="00AB7F63" w:rsidRDefault="00341E53" w:rsidP="00510949">
      <w:pPr>
        <w:pStyle w:val="ListParagraph"/>
        <w:numPr>
          <w:ilvl w:val="0"/>
          <w:numId w:val="43"/>
        </w:numPr>
        <w:spacing w:before="120" w:after="0" w:line="360" w:lineRule="auto"/>
        <w:ind w:left="709" w:hanging="425"/>
        <w:jc w:val="left"/>
        <w:rPr>
          <w:rFonts w:ascii="Times New Roman" w:hAnsi="Times New Roman"/>
          <w:noProof/>
          <w:sz w:val="24"/>
          <w:szCs w:val="24"/>
          <w:lang w:val="sv-SE"/>
        </w:rPr>
      </w:pPr>
      <w:r w:rsidRPr="00AB7F63">
        <w:rPr>
          <w:rFonts w:ascii="Times New Roman" w:hAnsi="Times New Roman"/>
          <w:noProof/>
          <w:sz w:val="24"/>
          <w:szCs w:val="24"/>
          <w:lang w:val="sv-SE"/>
        </w:rPr>
        <w:t>Apa itu teori titik transport minimum dari Weber.</w:t>
      </w:r>
    </w:p>
    <w:p w:rsidR="00341E53" w:rsidRPr="00AB7F63" w:rsidRDefault="00341E53" w:rsidP="00510949">
      <w:pPr>
        <w:pStyle w:val="ListParagraph"/>
        <w:numPr>
          <w:ilvl w:val="0"/>
          <w:numId w:val="43"/>
        </w:numPr>
        <w:spacing w:before="120" w:after="0" w:line="360" w:lineRule="auto"/>
        <w:ind w:left="709" w:hanging="425"/>
        <w:jc w:val="left"/>
        <w:rPr>
          <w:rFonts w:ascii="Times New Roman" w:hAnsi="Times New Roman"/>
          <w:noProof/>
          <w:sz w:val="24"/>
          <w:szCs w:val="24"/>
          <w:lang w:val="sv-SE"/>
        </w:rPr>
      </w:pPr>
      <w:r w:rsidRPr="00AB7F63">
        <w:rPr>
          <w:rFonts w:ascii="Times New Roman" w:hAnsi="Times New Roman"/>
          <w:noProof/>
          <w:sz w:val="24"/>
          <w:szCs w:val="24"/>
          <w:lang w:val="sv-SE"/>
        </w:rPr>
        <w:t>Apa itu teori Walter Isard tentang masukan transport (substitusi).</w:t>
      </w:r>
    </w:p>
    <w:p w:rsidR="00341E53" w:rsidRPr="00AB7F63" w:rsidRDefault="00341E53" w:rsidP="00510949">
      <w:pPr>
        <w:pStyle w:val="ListParagraph"/>
        <w:numPr>
          <w:ilvl w:val="0"/>
          <w:numId w:val="43"/>
        </w:numPr>
        <w:spacing w:before="120" w:after="0" w:line="360" w:lineRule="auto"/>
        <w:ind w:left="709" w:hanging="425"/>
        <w:contextualSpacing w:val="0"/>
        <w:jc w:val="left"/>
        <w:rPr>
          <w:rFonts w:ascii="Times New Roman" w:hAnsi="Times New Roman"/>
          <w:noProof/>
          <w:sz w:val="24"/>
          <w:szCs w:val="24"/>
          <w:lang w:val="sv-SE"/>
        </w:rPr>
      </w:pPr>
      <w:r w:rsidRPr="00AB7F63">
        <w:rPr>
          <w:rFonts w:ascii="Times New Roman" w:hAnsi="Times New Roman"/>
          <w:noProof/>
          <w:sz w:val="24"/>
          <w:szCs w:val="24"/>
          <w:lang w:val="sv-SE"/>
        </w:rPr>
        <w:t xml:space="preserve">Apa itu teori pengaturan hirarkhi pusat dari Losch. </w:t>
      </w:r>
    </w:p>
    <w:p w:rsidR="00341E53" w:rsidRPr="00AB7F63" w:rsidRDefault="00341E53" w:rsidP="00510949">
      <w:pPr>
        <w:pStyle w:val="ListParagraph"/>
        <w:spacing w:before="120" w:after="0" w:line="360" w:lineRule="auto"/>
        <w:ind w:left="0" w:firstLine="709"/>
        <w:contextualSpacing w:val="0"/>
        <w:rPr>
          <w:rFonts w:ascii="Times New Roman" w:hAnsi="Times New Roman"/>
          <w:noProof/>
          <w:sz w:val="24"/>
          <w:szCs w:val="24"/>
          <w:lang w:val="sv-SE"/>
        </w:rPr>
      </w:pPr>
      <w:r w:rsidRPr="00AB7F63">
        <w:rPr>
          <w:rFonts w:ascii="Times New Roman" w:hAnsi="Times New Roman"/>
          <w:noProof/>
          <w:sz w:val="24"/>
          <w:szCs w:val="24"/>
          <w:lang w:val="sv-SE"/>
        </w:rPr>
        <w:t>Analisis lokasional pada awalnya merupakan pertanyaan inti dari ilmu ekonomi wilayah. Analisis-analisis yang dikembangkan oleh von Thunen, Weber, Losch dan</w:t>
      </w:r>
      <w:r>
        <w:rPr>
          <w:rFonts w:ascii="Times New Roman" w:hAnsi="Times New Roman"/>
          <w:noProof/>
          <w:sz w:val="24"/>
          <w:szCs w:val="24"/>
          <w:lang w:val="sv-SE"/>
        </w:rPr>
        <w:t xml:space="preserve"> </w:t>
      </w:r>
      <w:r w:rsidRPr="00AB7F63">
        <w:rPr>
          <w:rFonts w:ascii="Times New Roman" w:hAnsi="Times New Roman"/>
          <w:noProof/>
          <w:sz w:val="24"/>
          <w:szCs w:val="24"/>
          <w:lang w:val="sv-SE"/>
        </w:rPr>
        <w:t>Christaller di awal abad 19 dan awal abad 20 pada dasarnya berupaya mencari jawaban-jawaban tentang “</w:t>
      </w:r>
      <w:r w:rsidRPr="00AB7F63">
        <w:rPr>
          <w:rFonts w:ascii="Times New Roman" w:hAnsi="Times New Roman"/>
          <w:b/>
          <w:noProof/>
          <w:sz w:val="24"/>
          <w:szCs w:val="24"/>
          <w:lang w:val="sv-SE"/>
        </w:rPr>
        <w:t>di mana</w:t>
      </w:r>
      <w:r w:rsidRPr="00AB7F63">
        <w:rPr>
          <w:rFonts w:ascii="Times New Roman" w:hAnsi="Times New Roman"/>
          <w:noProof/>
          <w:sz w:val="24"/>
          <w:szCs w:val="24"/>
          <w:lang w:val="sv-SE"/>
        </w:rPr>
        <w:t>” dan “</w:t>
      </w:r>
      <w:r w:rsidRPr="00AB7F63">
        <w:rPr>
          <w:rFonts w:ascii="Times New Roman" w:hAnsi="Times New Roman"/>
          <w:b/>
          <w:noProof/>
          <w:sz w:val="24"/>
          <w:szCs w:val="24"/>
          <w:lang w:val="sv-SE"/>
        </w:rPr>
        <w:t>mengapa</w:t>
      </w:r>
      <w:r w:rsidRPr="00AB7F63">
        <w:rPr>
          <w:rFonts w:ascii="Times New Roman" w:hAnsi="Times New Roman"/>
          <w:noProof/>
          <w:sz w:val="24"/>
          <w:szCs w:val="24"/>
          <w:lang w:val="sv-SE"/>
        </w:rPr>
        <w:t>” aktivitas ekonomi memilih lokasi.</w:t>
      </w:r>
    </w:p>
    <w:p w:rsidR="00341E53" w:rsidRDefault="00341E53" w:rsidP="00510949">
      <w:pPr>
        <w:pStyle w:val="ListParagraph"/>
        <w:spacing w:before="120" w:after="0" w:line="360" w:lineRule="auto"/>
        <w:ind w:left="0" w:firstLine="709"/>
        <w:contextualSpacing w:val="0"/>
        <w:rPr>
          <w:rFonts w:ascii="Times New Roman" w:hAnsi="Times New Roman"/>
          <w:noProof/>
          <w:sz w:val="24"/>
          <w:szCs w:val="24"/>
          <w:lang w:val="id-ID"/>
        </w:rPr>
      </w:pPr>
      <w:r w:rsidRPr="00AB7F63">
        <w:rPr>
          <w:rFonts w:ascii="Times New Roman" w:hAnsi="Times New Roman"/>
          <w:noProof/>
          <w:sz w:val="24"/>
          <w:szCs w:val="24"/>
          <w:lang w:val="sv-SE"/>
        </w:rPr>
        <w:t xml:space="preserve">Pada awalnya (hingga 1950-an) teori lokasi hanya didominasi oleh pendekatan-pendekatan geografis-lokasional atau karya-karya teori lokasi klasik (von Thunen, Weber, Palander, Hotelling, dan lain-lain). Sejak 1950-an teori lokasi berkembang dengan analogi-analogi ilmu ekonomi umum, dan diperkaya oleh analisis-analisis kuantitatif standar ilmu ekonomi, khususnya ekonometrika, </w:t>
      </w:r>
      <w:r w:rsidRPr="00AB7F63">
        <w:rPr>
          <w:rFonts w:ascii="Times New Roman" w:hAnsi="Times New Roman"/>
          <w:i/>
          <w:noProof/>
          <w:sz w:val="24"/>
          <w:szCs w:val="24"/>
          <w:lang w:val="sv-SE"/>
        </w:rPr>
        <w:t>dynamic model</w:t>
      </w:r>
      <w:r w:rsidRPr="00AB7F63">
        <w:rPr>
          <w:rFonts w:ascii="Times New Roman" w:hAnsi="Times New Roman"/>
          <w:noProof/>
          <w:sz w:val="24"/>
          <w:szCs w:val="24"/>
          <w:lang w:val="sv-SE"/>
        </w:rPr>
        <w:t xml:space="preserve"> dan model-model optimasi seiring berkembangnya </w:t>
      </w:r>
      <w:r w:rsidRPr="00AB7F63">
        <w:rPr>
          <w:rFonts w:ascii="Times New Roman" w:hAnsi="Times New Roman"/>
          <w:b/>
          <w:noProof/>
          <w:sz w:val="24"/>
          <w:szCs w:val="24"/>
          <w:lang w:val="sv-SE"/>
        </w:rPr>
        <w:t xml:space="preserve"> </w:t>
      </w:r>
      <w:r w:rsidRPr="00AB7F63">
        <w:rPr>
          <w:rFonts w:ascii="Times New Roman" w:hAnsi="Times New Roman"/>
          <w:noProof/>
          <w:sz w:val="24"/>
          <w:szCs w:val="24"/>
          <w:lang w:val="sv-SE"/>
        </w:rPr>
        <w:t xml:space="preserve">cabang ilmu sosial baru </w:t>
      </w:r>
      <w:r w:rsidRPr="00AB7F63">
        <w:rPr>
          <w:rFonts w:ascii="Times New Roman" w:hAnsi="Times New Roman"/>
          <w:i/>
          <w:noProof/>
          <w:sz w:val="24"/>
          <w:szCs w:val="24"/>
          <w:lang w:val="sv-SE"/>
        </w:rPr>
        <w:t>regional science</w:t>
      </w:r>
      <w:r w:rsidRPr="00AB7F63">
        <w:rPr>
          <w:rFonts w:ascii="Times New Roman" w:hAnsi="Times New Roman"/>
          <w:noProof/>
          <w:sz w:val="24"/>
          <w:szCs w:val="24"/>
          <w:lang w:val="sv-SE"/>
        </w:rPr>
        <w:t>. Sejak akhir 1980-an mulai tumbuh pendekatan-</w:t>
      </w:r>
      <w:r w:rsidRPr="00AB7F63">
        <w:rPr>
          <w:rFonts w:ascii="Times New Roman" w:hAnsi="Times New Roman"/>
          <w:noProof/>
          <w:sz w:val="24"/>
          <w:szCs w:val="24"/>
          <w:lang w:val="sv-SE"/>
        </w:rPr>
        <w:lastRenderedPageBreak/>
        <w:t>pendekatan metodologis kuantitatif yang mempertimbangkan aspek-aspek spasial, khususnya akibat dipertimbangkan otokorelasi spasial (</w:t>
      </w:r>
      <w:r w:rsidRPr="00AB7F63">
        <w:rPr>
          <w:rFonts w:ascii="Times New Roman" w:hAnsi="Times New Roman"/>
          <w:i/>
          <w:noProof/>
          <w:sz w:val="24"/>
          <w:szCs w:val="24"/>
          <w:lang w:val="sv-SE"/>
        </w:rPr>
        <w:t>spacial outocorrelation</w:t>
      </w:r>
      <w:r w:rsidRPr="00AB7F63">
        <w:rPr>
          <w:rFonts w:ascii="Times New Roman" w:hAnsi="Times New Roman"/>
          <w:noProof/>
          <w:sz w:val="24"/>
          <w:szCs w:val="24"/>
          <w:lang w:val="sv-SE"/>
        </w:rPr>
        <w:t>) dan heterogenitas spasial (</w:t>
      </w:r>
      <w:r w:rsidRPr="00AB7F63">
        <w:rPr>
          <w:rFonts w:ascii="Times New Roman" w:hAnsi="Times New Roman"/>
          <w:i/>
          <w:noProof/>
          <w:sz w:val="24"/>
          <w:szCs w:val="24"/>
          <w:lang w:val="sv-SE"/>
        </w:rPr>
        <w:t>spacial heterogeneity</w:t>
      </w:r>
      <w:r w:rsidRPr="00AB7F63">
        <w:rPr>
          <w:rFonts w:ascii="Times New Roman" w:hAnsi="Times New Roman"/>
          <w:noProof/>
          <w:sz w:val="24"/>
          <w:szCs w:val="24"/>
          <w:lang w:val="sv-SE"/>
        </w:rPr>
        <w:t xml:space="preserve">). Pada tahapan yang paling mutakhir, model-model </w:t>
      </w:r>
      <w:r w:rsidRPr="00AB7F63">
        <w:rPr>
          <w:rFonts w:ascii="Times New Roman" w:hAnsi="Times New Roman"/>
          <w:i/>
          <w:noProof/>
          <w:sz w:val="24"/>
          <w:szCs w:val="24"/>
          <w:lang w:val="sv-SE"/>
        </w:rPr>
        <w:t>spatio-temporal</w:t>
      </w:r>
      <w:r w:rsidRPr="00AB7F63">
        <w:rPr>
          <w:rFonts w:ascii="Times New Roman" w:hAnsi="Times New Roman"/>
          <w:noProof/>
          <w:sz w:val="24"/>
          <w:szCs w:val="24"/>
          <w:lang w:val="sv-SE"/>
        </w:rPr>
        <w:t xml:space="preserve"> semakin dikembangkan khususnya dengan berkembangnya metode-metode statistik spasial, ekonometrika spasial (</w:t>
      </w:r>
      <w:r w:rsidRPr="00AB7F63">
        <w:rPr>
          <w:rFonts w:ascii="Times New Roman" w:hAnsi="Times New Roman"/>
          <w:i/>
          <w:noProof/>
          <w:sz w:val="24"/>
          <w:szCs w:val="24"/>
          <w:lang w:val="sv-SE"/>
        </w:rPr>
        <w:t>spacial econometrics</w:t>
      </w:r>
      <w:r w:rsidRPr="00AB7F63">
        <w:rPr>
          <w:rFonts w:ascii="Times New Roman" w:hAnsi="Times New Roman"/>
          <w:noProof/>
          <w:sz w:val="24"/>
          <w:szCs w:val="24"/>
          <w:lang w:val="sv-SE"/>
        </w:rPr>
        <w:t>) dan SIG.</w:t>
      </w:r>
    </w:p>
    <w:p w:rsidR="00341E53" w:rsidRPr="00D5799C" w:rsidRDefault="00341E53" w:rsidP="000264F3">
      <w:pPr>
        <w:pStyle w:val="ListParagraph"/>
        <w:numPr>
          <w:ilvl w:val="0"/>
          <w:numId w:val="42"/>
        </w:numPr>
        <w:spacing w:before="240" w:after="0" w:line="360" w:lineRule="auto"/>
        <w:ind w:left="0" w:firstLine="0"/>
        <w:contextualSpacing w:val="0"/>
        <w:jc w:val="left"/>
        <w:rPr>
          <w:rFonts w:ascii="Times New Roman" w:hAnsi="Times New Roman"/>
          <w:b/>
          <w:sz w:val="24"/>
          <w:szCs w:val="24"/>
          <w:lang w:val="fi-FI"/>
        </w:rPr>
      </w:pPr>
      <w:r w:rsidRPr="00D5799C">
        <w:rPr>
          <w:rFonts w:ascii="Times New Roman" w:hAnsi="Times New Roman"/>
          <w:b/>
          <w:sz w:val="24"/>
          <w:szCs w:val="24"/>
          <w:lang w:val="fi-FI"/>
        </w:rPr>
        <w:t>Teori-teori Wilayah</w:t>
      </w:r>
    </w:p>
    <w:p w:rsidR="00341E53" w:rsidRPr="00525752" w:rsidRDefault="00341E53" w:rsidP="00510949">
      <w:pPr>
        <w:numPr>
          <w:ilvl w:val="1"/>
          <w:numId w:val="42"/>
        </w:numPr>
        <w:spacing w:before="120" w:line="360" w:lineRule="auto"/>
        <w:ind w:left="0" w:firstLine="0"/>
        <w:rPr>
          <w:b/>
          <w:lang w:val="fi-FI"/>
        </w:rPr>
      </w:pPr>
      <w:r w:rsidRPr="00525752">
        <w:rPr>
          <w:b/>
          <w:lang w:val="fi-FI"/>
        </w:rPr>
        <w:t>Teori Lokasi dari von Thunen</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lang w:val="fi-FI"/>
        </w:rPr>
      </w:pPr>
      <w:r w:rsidRPr="00525752">
        <w:rPr>
          <w:rFonts w:ascii="Times New Roman" w:hAnsi="Times New Roman"/>
          <w:noProof/>
          <w:sz w:val="24"/>
          <w:szCs w:val="24"/>
          <w:lang w:val="fi-FI"/>
        </w:rPr>
        <w:t>Johann Heinrich von Thunen (1783-1850) adalah seorang ahli ekonomi, filsafat, matematik dan tuan tanah dari Jerman, yang tahun 1826 menulis buku berjudul “</w:t>
      </w:r>
      <w:r w:rsidRPr="00525752">
        <w:rPr>
          <w:rFonts w:ascii="Times New Roman" w:hAnsi="Times New Roman"/>
          <w:i/>
          <w:noProof/>
          <w:sz w:val="24"/>
          <w:szCs w:val="24"/>
          <w:lang w:val="fi-FI"/>
        </w:rPr>
        <w:t>Der Isolierte Staat</w:t>
      </w:r>
      <w:r w:rsidRPr="00525752">
        <w:rPr>
          <w:rFonts w:ascii="Times New Roman" w:hAnsi="Times New Roman"/>
          <w:noProof/>
          <w:sz w:val="24"/>
          <w:szCs w:val="24"/>
          <w:lang w:val="fi-FI"/>
        </w:rPr>
        <w:t>” (</w:t>
      </w:r>
      <w:r w:rsidRPr="00525752">
        <w:rPr>
          <w:rFonts w:ascii="Times New Roman" w:hAnsi="Times New Roman"/>
          <w:i/>
          <w:noProof/>
          <w:sz w:val="24"/>
          <w:szCs w:val="24"/>
          <w:lang w:val="fi-FI"/>
        </w:rPr>
        <w:t>The Isolated State</w:t>
      </w:r>
      <w:r w:rsidRPr="00525752">
        <w:rPr>
          <w:rFonts w:ascii="Times New Roman" w:hAnsi="Times New Roman"/>
          <w:noProof/>
          <w:sz w:val="24"/>
          <w:szCs w:val="24"/>
          <w:lang w:val="fi-FI"/>
        </w:rPr>
        <w:t xml:space="preserve"> atau Negara yang Terisolasi). Karya ini merupakan tonggak penting mengenai konsep tata ruang wilayah. Von Thunen mengasumsikan suatu negara yang terisolasi dengan satu pusat kota dengan tipe permukiman perdesaan, sehingga tidak ada pengaruh dari luar negara. Di dalam deskripsi konsepnya von Thunen membayangkan suatu kota yang berada di pusat dataran yang subur, yang dipotong oleh sungai. Pada dataran tersebut kondisi tanahnya dapat ditanami dan mempunyai kesamaan kesuburan. Semakin jauh dari kota, dataran tersebut berubah menjadi hutan belantara  yang memutus hubungan antara negara ini dengan dunia luar. Tidak ada kota lain di daerah tersebut. Pusat kota dengan sendirinya harus mensuplai daerah perdesaan dengan semua hasil produksi industri, dan sebagai penggantinya akan mendapatkan </w:t>
      </w:r>
      <w:r w:rsidRPr="00525752">
        <w:rPr>
          <w:rFonts w:ascii="Times New Roman" w:hAnsi="Times New Roman"/>
          <w:noProof/>
          <w:sz w:val="24"/>
          <w:szCs w:val="24"/>
          <w:lang w:val="fi-FI"/>
        </w:rPr>
        <w:lastRenderedPageBreak/>
        <w:t>perbekalan dari desa-desa di sekitarnya. Pertambangan yang menyediakan garam dan logam berada dekat dengan pusat kota, dan hanya satu, yang nantinya disebut “kota”.</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lang w:val="fi-FI"/>
        </w:rPr>
      </w:pPr>
      <w:r w:rsidRPr="00525752">
        <w:rPr>
          <w:rFonts w:ascii="Times New Roman" w:hAnsi="Times New Roman"/>
          <w:noProof/>
          <w:sz w:val="24"/>
          <w:szCs w:val="24"/>
          <w:lang w:val="fi-FI"/>
        </w:rPr>
        <w:t>Permasalahan yang ingin dipecahkan oleh on Thunen adalah : Pola tanam dan penggunaan lahan seperti apa yang akan terjadi pada kondisi ini? Dan bagaiman</w:t>
      </w:r>
      <w:r>
        <w:rPr>
          <w:rFonts w:ascii="Times New Roman" w:hAnsi="Times New Roman"/>
          <w:noProof/>
          <w:sz w:val="24"/>
          <w:szCs w:val="24"/>
          <w:lang w:val="fi-FI"/>
        </w:rPr>
        <w:t>a</w:t>
      </w:r>
      <w:r w:rsidRPr="00525752">
        <w:rPr>
          <w:rFonts w:ascii="Times New Roman" w:hAnsi="Times New Roman"/>
          <w:noProof/>
          <w:sz w:val="24"/>
          <w:szCs w:val="24"/>
          <w:lang w:val="fi-FI"/>
        </w:rPr>
        <w:t xml:space="preserve"> sistem pertanian pada distrik yang berbeda dipengaruhi oleh jarak dari kota? Diasumsikan bahwa pertanian diatur secara rasional.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lang w:val="fi-FI"/>
        </w:rPr>
      </w:pPr>
      <w:r w:rsidRPr="00525752">
        <w:rPr>
          <w:rFonts w:ascii="Times New Roman" w:hAnsi="Times New Roman"/>
          <w:noProof/>
          <w:sz w:val="24"/>
          <w:szCs w:val="24"/>
          <w:lang w:val="fi-FI"/>
        </w:rPr>
        <w:t>Dari hipotesa dan permasalahan yang digambarkan di atas, maka dalam penyusunan model von Thunen secara garis besar asumsi-asumsi yang dibuat adalah sebagai berikut :</w:t>
      </w:r>
    </w:p>
    <w:p w:rsidR="00341E53" w:rsidRPr="00525752" w:rsidRDefault="00341E53" w:rsidP="00510949">
      <w:pPr>
        <w:pStyle w:val="ListParagraph"/>
        <w:numPr>
          <w:ilvl w:val="0"/>
          <w:numId w:val="44"/>
        </w:numPr>
        <w:spacing w:before="120" w:after="0" w:line="360" w:lineRule="auto"/>
        <w:ind w:left="709" w:hanging="425"/>
        <w:rPr>
          <w:rFonts w:ascii="Times New Roman" w:hAnsi="Times New Roman"/>
          <w:noProof/>
          <w:sz w:val="24"/>
          <w:szCs w:val="24"/>
          <w:lang w:val="fi-FI"/>
        </w:rPr>
      </w:pPr>
      <w:r w:rsidRPr="00525752">
        <w:rPr>
          <w:rFonts w:ascii="Times New Roman" w:hAnsi="Times New Roman"/>
          <w:noProof/>
          <w:sz w:val="24"/>
          <w:szCs w:val="24"/>
          <w:lang w:val="fi-FI"/>
        </w:rPr>
        <w:t>Pusat kota sebagai kota pemasaran, lokasi di pusat suatu wilayah homogen secara geografis. Bagian pusat dilukiskan sebagai pusat permukiman, pusat industri yang sekaligus merupakan pusat pasar.</w:t>
      </w:r>
    </w:p>
    <w:p w:rsidR="00341E53" w:rsidRPr="00525752" w:rsidRDefault="00341E53" w:rsidP="00510949">
      <w:pPr>
        <w:pStyle w:val="ListParagraph"/>
        <w:numPr>
          <w:ilvl w:val="0"/>
          <w:numId w:val="44"/>
        </w:numPr>
        <w:spacing w:before="120" w:after="0" w:line="360" w:lineRule="auto"/>
        <w:ind w:left="709" w:hanging="425"/>
        <w:rPr>
          <w:rFonts w:ascii="Times New Roman" w:hAnsi="Times New Roman"/>
          <w:noProof/>
          <w:sz w:val="24"/>
          <w:szCs w:val="24"/>
          <w:lang w:val="fi-FI"/>
        </w:rPr>
      </w:pPr>
      <w:r w:rsidRPr="00525752">
        <w:rPr>
          <w:rFonts w:ascii="Times New Roman" w:hAnsi="Times New Roman"/>
          <w:noProof/>
          <w:sz w:val="24"/>
          <w:szCs w:val="24"/>
          <w:lang w:val="fi-FI"/>
        </w:rPr>
        <w:t>Biaya transportasi (untuk mengangkut hasil dari tempat produksi ke kota) berbanding lurus dengan jarak. Setiap petani di kawasan sekeliling kota akan menjual kelebihan hasil pertaniannya ke kota tersebut, dan biaya transportasi ditanggung sendiri.</w:t>
      </w:r>
    </w:p>
    <w:p w:rsidR="00341E53" w:rsidRPr="00525752" w:rsidRDefault="00341E53" w:rsidP="00510949">
      <w:pPr>
        <w:pStyle w:val="ListParagraph"/>
        <w:numPr>
          <w:ilvl w:val="0"/>
          <w:numId w:val="44"/>
        </w:numPr>
        <w:spacing w:before="120" w:after="0" w:line="360" w:lineRule="auto"/>
        <w:ind w:left="709" w:hanging="425"/>
        <w:rPr>
          <w:rFonts w:ascii="Times New Roman" w:hAnsi="Times New Roman"/>
          <w:noProof/>
          <w:sz w:val="24"/>
          <w:szCs w:val="24"/>
          <w:lang w:val="fi-FI"/>
        </w:rPr>
      </w:pPr>
      <w:r w:rsidRPr="00525752">
        <w:rPr>
          <w:rFonts w:ascii="Times New Roman" w:hAnsi="Times New Roman"/>
          <w:noProof/>
          <w:sz w:val="24"/>
          <w:szCs w:val="24"/>
          <w:lang w:val="fi-FI"/>
        </w:rPr>
        <w:t xml:space="preserve">Petani secara rasional cenderung memilih jenis tanaman yang menghasilkan keuntngan maksimal. </w:t>
      </w:r>
    </w:p>
    <w:p w:rsidR="00341E53" w:rsidRDefault="00341E53" w:rsidP="00510949">
      <w:pPr>
        <w:spacing w:before="120" w:line="360" w:lineRule="auto"/>
        <w:ind w:left="0" w:firstLine="0"/>
      </w:pPr>
      <w:r w:rsidRPr="00525752">
        <w:rPr>
          <w:lang w:val="fi-FI"/>
        </w:rPr>
        <w:t xml:space="preserve"> </w:t>
      </w:r>
      <w:r w:rsidR="00D80B0B">
        <w:tab/>
      </w:r>
      <w:r w:rsidRPr="00525752">
        <w:rPr>
          <w:lang w:val="fi-FI"/>
        </w:rPr>
        <w:t>Di sekitar kota akan ditanam produk-produk yang kuat hubungannya dengan nilai (</w:t>
      </w:r>
      <w:r w:rsidRPr="00525752">
        <w:rPr>
          <w:i/>
          <w:lang w:val="fi-FI"/>
        </w:rPr>
        <w:t>value</w:t>
      </w:r>
      <w:r w:rsidRPr="00525752">
        <w:rPr>
          <w:lang w:val="fi-FI"/>
        </w:rPr>
        <w:t xml:space="preserve">), dan karenanya biaya transportasinya yang mahal, sehingga distrik di sekitarnya yang berlokasi lebih jauh tidak dapat mensuplainya. Ditemukan juga produsk-produk yang mudah </w:t>
      </w:r>
      <w:r w:rsidRPr="00525752">
        <w:rPr>
          <w:lang w:val="fi-FI"/>
        </w:rPr>
        <w:lastRenderedPageBreak/>
        <w:t xml:space="preserve">rusak, sehingga harus digunakan secara cepat. Semakin jauh dari kota, lahan akan secara progresif memproduksi barang dengan biaya transpor murah dibandingkan dengan nilainya. Dengan alasan tersebut, terbentuk lingkaran-lingkaran konsentrik di sekeliling kota, dengan produk pertanian utama tertentu. Setiap lingkaran produk pertanian, sistem pertaniannya akan berubah, dan pada berbagai lingkaran akan ditemukan sistem pertanian yang berbeda.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883"/>
      </w:tblGrid>
      <w:tr w:rsidR="00E671B2" w:rsidTr="008B76E6">
        <w:tc>
          <w:tcPr>
            <w:tcW w:w="3085" w:type="dxa"/>
            <w:vAlign w:val="center"/>
          </w:tcPr>
          <w:p w:rsidR="00E671B2" w:rsidRDefault="00116AAE" w:rsidP="00510949">
            <w:pPr>
              <w:spacing w:before="120" w:line="360" w:lineRule="auto"/>
              <w:ind w:left="0" w:firstLine="0"/>
              <w:jc w:val="center"/>
            </w:pPr>
            <w:r>
              <w:rPr>
                <w:lang w:eastAsia="id-ID"/>
              </w:rPr>
              <w:drawing>
                <wp:inline distT="0" distB="0" distL="0" distR="0" wp14:anchorId="5DE39272" wp14:editId="7E76028A">
                  <wp:extent cx="1961612" cy="1927812"/>
                  <wp:effectExtent l="0" t="0" r="635" b="0"/>
                  <wp:docPr id="44" name="Picture 44" descr="D:\@nonapopo\@babeh\gamba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onapopo\@babeh\gambar\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4145" cy="1930301"/>
                          </a:xfrm>
                          <a:prstGeom prst="rect">
                            <a:avLst/>
                          </a:prstGeom>
                          <a:noFill/>
                          <a:ln>
                            <a:noFill/>
                          </a:ln>
                        </pic:spPr>
                      </pic:pic>
                    </a:graphicData>
                  </a:graphic>
                </wp:inline>
              </w:drawing>
            </w:r>
          </w:p>
        </w:tc>
        <w:tc>
          <w:tcPr>
            <w:tcW w:w="3969" w:type="dxa"/>
          </w:tcPr>
          <w:p w:rsidR="00E671B2" w:rsidRPr="00AB7F63" w:rsidRDefault="00E671B2" w:rsidP="00510949">
            <w:pPr>
              <w:spacing w:before="120" w:line="360" w:lineRule="auto"/>
              <w:ind w:left="0" w:firstLine="0"/>
              <w:rPr>
                <w:lang w:val="sv-SE"/>
              </w:rPr>
            </w:pPr>
            <w:r w:rsidRPr="00AB7F63">
              <w:rPr>
                <w:lang w:val="sv-SE"/>
              </w:rPr>
              <w:t>Keterangan :</w:t>
            </w:r>
          </w:p>
          <w:p w:rsidR="00E671B2" w:rsidRPr="00AB7F63" w:rsidRDefault="00E671B2" w:rsidP="000264F3">
            <w:pPr>
              <w:spacing w:line="360" w:lineRule="auto"/>
              <w:ind w:left="0" w:firstLine="0"/>
              <w:rPr>
                <w:lang w:val="sv-SE"/>
              </w:rPr>
            </w:pPr>
            <w:r>
              <w:rPr>
                <w:lang w:val="sv-SE"/>
              </w:rPr>
              <w:t xml:space="preserve">P </w:t>
            </w:r>
            <w:r>
              <w:rPr>
                <w:lang w:val="sv-SE"/>
              </w:rPr>
              <w:tab/>
            </w:r>
            <w:r>
              <w:t xml:space="preserve">  </w:t>
            </w:r>
            <w:r w:rsidRPr="00AB7F63">
              <w:rPr>
                <w:lang w:val="sv-SE"/>
              </w:rPr>
              <w:t>= pasar</w:t>
            </w:r>
          </w:p>
          <w:p w:rsidR="00E671B2" w:rsidRPr="00AB7F63" w:rsidRDefault="00E671B2" w:rsidP="000264F3">
            <w:pPr>
              <w:spacing w:line="360" w:lineRule="auto"/>
              <w:ind w:left="0" w:firstLine="0"/>
              <w:rPr>
                <w:lang w:val="sv-SE"/>
              </w:rPr>
            </w:pPr>
            <w:r>
              <w:rPr>
                <w:lang w:val="sv-SE"/>
              </w:rPr>
              <w:t>Cincin 1</w:t>
            </w:r>
            <w:r>
              <w:t xml:space="preserve"> </w:t>
            </w:r>
            <w:r>
              <w:rPr>
                <w:lang w:val="sv-SE"/>
              </w:rPr>
              <w:t>=</w:t>
            </w:r>
            <w:r>
              <w:t xml:space="preserve"> </w:t>
            </w:r>
            <w:r w:rsidRPr="00AB7F63">
              <w:rPr>
                <w:lang w:val="sv-SE"/>
              </w:rPr>
              <w:t>pusat industri/kerajinan</w:t>
            </w:r>
          </w:p>
          <w:p w:rsidR="00E671B2" w:rsidRDefault="00E671B2" w:rsidP="000264F3">
            <w:pPr>
              <w:spacing w:line="360" w:lineRule="auto"/>
              <w:ind w:left="0" w:firstLine="0"/>
            </w:pPr>
            <w:r>
              <w:rPr>
                <w:lang w:val="sv-SE"/>
              </w:rPr>
              <w:t>Cincin 2</w:t>
            </w:r>
            <w:r>
              <w:t xml:space="preserve"> </w:t>
            </w:r>
            <w:r w:rsidRPr="00525752">
              <w:rPr>
                <w:lang w:val="sv-SE"/>
              </w:rPr>
              <w:t xml:space="preserve">= pertanian intensif </w:t>
            </w:r>
          </w:p>
          <w:p w:rsidR="00E671B2" w:rsidRPr="00525752" w:rsidRDefault="00E671B2" w:rsidP="000264F3">
            <w:pPr>
              <w:spacing w:line="360" w:lineRule="auto"/>
              <w:ind w:left="0" w:firstLine="0"/>
              <w:rPr>
                <w:lang w:val="sv-SE"/>
              </w:rPr>
            </w:pPr>
            <w:r>
              <w:t xml:space="preserve">  </w:t>
            </w:r>
            <w:r>
              <w:rPr>
                <w:lang w:val="id-ID"/>
              </w:rPr>
              <w:t xml:space="preserve">              </w:t>
            </w:r>
            <w:r>
              <w:rPr>
                <w:lang w:val="sv-SE"/>
              </w:rPr>
              <w:t>(produk</w:t>
            </w:r>
            <w:r w:rsidRPr="00525752">
              <w:rPr>
                <w:lang w:val="sv-SE"/>
              </w:rPr>
              <w:t xml:space="preserve">si susu dan sayuran) </w:t>
            </w:r>
          </w:p>
          <w:p w:rsidR="00E671B2" w:rsidRDefault="00E671B2" w:rsidP="000264F3">
            <w:pPr>
              <w:spacing w:line="360" w:lineRule="auto"/>
              <w:ind w:left="0" w:firstLine="0"/>
              <w:rPr>
                <w:lang w:val="id-ID"/>
              </w:rPr>
            </w:pPr>
            <w:r>
              <w:rPr>
                <w:lang w:val="sv-SE"/>
              </w:rPr>
              <w:t>Cincin 3</w:t>
            </w:r>
            <w:r>
              <w:t xml:space="preserve"> </w:t>
            </w:r>
            <w:r>
              <w:rPr>
                <w:lang w:val="sv-SE"/>
              </w:rPr>
              <w:t>= wilayah hutan</w:t>
            </w:r>
            <w:r>
              <w:t xml:space="preserve"> </w:t>
            </w:r>
            <w:r w:rsidRPr="00525752">
              <w:rPr>
                <w:lang w:val="sv-SE"/>
              </w:rPr>
              <w:t>(untuk</w:t>
            </w:r>
          </w:p>
          <w:p w:rsidR="00E671B2" w:rsidRPr="00AB7F63" w:rsidRDefault="00E671B2" w:rsidP="000264F3">
            <w:pPr>
              <w:spacing w:line="360" w:lineRule="auto"/>
              <w:ind w:left="0" w:firstLine="0"/>
              <w:rPr>
                <w:lang w:val="sv-SE"/>
              </w:rPr>
            </w:pPr>
            <w:r>
              <w:rPr>
                <w:lang w:val="id-ID"/>
              </w:rPr>
              <w:t xml:space="preserve">                </w:t>
            </w:r>
            <w:r w:rsidRPr="00AB7F63">
              <w:rPr>
                <w:lang w:val="sv-SE"/>
              </w:rPr>
              <w:t>menghasilkan</w:t>
            </w:r>
            <w:r>
              <w:rPr>
                <w:lang w:val="id-ID"/>
              </w:rPr>
              <w:t xml:space="preserve"> </w:t>
            </w:r>
            <w:r>
              <w:rPr>
                <w:lang w:val="sv-SE"/>
              </w:rPr>
              <w:t>kay</w:t>
            </w:r>
            <w:r>
              <w:rPr>
                <w:lang w:val="id-ID"/>
              </w:rPr>
              <w:t>u</w:t>
            </w:r>
            <w:r>
              <w:t xml:space="preserve"> </w:t>
            </w:r>
            <w:r w:rsidRPr="00AB7F63">
              <w:rPr>
                <w:lang w:val="sv-SE"/>
              </w:rPr>
              <w:t>bakar)</w:t>
            </w:r>
            <w:r>
              <w:t xml:space="preserve">                    </w:t>
            </w:r>
            <w:r>
              <w:rPr>
                <w:lang w:val="sv-SE"/>
              </w:rPr>
              <w:t xml:space="preserve">   </w:t>
            </w:r>
            <w:r w:rsidRPr="00525752">
              <w:rPr>
                <w:lang w:val="sv-SE"/>
              </w:rPr>
              <w:t xml:space="preserve">            </w:t>
            </w:r>
          </w:p>
          <w:p w:rsidR="00E671B2" w:rsidRDefault="00E671B2" w:rsidP="000264F3">
            <w:pPr>
              <w:spacing w:line="360" w:lineRule="auto"/>
              <w:ind w:left="0" w:firstLine="0"/>
            </w:pPr>
            <w:r>
              <w:rPr>
                <w:lang w:val="sv-SE"/>
              </w:rPr>
              <w:t>Cincin 4</w:t>
            </w:r>
            <w:r>
              <w:t xml:space="preserve"> </w:t>
            </w:r>
            <w:r w:rsidRPr="00AB7F63">
              <w:rPr>
                <w:lang w:val="sv-SE"/>
              </w:rPr>
              <w:t>= pertanian ekstensif</w:t>
            </w:r>
          </w:p>
          <w:p w:rsidR="00E671B2" w:rsidRPr="00AB7F63" w:rsidRDefault="00E671B2" w:rsidP="000264F3">
            <w:pPr>
              <w:spacing w:line="360" w:lineRule="auto"/>
              <w:ind w:left="0" w:firstLine="0"/>
              <w:rPr>
                <w:lang w:val="sv-SE"/>
              </w:rPr>
            </w:pPr>
            <w:r>
              <w:t xml:space="preserve">   </w:t>
            </w:r>
            <w:r>
              <w:rPr>
                <w:lang w:val="id-ID"/>
              </w:rPr>
              <w:t xml:space="preserve">            </w:t>
            </w:r>
            <w:r>
              <w:rPr>
                <w:lang w:val="sv-SE"/>
              </w:rPr>
              <w:t xml:space="preserve"> (de</w:t>
            </w:r>
            <w:r w:rsidRPr="00AB7F63">
              <w:rPr>
                <w:lang w:val="sv-SE"/>
              </w:rPr>
              <w:t xml:space="preserve">ngan rotasi 6 atau 7 th)                                                        </w:t>
            </w:r>
            <w:r>
              <w:rPr>
                <w:lang w:val="sv-SE"/>
              </w:rPr>
              <w:t xml:space="preserve">                            </w:t>
            </w:r>
          </w:p>
          <w:p w:rsidR="00E671B2" w:rsidRPr="00AB7F63" w:rsidRDefault="00E671B2" w:rsidP="000264F3">
            <w:pPr>
              <w:spacing w:line="360" w:lineRule="auto"/>
              <w:ind w:left="0" w:firstLine="0"/>
              <w:rPr>
                <w:lang w:val="sv-SE"/>
              </w:rPr>
            </w:pPr>
            <w:r>
              <w:rPr>
                <w:lang w:val="sv-SE"/>
              </w:rPr>
              <w:t>Cincin 5</w:t>
            </w:r>
            <w:r>
              <w:t xml:space="preserve"> </w:t>
            </w:r>
            <w:r w:rsidRPr="00AB7F63">
              <w:rPr>
                <w:lang w:val="sv-SE"/>
              </w:rPr>
              <w:t>= wilayah peternakan</w:t>
            </w:r>
          </w:p>
          <w:p w:rsidR="00E671B2" w:rsidRDefault="00E671B2" w:rsidP="000264F3">
            <w:pPr>
              <w:spacing w:line="360" w:lineRule="auto"/>
              <w:ind w:left="0" w:firstLine="0"/>
            </w:pPr>
            <w:r>
              <w:rPr>
                <w:lang w:val="sv-SE"/>
              </w:rPr>
              <w:t>Cincin 6</w:t>
            </w:r>
            <w:r>
              <w:t xml:space="preserve"> </w:t>
            </w:r>
            <w:r w:rsidRPr="00AB7F63">
              <w:rPr>
                <w:lang w:val="sv-SE"/>
              </w:rPr>
              <w:t>= daerah pembuangan</w:t>
            </w:r>
            <w:r>
              <w:t xml:space="preserve"> </w:t>
            </w:r>
          </w:p>
          <w:p w:rsidR="00E671B2" w:rsidRDefault="00E671B2" w:rsidP="000264F3">
            <w:pPr>
              <w:spacing w:line="360" w:lineRule="auto"/>
              <w:ind w:left="0" w:firstLine="0"/>
            </w:pPr>
            <w:r>
              <w:tab/>
            </w:r>
            <w:r>
              <w:rPr>
                <w:lang w:val="id-ID"/>
              </w:rPr>
              <w:t xml:space="preserve">     </w:t>
            </w:r>
            <w:r>
              <w:t>s</w:t>
            </w:r>
            <w:r w:rsidRPr="00AB7F63">
              <w:rPr>
                <w:lang w:val="sv-SE"/>
              </w:rPr>
              <w:t>ampah</w:t>
            </w:r>
          </w:p>
        </w:tc>
      </w:tr>
    </w:tbl>
    <w:p w:rsidR="00341E53" w:rsidRPr="00AB7F63" w:rsidRDefault="00341E53" w:rsidP="00510949">
      <w:pPr>
        <w:spacing w:before="120" w:line="360" w:lineRule="auto"/>
        <w:ind w:left="0" w:firstLine="0"/>
        <w:jc w:val="center"/>
        <w:rPr>
          <w:lang w:val="sv-SE"/>
        </w:rPr>
      </w:pPr>
      <w:r>
        <w:rPr>
          <w:lang w:val="sv-SE"/>
        </w:rPr>
        <w:t>Gambar 8</w:t>
      </w:r>
      <w:r w:rsidRPr="00AB7F63">
        <w:rPr>
          <w:lang w:val="sv-SE"/>
        </w:rPr>
        <w:t>. Diagram Cincin dari von Thunen (Adisasmita, 2008)</w:t>
      </w:r>
    </w:p>
    <w:p w:rsidR="00341E53" w:rsidRDefault="00341E53" w:rsidP="00510949">
      <w:pPr>
        <w:spacing w:before="120" w:line="360" w:lineRule="auto"/>
        <w:ind w:left="0" w:firstLine="720"/>
        <w:rPr>
          <w:lang w:val="sv-SE"/>
        </w:rPr>
      </w:pPr>
      <w:r w:rsidRPr="00AB7F63">
        <w:rPr>
          <w:lang w:val="sv-SE"/>
        </w:rPr>
        <w:t xml:space="preserve">Penggunaan tanah saat ini tidak lagi berkelompok persis seperti cincin dan isi masing-masing cincin juga tidak lagi sama seperti dalam lingkaran von Thunen. Namun demikian, konsep von Thunen bahwa sewa tanah sangat mempengaruhi jenis kegiatan yang mengambil tempat pada lokasi tertentu masih tetap berlaku dan ini mendorong </w:t>
      </w:r>
      <w:r w:rsidRPr="00AB7F63">
        <w:rPr>
          <w:lang w:val="sv-SE"/>
        </w:rPr>
        <w:lastRenderedPageBreak/>
        <w:t xml:space="preserve">terjadinya konsentrasi kegiatan tertentu pada lokasi tertentu. Von Thunen menggunakan contoh sewa tanah untuk produksi pertanian, tetapi banyak para ahli studi ruang berpendapat bahwa teori itu juga relevan untuk sewa/penggunaan tanah di perkotaan dengan menambah aspek tertentu, misalnya perkotaan tidak lagi berbentuk cincin tetapi tetap terlihat adanya kecenderungan pengelompokan untuk penggunaan yang sama berupa kantong-kantong, di samping adanya penggunaan berupa campuran antara berbagai kegiatan. </w:t>
      </w:r>
    </w:p>
    <w:p w:rsidR="00341E53" w:rsidRDefault="00341E53" w:rsidP="00510949">
      <w:pPr>
        <w:spacing w:before="120" w:line="360" w:lineRule="auto"/>
        <w:ind w:left="0" w:firstLine="720"/>
      </w:pPr>
      <w:r w:rsidRPr="00AB7F63">
        <w:rPr>
          <w:lang w:val="sv-SE"/>
        </w:rPr>
        <w:t xml:space="preserve">Von Thunen menggambarkan suatu kecenderungan pola ruang dengan bentuk wilayah yang melingkar seputar kota. Von Thunen memberi gambaran  pola penggunaan lahan </w:t>
      </w:r>
      <w:r>
        <w:rPr>
          <w:lang w:val="sv-SE"/>
        </w:rPr>
        <w:t>seperti terlihat pada Gambar 8. dan 9</w:t>
      </w:r>
      <w:r w:rsidRPr="00AB7F63">
        <w:rPr>
          <w:lang w:val="sv-SE"/>
        </w:rPr>
        <w:t xml:space="preserve"> yang didasarkan pada “</w:t>
      </w:r>
      <w:r w:rsidRPr="00AB7F63">
        <w:rPr>
          <w:i/>
          <w:lang w:val="sv-SE"/>
        </w:rPr>
        <w:t>economic rent</w:t>
      </w:r>
      <w:r w:rsidRPr="00AB7F63">
        <w:rPr>
          <w:lang w:val="sv-SE"/>
        </w:rPr>
        <w:t xml:space="preserve">”, di mana setiap tipe penggunaan lahan akan menghasilkan hasil bersih per unit areal yang berbeda-beda, sehingga modelnya disusun berupa seri </w:t>
      </w:r>
      <w:r w:rsidRPr="00AB7F63">
        <w:rPr>
          <w:i/>
          <w:lang w:val="sv-SE"/>
        </w:rPr>
        <w:t>zone-zone konsentrik</w:t>
      </w:r>
      <w:r w:rsidRPr="00AB7F63">
        <w:rPr>
          <w:lang w:val="sv-SE"/>
        </w:rPr>
        <w:t>.</w:t>
      </w:r>
    </w:p>
    <w:p w:rsidR="00D80B0B" w:rsidRDefault="00D80B0B" w:rsidP="00510949">
      <w:pPr>
        <w:spacing w:before="120" w:line="360" w:lineRule="auto"/>
        <w:ind w:left="0" w:firstLine="720"/>
      </w:pPr>
    </w:p>
    <w:p w:rsidR="00D80B0B" w:rsidRDefault="00D80B0B" w:rsidP="00510949">
      <w:pPr>
        <w:spacing w:before="120" w:line="360" w:lineRule="auto"/>
        <w:ind w:left="0" w:firstLine="720"/>
      </w:pPr>
    </w:p>
    <w:p w:rsidR="00D80B0B" w:rsidRDefault="00D80B0B" w:rsidP="00510949">
      <w:pPr>
        <w:spacing w:before="120" w:line="360" w:lineRule="auto"/>
        <w:ind w:left="0" w:firstLine="720"/>
      </w:pPr>
    </w:p>
    <w:p w:rsidR="00D80B0B" w:rsidRDefault="00D80B0B" w:rsidP="00510949">
      <w:pPr>
        <w:spacing w:before="120" w:line="360" w:lineRule="auto"/>
        <w:ind w:left="0" w:firstLine="720"/>
      </w:pPr>
    </w:p>
    <w:p w:rsidR="00D80B0B" w:rsidRDefault="00D80B0B" w:rsidP="00510949">
      <w:pPr>
        <w:spacing w:before="120" w:line="360" w:lineRule="auto"/>
        <w:ind w:left="0" w:firstLine="720"/>
      </w:pPr>
    </w:p>
    <w:p w:rsidR="00D80B0B" w:rsidRPr="00D80B0B" w:rsidRDefault="00D80B0B" w:rsidP="00510949">
      <w:pPr>
        <w:spacing w:before="120" w:line="360" w:lineRule="auto"/>
        <w:ind w:left="0" w:firstLine="720"/>
      </w:pPr>
    </w:p>
    <w:p w:rsidR="00341E53" w:rsidRPr="00525752" w:rsidRDefault="00465539" w:rsidP="00510949">
      <w:pPr>
        <w:spacing w:before="120" w:line="360" w:lineRule="auto"/>
        <w:ind w:left="0" w:firstLine="0"/>
        <w:rPr>
          <w:lang w:val="sv-SE"/>
        </w:rPr>
      </w:pPr>
      <w:r>
        <w:rPr>
          <w:lang w:eastAsia="id-ID"/>
        </w:rPr>
        <w:lastRenderedPageBreak/>
        <w:drawing>
          <wp:inline distT="0" distB="0" distL="0" distR="0" wp14:anchorId="104C7440" wp14:editId="60148859">
            <wp:extent cx="4427855" cy="3403948"/>
            <wp:effectExtent l="0" t="0" r="0" b="6350"/>
            <wp:docPr id="45" name="Picture 45" descr="D:\@nonapopo\@babeh\gamba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onapopo\@babeh\gambar\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7855" cy="3403948"/>
                    </a:xfrm>
                    <a:prstGeom prst="rect">
                      <a:avLst/>
                    </a:prstGeom>
                    <a:noFill/>
                    <a:ln>
                      <a:noFill/>
                    </a:ln>
                  </pic:spPr>
                </pic:pic>
              </a:graphicData>
            </a:graphic>
          </wp:inline>
        </w:drawing>
      </w:r>
    </w:p>
    <w:p w:rsidR="00341E53" w:rsidRPr="00AB7F63" w:rsidRDefault="00341E53" w:rsidP="00510949">
      <w:pPr>
        <w:pStyle w:val="ListParagraph"/>
        <w:spacing w:before="120" w:after="0" w:line="360" w:lineRule="auto"/>
        <w:ind w:left="0" w:firstLine="0"/>
        <w:contextualSpacing w:val="0"/>
        <w:jc w:val="center"/>
        <w:rPr>
          <w:rFonts w:ascii="Times New Roman" w:hAnsi="Times New Roman"/>
          <w:noProof/>
          <w:sz w:val="24"/>
          <w:szCs w:val="24"/>
          <w:lang w:val="sv-SE"/>
        </w:rPr>
      </w:pPr>
      <w:r>
        <w:rPr>
          <w:rFonts w:ascii="Times New Roman" w:hAnsi="Times New Roman"/>
          <w:noProof/>
          <w:sz w:val="24"/>
          <w:szCs w:val="24"/>
          <w:lang w:val="sv-SE"/>
        </w:rPr>
        <w:t>Gambar 9</w:t>
      </w:r>
      <w:r w:rsidRPr="00AB7F63">
        <w:rPr>
          <w:rFonts w:ascii="Times New Roman" w:hAnsi="Times New Roman"/>
          <w:noProof/>
          <w:sz w:val="24"/>
          <w:szCs w:val="24"/>
          <w:lang w:val="sv-SE"/>
        </w:rPr>
        <w:t>.</w:t>
      </w:r>
      <w:r>
        <w:rPr>
          <w:rFonts w:ascii="Times New Roman" w:hAnsi="Times New Roman"/>
          <w:noProof/>
          <w:sz w:val="24"/>
          <w:szCs w:val="24"/>
          <w:lang w:val="sv-SE"/>
        </w:rPr>
        <w:t xml:space="preserve"> </w:t>
      </w:r>
      <w:r w:rsidRPr="00AB7F63">
        <w:rPr>
          <w:rFonts w:ascii="Times New Roman" w:hAnsi="Times New Roman"/>
          <w:noProof/>
          <w:sz w:val="24"/>
          <w:szCs w:val="24"/>
          <w:lang w:val="sv-SE"/>
        </w:rPr>
        <w:t xml:space="preserve"> Penggunaan Lahan Model von Thunen (Rustiadi, 2007)</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Ga</w:t>
      </w:r>
      <w:r>
        <w:rPr>
          <w:rFonts w:ascii="Times New Roman" w:hAnsi="Times New Roman"/>
          <w:noProof/>
          <w:sz w:val="24"/>
          <w:szCs w:val="24"/>
          <w:lang w:val="sv-SE"/>
        </w:rPr>
        <w:t>mbar 9</w:t>
      </w:r>
      <w:r w:rsidRPr="00AB7F63">
        <w:rPr>
          <w:rFonts w:ascii="Times New Roman" w:hAnsi="Times New Roman"/>
          <w:noProof/>
          <w:sz w:val="24"/>
          <w:szCs w:val="24"/>
          <w:lang w:val="sv-SE"/>
        </w:rPr>
        <w:t xml:space="preserve"> tersebut dibagi menjadi dua bagian, bagian A yaitu setengah lingkaran di atas, merupakan zona-zona konsentris yang memenuhi asumsi-asumsi ideal menurut model von Thunen, sedangkan setengah l</w:t>
      </w:r>
      <w:r>
        <w:rPr>
          <w:rFonts w:ascii="Times New Roman" w:hAnsi="Times New Roman"/>
          <w:noProof/>
          <w:sz w:val="24"/>
          <w:szCs w:val="24"/>
          <w:lang w:val="sv-SE"/>
        </w:rPr>
        <w:t>ingkaran di bawah (bagian B), me</w:t>
      </w:r>
      <w:r w:rsidRPr="00AB7F63">
        <w:rPr>
          <w:rFonts w:ascii="Times New Roman" w:hAnsi="Times New Roman"/>
          <w:noProof/>
          <w:sz w:val="24"/>
          <w:szCs w:val="24"/>
          <w:lang w:val="sv-SE"/>
        </w:rPr>
        <w:t xml:space="preserve">rupakan zona-zona nyata di mana terdapat sungai yang memotong bentang lahan pertanian, dan terdapat sebuah kota kecil yang memiliki wilayah pasaran sendiri. Zona-zona konsentris yang dibentuknya menggambarkan penggunaan lahan sebagai berikut : </w:t>
      </w:r>
    </w:p>
    <w:p w:rsidR="00341E53" w:rsidRPr="00525752" w:rsidRDefault="00341E53" w:rsidP="00510949">
      <w:pPr>
        <w:pStyle w:val="ListParagraph"/>
        <w:numPr>
          <w:ilvl w:val="0"/>
          <w:numId w:val="44"/>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Zona kesatu yang paling mendekati kota/pasar, diusahakan tanaman yang mudah rusak (</w:t>
      </w:r>
      <w:r w:rsidRPr="00AB7F63">
        <w:rPr>
          <w:rFonts w:ascii="Times New Roman" w:hAnsi="Times New Roman"/>
          <w:i/>
          <w:noProof/>
          <w:sz w:val="24"/>
          <w:szCs w:val="24"/>
          <w:lang w:val="sv-SE"/>
        </w:rPr>
        <w:t>highly perishable</w:t>
      </w:r>
      <w:r w:rsidRPr="00AB7F63">
        <w:rPr>
          <w:rFonts w:ascii="Times New Roman" w:hAnsi="Times New Roman"/>
          <w:noProof/>
          <w:sz w:val="24"/>
          <w:szCs w:val="24"/>
          <w:lang w:val="sv-SE"/>
        </w:rPr>
        <w:t>) seperti sayuran dan kentang (</w:t>
      </w:r>
      <w:r w:rsidRPr="00AB7F63">
        <w:rPr>
          <w:rFonts w:ascii="Times New Roman" w:hAnsi="Times New Roman"/>
          <w:i/>
          <w:noProof/>
          <w:sz w:val="24"/>
          <w:szCs w:val="24"/>
          <w:lang w:val="sv-SE"/>
        </w:rPr>
        <w:t>free cash cropping</w:t>
      </w:r>
      <w:r w:rsidRPr="00AB7F63">
        <w:rPr>
          <w:rFonts w:ascii="Times New Roman" w:hAnsi="Times New Roman"/>
          <w:noProof/>
          <w:sz w:val="24"/>
          <w:szCs w:val="24"/>
          <w:lang w:val="sv-SE"/>
        </w:rPr>
        <w:t xml:space="preserve">). </w:t>
      </w:r>
      <w:r w:rsidRPr="00525752">
        <w:rPr>
          <w:rFonts w:ascii="Times New Roman" w:hAnsi="Times New Roman"/>
          <w:noProof/>
          <w:sz w:val="24"/>
          <w:szCs w:val="24"/>
          <w:lang w:val="sv-SE"/>
        </w:rPr>
        <w:t xml:space="preserve">Jenis-jenis hasil pertanian </w:t>
      </w:r>
      <w:r w:rsidRPr="00525752">
        <w:rPr>
          <w:rFonts w:ascii="Times New Roman" w:hAnsi="Times New Roman"/>
          <w:noProof/>
          <w:sz w:val="24"/>
          <w:szCs w:val="24"/>
          <w:lang w:val="sv-SE"/>
        </w:rPr>
        <w:lastRenderedPageBreak/>
        <w:t xml:space="preserve">tersebut membutuhkan tenaga kerja intensif dan biaya transportasi tinggi. </w:t>
      </w:r>
    </w:p>
    <w:p w:rsidR="00341E53" w:rsidRPr="00AB7F63" w:rsidRDefault="00341E53" w:rsidP="00510949">
      <w:pPr>
        <w:pStyle w:val="ListParagraph"/>
        <w:numPr>
          <w:ilvl w:val="0"/>
          <w:numId w:val="44"/>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Zona kedua merupakan hutan dengan hasil kayu (</w:t>
      </w:r>
      <w:r w:rsidRPr="00AB7F63">
        <w:rPr>
          <w:rFonts w:ascii="Times New Roman" w:hAnsi="Times New Roman"/>
          <w:i/>
          <w:noProof/>
          <w:sz w:val="24"/>
          <w:szCs w:val="24"/>
          <w:lang w:val="sv-SE"/>
        </w:rPr>
        <w:t>foresting</w:t>
      </w:r>
      <w:r w:rsidRPr="00AB7F63">
        <w:rPr>
          <w:rFonts w:ascii="Times New Roman" w:hAnsi="Times New Roman"/>
          <w:noProof/>
          <w:sz w:val="24"/>
          <w:szCs w:val="24"/>
          <w:lang w:val="sv-SE"/>
        </w:rPr>
        <w:t>).</w:t>
      </w:r>
    </w:p>
    <w:p w:rsidR="00341E53" w:rsidRPr="00AB7F63" w:rsidRDefault="00341E53" w:rsidP="00510949">
      <w:pPr>
        <w:pStyle w:val="ListParagraph"/>
        <w:numPr>
          <w:ilvl w:val="0"/>
          <w:numId w:val="44"/>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Zona ketiga menghasilkan biji-bijian seperti gandum, dengan hasil yang relatif tahan lama dan ongkos transport murah.</w:t>
      </w:r>
    </w:p>
    <w:p w:rsidR="00341E53" w:rsidRPr="00AB7F63" w:rsidRDefault="00341E53" w:rsidP="00510949">
      <w:pPr>
        <w:pStyle w:val="ListParagraph"/>
        <w:numPr>
          <w:ilvl w:val="0"/>
          <w:numId w:val="44"/>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 xml:space="preserve">Zona keempat merupakan lahan garapan dan rerumputan, yang ditekankan pada hasil perahan seperti susu, mentega, keju. </w:t>
      </w:r>
    </w:p>
    <w:p w:rsidR="00341E53" w:rsidRPr="00AB7F63" w:rsidRDefault="00341E53" w:rsidP="00510949">
      <w:pPr>
        <w:pStyle w:val="ListParagraph"/>
        <w:numPr>
          <w:ilvl w:val="0"/>
          <w:numId w:val="44"/>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Zona kelima untuk pertanian yang berubah-ubah, dua sampai tiga jenis tanaman.</w:t>
      </w:r>
    </w:p>
    <w:p w:rsidR="00341E53" w:rsidRPr="00AB7F63" w:rsidRDefault="00341E53" w:rsidP="00510949">
      <w:pPr>
        <w:pStyle w:val="ListParagraph"/>
        <w:numPr>
          <w:ilvl w:val="0"/>
          <w:numId w:val="44"/>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 xml:space="preserve">Zona keenam, berupa lahan yang paling jauh dari pusat, digunakan untuk rerumputan dan peternakan domba dan sapi.    </w:t>
      </w:r>
    </w:p>
    <w:p w:rsidR="00341E53" w:rsidRPr="00AB7F63" w:rsidRDefault="00341E53" w:rsidP="00510949">
      <w:pPr>
        <w:pStyle w:val="ListParagraph"/>
        <w:spacing w:before="120" w:after="0" w:line="360" w:lineRule="auto"/>
        <w:ind w:left="0" w:firstLine="709"/>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Meskipun model von Thunen dibangun pada abad 19 dengan kondisi yang disesuaikan pada zamannya (seperti jenis alat transportasi masih kereta kuda misalnya), tetapi pada abad 20 model tersebut masih digunakan/diterapkan pada beberapa daerah di dunia, termasuk fenomena Kepulauan Fiji (dengan Kota Suva sebagai sentral pusat pemasaran dan kota pelabuhan), karena Kota Suva tersebut jauh dari pulau lain. </w:t>
      </w:r>
    </w:p>
    <w:p w:rsidR="00341E53" w:rsidRPr="00AB7F63" w:rsidRDefault="00341E53" w:rsidP="00510949">
      <w:pPr>
        <w:pStyle w:val="ListParagraph"/>
        <w:spacing w:before="120" w:after="0" w:line="360" w:lineRule="auto"/>
        <w:ind w:left="0" w:firstLine="709"/>
        <w:contextualSpacing w:val="0"/>
        <w:rPr>
          <w:rFonts w:ascii="Times New Roman" w:hAnsi="Times New Roman"/>
          <w:noProof/>
          <w:sz w:val="24"/>
          <w:szCs w:val="24"/>
          <w:lang w:val="sv-SE"/>
        </w:rPr>
      </w:pPr>
      <w:r w:rsidRPr="00AB7F63">
        <w:rPr>
          <w:rFonts w:ascii="Times New Roman" w:hAnsi="Times New Roman"/>
          <w:noProof/>
          <w:sz w:val="24"/>
          <w:szCs w:val="24"/>
          <w:lang w:val="sv-SE"/>
        </w:rPr>
        <w:t>Konsep von Thunen pada dasarnya menjelaskan bahwa penggunaan lahan sangat ditentukan oleh biaya transport produk yang diusahakan yang pada akhirnya menentukan sewa ekonomi tanah (</w:t>
      </w:r>
      <w:r w:rsidRPr="00AB7F63">
        <w:rPr>
          <w:rFonts w:ascii="Times New Roman" w:hAnsi="Times New Roman"/>
          <w:i/>
          <w:noProof/>
          <w:sz w:val="24"/>
          <w:szCs w:val="24"/>
          <w:lang w:val="sv-SE"/>
        </w:rPr>
        <w:t>land rent</w:t>
      </w:r>
      <w:r w:rsidRPr="00AB7F63">
        <w:rPr>
          <w:rFonts w:ascii="Times New Roman" w:hAnsi="Times New Roman"/>
          <w:noProof/>
          <w:sz w:val="24"/>
          <w:szCs w:val="24"/>
          <w:lang w:val="sv-SE"/>
        </w:rPr>
        <w:t xml:space="preserve">). Dalam hal konsep sewa tanah ini, begawan ekonomi seperti Paul Samuelson (1976) mengatakan bahwa konsep von Thunen masih lebih orisinal dibandingkan dengan teori sewa tanah yang dikembangkan oleh David Ricardo, </w:t>
      </w:r>
      <w:r w:rsidRPr="00AB7F63">
        <w:rPr>
          <w:rFonts w:ascii="Times New Roman" w:hAnsi="Times New Roman"/>
          <w:i/>
          <w:noProof/>
          <w:sz w:val="24"/>
          <w:szCs w:val="24"/>
          <w:lang w:val="sv-SE"/>
        </w:rPr>
        <w:t>The Principle of Political and Taxation</w:t>
      </w:r>
      <w:r w:rsidRPr="00AB7F63">
        <w:rPr>
          <w:rFonts w:ascii="Times New Roman" w:hAnsi="Times New Roman"/>
          <w:noProof/>
          <w:sz w:val="24"/>
          <w:szCs w:val="24"/>
          <w:lang w:val="sv-SE"/>
        </w:rPr>
        <w:t>, tahun 1911.</w:t>
      </w:r>
    </w:p>
    <w:p w:rsidR="00341E53" w:rsidRDefault="00341E53" w:rsidP="00510949">
      <w:pPr>
        <w:pStyle w:val="ListParagraph"/>
        <w:spacing w:before="120" w:after="0" w:line="360" w:lineRule="auto"/>
        <w:ind w:left="0" w:firstLine="709"/>
        <w:contextualSpacing w:val="0"/>
        <w:rPr>
          <w:rFonts w:ascii="Times New Roman" w:hAnsi="Times New Roman"/>
          <w:noProof/>
          <w:sz w:val="24"/>
          <w:szCs w:val="24"/>
          <w:lang w:val="id-ID"/>
        </w:rPr>
      </w:pPr>
      <w:r w:rsidRPr="00AB7F63">
        <w:rPr>
          <w:rFonts w:ascii="Times New Roman" w:hAnsi="Times New Roman"/>
          <w:noProof/>
          <w:sz w:val="24"/>
          <w:szCs w:val="24"/>
          <w:lang w:val="sv-SE"/>
        </w:rPr>
        <w:lastRenderedPageBreak/>
        <w:t xml:space="preserve">Kesimpulan penting yang dapat diambil dari pengembangan teori von Thunen adalah : (1) kecenderungan semakin menurunnya keuntungan akibar makin jauhnya produksi dari pasar, namun terdapat perbedaan laju penurunan (gradien) antar komoditas, dan (2) jumlah pilihan-pilihan menguntungkan yang semakin menurun dengan bertambahnya jarak ke kota/pusat pasar. </w:t>
      </w:r>
    </w:p>
    <w:p w:rsidR="00341E53" w:rsidRPr="00500101" w:rsidRDefault="00341E53" w:rsidP="00510949">
      <w:pPr>
        <w:numPr>
          <w:ilvl w:val="1"/>
          <w:numId w:val="42"/>
        </w:numPr>
        <w:spacing w:before="120" w:line="360" w:lineRule="auto"/>
        <w:ind w:left="0" w:firstLine="0"/>
        <w:rPr>
          <w:b/>
          <w:lang w:val="sv-SE"/>
        </w:rPr>
      </w:pPr>
      <w:r w:rsidRPr="00500101">
        <w:rPr>
          <w:b/>
          <w:lang w:val="sv-SE"/>
        </w:rPr>
        <w:t>Teori Titik Transport Minimum dari Weber</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Alfred Weber seorang ahli ekonom Jerman, mengamati bahwa tanpa adanya perbedaan biaya produksi antar lokasi, maka keputusan penempatan lokasi industri manufaktur akan ditentukan pada titik lokasi dengan biaya transportasi terendah. Biaya transportasi ditentukan oleh dua faktor yaitu : (1) bobot bahan baku dan bobot produk akhir yang diangkut ke pasar, dan (2) jarak tempuh dari bahan baku dan produk yang harus dipindahkan. Weber menyatakan bahwa lokasi setiap industri tergantung pada total biaya transportasi dan tenaga kerja di mana penjumlahan keduanya harus minimum. Tempat di mana total biaya transportasi dan tenaga kerja yang minimum adalah identik dengan tingkat keuntungan yang maksimum (Rustiadi, 2007). Dalam perumusan modelnya, Weber (Adisasmita, 2008) bertitik tolak pada asumsi bahwa :</w:t>
      </w:r>
    </w:p>
    <w:p w:rsidR="00341E53" w:rsidRPr="00AB7F63" w:rsidRDefault="00341E53" w:rsidP="00510949">
      <w:pPr>
        <w:pStyle w:val="ListParagraph"/>
        <w:numPr>
          <w:ilvl w:val="0"/>
          <w:numId w:val="45"/>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 xml:space="preserve">Unit telaahan adalah suatu wilayah yang terisolasi, iklim yang homogen, konsumen terkonsentrasi pada beberapa pusat, dan kondisi pasar adalah persaingan sempurna. </w:t>
      </w:r>
    </w:p>
    <w:p w:rsidR="00341E53" w:rsidRPr="00525752" w:rsidRDefault="00341E53" w:rsidP="00510949">
      <w:pPr>
        <w:pStyle w:val="ListParagraph"/>
        <w:numPr>
          <w:ilvl w:val="0"/>
          <w:numId w:val="45"/>
        </w:numPr>
        <w:spacing w:before="120" w:after="0" w:line="360" w:lineRule="auto"/>
        <w:ind w:left="709" w:hanging="425"/>
        <w:rPr>
          <w:rFonts w:ascii="Times New Roman" w:hAnsi="Times New Roman"/>
          <w:noProof/>
          <w:sz w:val="24"/>
          <w:szCs w:val="24"/>
          <w:lang w:val="sv-SE"/>
        </w:rPr>
      </w:pPr>
      <w:r w:rsidRPr="00525752">
        <w:rPr>
          <w:rFonts w:ascii="Times New Roman" w:hAnsi="Times New Roman"/>
          <w:noProof/>
          <w:sz w:val="24"/>
          <w:szCs w:val="24"/>
          <w:lang w:val="sv-SE"/>
        </w:rPr>
        <w:lastRenderedPageBreak/>
        <w:t>Beberapa sumberdaya alam seperti air, pasir, dan batu bata tersedis di mana-mana (</w:t>
      </w:r>
      <w:r w:rsidRPr="00525752">
        <w:rPr>
          <w:rFonts w:ascii="Times New Roman" w:hAnsi="Times New Roman"/>
          <w:i/>
          <w:noProof/>
          <w:sz w:val="24"/>
          <w:szCs w:val="24"/>
          <w:lang w:val="sv-SE"/>
        </w:rPr>
        <w:t>ubiquitous</w:t>
      </w:r>
      <w:r w:rsidRPr="00525752">
        <w:rPr>
          <w:rFonts w:ascii="Times New Roman" w:hAnsi="Times New Roman"/>
          <w:noProof/>
          <w:sz w:val="24"/>
          <w:szCs w:val="24"/>
          <w:lang w:val="sv-SE"/>
        </w:rPr>
        <w:t>) dalam jumlah yang memadai.</w:t>
      </w:r>
    </w:p>
    <w:p w:rsidR="00341E53" w:rsidRPr="00AB7F63" w:rsidRDefault="00341E53" w:rsidP="00510949">
      <w:pPr>
        <w:pStyle w:val="ListParagraph"/>
        <w:numPr>
          <w:ilvl w:val="0"/>
          <w:numId w:val="45"/>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Material lainnya seperti bahan bakar mineral dan tambang tersedia secara sporadis dan hanya terjangkau pada beberapa tempat terbatas.</w:t>
      </w:r>
    </w:p>
    <w:p w:rsidR="00341E53" w:rsidRPr="00AB7F63" w:rsidRDefault="00341E53" w:rsidP="00510949">
      <w:pPr>
        <w:pStyle w:val="ListParagraph"/>
        <w:numPr>
          <w:ilvl w:val="0"/>
          <w:numId w:val="45"/>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 xml:space="preserve">Tenaga kerja tidak </w:t>
      </w:r>
      <w:r w:rsidRPr="00AB7F63">
        <w:rPr>
          <w:rFonts w:ascii="Times New Roman" w:hAnsi="Times New Roman"/>
          <w:i/>
          <w:noProof/>
          <w:sz w:val="24"/>
          <w:szCs w:val="24"/>
          <w:lang w:val="sv-SE"/>
        </w:rPr>
        <w:t>ubiquitous</w:t>
      </w:r>
      <w:r w:rsidRPr="00AB7F63">
        <w:rPr>
          <w:rFonts w:ascii="Times New Roman" w:hAnsi="Times New Roman"/>
          <w:noProof/>
          <w:sz w:val="24"/>
          <w:szCs w:val="24"/>
          <w:lang w:val="sv-SE"/>
        </w:rPr>
        <w:t xml:space="preserve"> (tidak menyebar secara merata) tetapi berkelompok pada beberapa lokasi dan dengan mobilitasnya yang terbatas. </w:t>
      </w:r>
    </w:p>
    <w:p w:rsidR="00341E53" w:rsidRPr="00AB7F63" w:rsidRDefault="00341E53" w:rsidP="00510949">
      <w:pPr>
        <w:pStyle w:val="ListParagraph"/>
        <w:spacing w:before="120" w:after="0" w:line="360" w:lineRule="auto"/>
        <w:ind w:left="0" w:firstLine="709"/>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Berdasarkan asumsi itu, ada tiga faktor  yang mempengaruhi lokasi industri, yaitu biaya transportasi, upah tenaga kerja, dan dampak aglomerasi atau deaglomerasi. </w:t>
      </w:r>
    </w:p>
    <w:p w:rsidR="00341E53" w:rsidRPr="00AB7F63" w:rsidRDefault="00341E53" w:rsidP="00510949">
      <w:pPr>
        <w:pStyle w:val="ListParagraph"/>
        <w:spacing w:before="120" w:after="0" w:line="360" w:lineRule="auto"/>
        <w:ind w:left="0" w:firstLine="709"/>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Biaya transportasi dan biaya upah tenaga kerja merupakan faktor umum yang secara fundamental menentukan pola lokasi dalam kerangka geografis. Dampak aglomerasi atau deaglomerasi merupakan kekuatan lokal yang berpengaruh menciptakan konsentrasi  atau pemencaran berbagai kegiatan dalam ruang. </w:t>
      </w:r>
    </w:p>
    <w:p w:rsidR="00341E53" w:rsidRPr="00AB7F63" w:rsidRDefault="00341E53" w:rsidP="00510949">
      <w:pPr>
        <w:pStyle w:val="ListParagraph"/>
        <w:spacing w:before="120" w:after="0" w:line="360" w:lineRule="auto"/>
        <w:ind w:left="0" w:firstLine="709"/>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Menurut Weber (Tarigan, 2009), biaya transportasi merupakan faktor pertama dalam menentukan lokasi, sedangkan kedua faktor lainnya merupakan faktor yang dapat memodifikasi lokasi. Biaya transportasi bertambah secara proporsional dengan jarak. Jadi, titik terendah biaya transportasi adalah titik yang menunjukkan biaya minimum untuk angkutan bahan baku dan distribusi hasil produksi. Biaya transportasi dipengaruhi oleh berat lokasional. Berat lokasional adalah berat total semua barang berupa </w:t>
      </w:r>
      <w:r w:rsidRPr="00AB7F63">
        <w:rPr>
          <w:rFonts w:ascii="Times New Roman" w:hAnsi="Times New Roman"/>
          <w:i/>
          <w:noProof/>
          <w:sz w:val="24"/>
          <w:szCs w:val="24"/>
          <w:lang w:val="sv-SE"/>
        </w:rPr>
        <w:t>input</w:t>
      </w:r>
      <w:r w:rsidRPr="00AB7F63">
        <w:rPr>
          <w:rFonts w:ascii="Times New Roman" w:hAnsi="Times New Roman"/>
          <w:noProof/>
          <w:sz w:val="24"/>
          <w:szCs w:val="24"/>
          <w:lang w:val="sv-SE"/>
        </w:rPr>
        <w:t xml:space="preserve"> yang harus diangkut ke </w:t>
      </w:r>
      <w:r w:rsidRPr="00AB7F63">
        <w:rPr>
          <w:rFonts w:ascii="Times New Roman" w:hAnsi="Times New Roman"/>
          <w:noProof/>
          <w:sz w:val="24"/>
          <w:szCs w:val="24"/>
          <w:lang w:val="sv-SE"/>
        </w:rPr>
        <w:lastRenderedPageBreak/>
        <w:t xml:space="preserve">tempat produksi untuk menghasilkan satu satuan </w:t>
      </w:r>
      <w:r w:rsidRPr="00AB7F63">
        <w:rPr>
          <w:rFonts w:ascii="Times New Roman" w:hAnsi="Times New Roman"/>
          <w:i/>
          <w:noProof/>
          <w:sz w:val="24"/>
          <w:szCs w:val="24"/>
          <w:lang w:val="sv-SE"/>
        </w:rPr>
        <w:t>output</w:t>
      </w:r>
      <w:r w:rsidRPr="00AB7F63">
        <w:rPr>
          <w:rFonts w:ascii="Times New Roman" w:hAnsi="Times New Roman"/>
          <w:noProof/>
          <w:sz w:val="24"/>
          <w:szCs w:val="24"/>
          <w:lang w:val="sv-SE"/>
        </w:rPr>
        <w:t xml:space="preserve"> ditambah bert </w:t>
      </w:r>
      <w:r w:rsidRPr="00AB7F63">
        <w:rPr>
          <w:rFonts w:ascii="Times New Roman" w:hAnsi="Times New Roman"/>
          <w:i/>
          <w:noProof/>
          <w:sz w:val="24"/>
          <w:szCs w:val="24"/>
          <w:lang w:val="sv-SE"/>
        </w:rPr>
        <w:t xml:space="preserve">output </w:t>
      </w:r>
      <w:r w:rsidRPr="00AB7F63">
        <w:rPr>
          <w:rFonts w:ascii="Times New Roman" w:hAnsi="Times New Roman"/>
          <w:noProof/>
          <w:sz w:val="24"/>
          <w:szCs w:val="24"/>
          <w:lang w:val="sv-SE"/>
        </w:rPr>
        <w:t xml:space="preserve">yang akan dibawa ke pasar. Berat total itu sendiri terdiri dari satu satuan produk akhir ditambah semua berat </w:t>
      </w:r>
      <w:r w:rsidRPr="00AB7F63">
        <w:rPr>
          <w:rFonts w:ascii="Times New Roman" w:hAnsi="Times New Roman"/>
          <w:i/>
          <w:noProof/>
          <w:sz w:val="24"/>
          <w:szCs w:val="24"/>
          <w:lang w:val="sv-SE"/>
        </w:rPr>
        <w:t>input</w:t>
      </w:r>
      <w:r w:rsidRPr="00AB7F63">
        <w:rPr>
          <w:rFonts w:ascii="Times New Roman" w:hAnsi="Times New Roman"/>
          <w:noProof/>
          <w:sz w:val="24"/>
          <w:szCs w:val="24"/>
          <w:lang w:val="sv-SE"/>
        </w:rPr>
        <w:t xml:space="preserve"> yang harus diangkut ke lokasi pabrik seperti bahan mentah, bahan setengah jadi, bahan penolong, dan lain-lain yang diperlukan untuk menghasilkan satu satuan </w:t>
      </w:r>
      <w:r w:rsidRPr="00AB7F63">
        <w:rPr>
          <w:rFonts w:ascii="Times New Roman" w:hAnsi="Times New Roman"/>
          <w:i/>
          <w:noProof/>
          <w:sz w:val="24"/>
          <w:szCs w:val="24"/>
          <w:lang w:val="sv-SE"/>
        </w:rPr>
        <w:t>output</w:t>
      </w:r>
      <w:r w:rsidRPr="00AB7F63">
        <w:rPr>
          <w:rFonts w:ascii="Times New Roman" w:hAnsi="Times New Roman"/>
          <w:noProof/>
          <w:sz w:val="24"/>
          <w:szCs w:val="24"/>
          <w:lang w:val="sv-SE"/>
        </w:rPr>
        <w:t xml:space="preserve">. Ada kemungkinan sumber berbagai bahan baku dan pasar berada pada arah yang berbeda. Dalam hal ini, lokasi biaya transportasi termurah adalah pada pertemuan dari berbagai arah tersebut. Weber memberi contoh tiga arah seperti berikut. Konsep ini dinyatakan sebagai segi tiga lokasi atau </w:t>
      </w:r>
      <w:r w:rsidRPr="00AB7F63">
        <w:rPr>
          <w:rFonts w:ascii="Times New Roman" w:hAnsi="Times New Roman"/>
          <w:i/>
          <w:noProof/>
          <w:sz w:val="24"/>
          <w:szCs w:val="24"/>
          <w:lang w:val="sv-SE"/>
        </w:rPr>
        <w:t>locational triangle</w:t>
      </w:r>
      <w:r w:rsidRPr="00AB7F63">
        <w:rPr>
          <w:rFonts w:ascii="Times New Roman" w:hAnsi="Times New Roman"/>
          <w:noProof/>
          <w:sz w:val="24"/>
          <w:szCs w:val="24"/>
          <w:lang w:val="sv-SE"/>
        </w:rPr>
        <w:t xml:space="preserve"> </w:t>
      </w:r>
      <w:r>
        <w:rPr>
          <w:rFonts w:ascii="Times New Roman" w:hAnsi="Times New Roman"/>
          <w:noProof/>
          <w:sz w:val="24"/>
          <w:szCs w:val="24"/>
          <w:lang w:val="sv-SE"/>
        </w:rPr>
        <w:t>seperti terlihat pada Gambar 10</w:t>
      </w:r>
      <w:r w:rsidRPr="00AB7F63">
        <w:rPr>
          <w:rFonts w:ascii="Times New Roman" w:hAnsi="Times New Roman"/>
          <w:noProof/>
          <w:sz w:val="24"/>
          <w:szCs w:val="24"/>
          <w:lang w:val="sv-SE"/>
        </w:rPr>
        <w:t>.</w:t>
      </w:r>
    </w:p>
    <w:p w:rsidR="00341E53" w:rsidRPr="00AB7F63" w:rsidRDefault="00341E53" w:rsidP="00510949">
      <w:pPr>
        <w:pStyle w:val="ListParagraph"/>
        <w:spacing w:before="120" w:after="0" w:line="360" w:lineRule="auto"/>
        <w:ind w:left="0" w:firstLine="709"/>
        <w:contextualSpacing w:val="0"/>
        <w:rPr>
          <w:rFonts w:ascii="Times New Roman" w:hAnsi="Times New Roman"/>
          <w:noProof/>
          <w:sz w:val="24"/>
          <w:szCs w:val="24"/>
          <w:lang w:val="sv-SE"/>
        </w:rPr>
      </w:pPr>
      <w:r w:rsidRPr="00AB7F63">
        <w:rPr>
          <w:rFonts w:ascii="Times New Roman" w:hAnsi="Times New Roman"/>
          <w:noProof/>
          <w:sz w:val="24"/>
          <w:szCs w:val="24"/>
          <w:lang w:val="sv-SE"/>
        </w:rPr>
        <w:t>Pada gambar tersebut dimisalkan ada dua sumber bahan baku yang lokasinya berbeda, yaitu M</w:t>
      </w:r>
      <w:r w:rsidRPr="00AB7F63">
        <w:rPr>
          <w:rFonts w:ascii="Times New Roman" w:hAnsi="Times New Roman"/>
          <w:noProof/>
          <w:sz w:val="24"/>
          <w:szCs w:val="24"/>
          <w:vertAlign w:val="subscript"/>
          <w:lang w:val="sv-SE"/>
        </w:rPr>
        <w:t>1</w:t>
      </w:r>
      <w:r w:rsidRPr="00AB7F63">
        <w:rPr>
          <w:rFonts w:ascii="Times New Roman" w:hAnsi="Times New Roman"/>
          <w:noProof/>
          <w:sz w:val="24"/>
          <w:szCs w:val="24"/>
          <w:lang w:val="sv-SE"/>
        </w:rPr>
        <w:t xml:space="preserve"> dan M</w:t>
      </w:r>
      <w:r w:rsidRPr="00AB7F63">
        <w:rPr>
          <w:rFonts w:ascii="Times New Roman" w:hAnsi="Times New Roman"/>
          <w:noProof/>
          <w:sz w:val="24"/>
          <w:szCs w:val="24"/>
          <w:vertAlign w:val="subscript"/>
          <w:lang w:val="sv-SE"/>
        </w:rPr>
        <w:t>2</w:t>
      </w:r>
      <w:r w:rsidRPr="00AB7F63">
        <w:rPr>
          <w:rFonts w:ascii="Times New Roman" w:hAnsi="Times New Roman"/>
          <w:noProof/>
          <w:sz w:val="24"/>
          <w:szCs w:val="24"/>
          <w:lang w:val="sv-SE"/>
        </w:rPr>
        <w:t xml:space="preserve"> dan pasar berada pada arah yang lain. Dengan demikian, terdapat tiga arah lokasi sehingga ongkos angkut termurah adalah pada pertemuan dari tiga arah tersebut. Dari gambar tersebut terlihat bahwa lokasi optimum adalah  titik T. </w:t>
      </w:r>
    </w:p>
    <w:p w:rsidR="00341E53" w:rsidRDefault="00341E53" w:rsidP="00510949">
      <w:pPr>
        <w:pStyle w:val="ListParagraph"/>
        <w:spacing w:before="120" w:after="0" w:line="360" w:lineRule="auto"/>
        <w:ind w:left="0" w:firstLine="709"/>
        <w:contextualSpacing w:val="0"/>
        <w:rPr>
          <w:rFonts w:ascii="Times New Roman" w:hAnsi="Times New Roman"/>
          <w:noProof/>
          <w:sz w:val="24"/>
          <w:szCs w:val="24"/>
          <w:lang w:val="sv-SE"/>
        </w:rPr>
      </w:pPr>
      <w:r>
        <w:rPr>
          <w:rFonts w:ascii="Times New Roman" w:hAnsi="Times New Roman"/>
          <w:noProof/>
          <w:sz w:val="24"/>
          <w:szCs w:val="24"/>
          <w:lang w:val="sv-SE"/>
        </w:rPr>
        <w:t>Untuk menunjukkan apakah lokas</w:t>
      </w:r>
      <w:r>
        <w:rPr>
          <w:rFonts w:ascii="Times New Roman" w:hAnsi="Times New Roman"/>
          <w:noProof/>
          <w:sz w:val="24"/>
          <w:szCs w:val="24"/>
          <w:lang w:val="id-ID"/>
        </w:rPr>
        <w:t>i</w:t>
      </w:r>
      <w:r w:rsidRPr="00AB7F63">
        <w:rPr>
          <w:rFonts w:ascii="Times New Roman" w:hAnsi="Times New Roman"/>
          <w:noProof/>
          <w:sz w:val="24"/>
          <w:szCs w:val="24"/>
          <w:lang w:val="sv-SE"/>
        </w:rPr>
        <w:t xml:space="preserve"> optimum tersebut lebih dekat ke lokasi bahan baku atau pasar, Weber merumuskan indeks material (IM) sebagai berikut :</w:t>
      </w:r>
    </w:p>
    <w:p w:rsidR="00341E53" w:rsidRPr="00AB7F63" w:rsidRDefault="00341E53" w:rsidP="00510949">
      <w:pPr>
        <w:pStyle w:val="ListParagraph"/>
        <w:spacing w:before="120" w:after="0" w:line="360" w:lineRule="auto"/>
        <w:ind w:left="0" w:firstLine="0"/>
        <w:contextualSpacing w:val="0"/>
        <w:jc w:val="center"/>
        <w:rPr>
          <w:rFonts w:ascii="Times New Roman" w:hAnsi="Times New Roman"/>
          <w:noProof/>
          <w:sz w:val="32"/>
          <w:szCs w:val="32"/>
          <w:lang w:val="sv-SE"/>
        </w:rPr>
      </w:pPr>
      <w:r w:rsidRPr="00AB7F63">
        <w:rPr>
          <w:rFonts w:ascii="Times New Roman" w:hAnsi="Times New Roman"/>
          <w:noProof/>
          <w:sz w:val="24"/>
          <w:szCs w:val="24"/>
          <w:lang w:val="sv-SE"/>
        </w:rPr>
        <w:t>IM =</w:t>
      </w:r>
      <w:r w:rsidRPr="00AB7F63">
        <w:rPr>
          <w:rFonts w:ascii="Times New Roman" w:hAnsi="Times New Roman"/>
          <w:noProof/>
          <w:sz w:val="32"/>
          <w:szCs w:val="32"/>
          <w:lang w:val="sv-SE"/>
        </w:rPr>
        <w:t xml:space="preserve"> </w:t>
      </w:r>
      <m:oMath>
        <m:f>
          <m:fPr>
            <m:ctrlPr>
              <w:rPr>
                <w:rFonts w:ascii="Cambria Math" w:hAnsi="Cambria Math"/>
                <w:i/>
                <w:noProof/>
                <w:sz w:val="36"/>
                <w:szCs w:val="36"/>
              </w:rPr>
            </m:ctrlPr>
          </m:fPr>
          <m:num>
            <m:r>
              <w:rPr>
                <w:rFonts w:ascii="Cambria Math" w:hAnsi="Cambria Math"/>
                <w:noProof/>
                <w:sz w:val="36"/>
                <w:szCs w:val="36"/>
              </w:rPr>
              <m:t>bobot bahan baku lokal</m:t>
            </m:r>
          </m:num>
          <m:den>
            <m:r>
              <w:rPr>
                <w:rFonts w:ascii="Cambria Math" w:hAnsi="Cambria Math"/>
                <w:noProof/>
                <w:sz w:val="36"/>
                <w:szCs w:val="36"/>
              </w:rPr>
              <m:t>bobot produk akhir</m:t>
            </m:r>
          </m:den>
        </m:f>
      </m:oMath>
    </w:p>
    <w:p w:rsidR="00341E53" w:rsidRDefault="00341E53" w:rsidP="00510949">
      <w:pPr>
        <w:pStyle w:val="ListParagraph"/>
        <w:spacing w:before="120" w:after="0" w:line="360" w:lineRule="auto"/>
        <w:ind w:left="0" w:firstLine="0"/>
        <w:contextualSpacing w:val="0"/>
        <w:rPr>
          <w:rFonts w:ascii="Times New Roman" w:hAnsi="Times New Roman"/>
          <w:noProof/>
          <w:sz w:val="24"/>
          <w:szCs w:val="24"/>
          <w:lang w:val="id-ID"/>
        </w:rPr>
      </w:pPr>
      <w:r w:rsidRPr="00AB7F63">
        <w:rPr>
          <w:rFonts w:ascii="Times New Roman" w:hAnsi="Times New Roman"/>
          <w:noProof/>
          <w:sz w:val="24"/>
          <w:szCs w:val="24"/>
          <w:lang w:val="sv-SE"/>
        </w:rPr>
        <w:t>Apabila IM &gt; 1, perusahaan akan berlokasi dekat bahan baku dan apabila IM &lt; 1, perusahaan akan berlokasi dekat pasar.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3583"/>
      </w:tblGrid>
      <w:tr w:rsidR="004952DC" w:rsidTr="00903501">
        <w:tc>
          <w:tcPr>
            <w:tcW w:w="3606" w:type="dxa"/>
          </w:tcPr>
          <w:p w:rsidR="004952DC" w:rsidRDefault="00903501" w:rsidP="00510949">
            <w:pPr>
              <w:pStyle w:val="ListParagraph"/>
              <w:spacing w:before="120" w:after="0" w:line="360" w:lineRule="auto"/>
              <w:ind w:left="0" w:firstLine="0"/>
              <w:contextualSpacing w:val="0"/>
              <w:rPr>
                <w:rFonts w:ascii="Times New Roman" w:hAnsi="Times New Roman"/>
                <w:noProof/>
                <w:sz w:val="24"/>
                <w:szCs w:val="24"/>
                <w:lang w:val="id-ID"/>
              </w:rPr>
            </w:pPr>
            <w:r>
              <w:rPr>
                <w:rFonts w:ascii="Times New Roman" w:hAnsi="Times New Roman"/>
                <w:noProof/>
                <w:sz w:val="24"/>
                <w:szCs w:val="24"/>
                <w:lang w:val="id-ID" w:eastAsia="id-ID"/>
              </w:rPr>
              <w:lastRenderedPageBreak/>
              <w:drawing>
                <wp:inline distT="0" distB="0" distL="0" distR="0" wp14:anchorId="0EBFBB04" wp14:editId="6C764584">
                  <wp:extent cx="2149413" cy="1904224"/>
                  <wp:effectExtent l="0" t="0" r="3810" b="1270"/>
                  <wp:docPr id="1056" name="Picture 1056" descr="D:\@nonapopo\@babeh\gamba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nonapopo\@babeh\gambar\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5581" cy="1909688"/>
                          </a:xfrm>
                          <a:prstGeom prst="rect">
                            <a:avLst/>
                          </a:prstGeom>
                          <a:noFill/>
                          <a:ln>
                            <a:noFill/>
                          </a:ln>
                        </pic:spPr>
                      </pic:pic>
                    </a:graphicData>
                  </a:graphic>
                </wp:inline>
              </w:drawing>
            </w:r>
          </w:p>
        </w:tc>
        <w:tc>
          <w:tcPr>
            <w:tcW w:w="3583" w:type="dxa"/>
          </w:tcPr>
          <w:p w:rsidR="004952DC" w:rsidRPr="00AB7F63" w:rsidRDefault="004952DC" w:rsidP="00510949">
            <w:pPr>
              <w:spacing w:before="120" w:line="360" w:lineRule="auto"/>
              <w:rPr>
                <w:lang w:val="sv-SE"/>
              </w:rPr>
            </w:pPr>
            <w:r w:rsidRPr="004952DC">
              <w:rPr>
                <w:lang w:val="sv-SE"/>
              </w:rPr>
              <w:t>keterangan :</w:t>
            </w:r>
            <w:r w:rsidRPr="00AB7F63">
              <w:rPr>
                <w:lang w:val="sv-SE"/>
              </w:rPr>
              <w:t xml:space="preserve">              </w:t>
            </w:r>
            <w:r>
              <w:rPr>
                <w:lang w:val="sv-SE"/>
              </w:rPr>
              <w:t xml:space="preserve">                             T</w:t>
            </w:r>
            <w:r>
              <w:rPr>
                <w:lang w:val="sv-SE"/>
              </w:rPr>
              <w:tab/>
            </w:r>
            <w:r>
              <w:rPr>
                <w:lang w:val="id-ID"/>
              </w:rPr>
              <w:t xml:space="preserve">    </w:t>
            </w:r>
            <w:r w:rsidRPr="00AB7F63">
              <w:rPr>
                <w:lang w:val="sv-SE"/>
              </w:rPr>
              <w:t xml:space="preserve"> = lokasi optimum</w:t>
            </w:r>
          </w:p>
          <w:p w:rsidR="004952DC" w:rsidRPr="00AB7F63" w:rsidRDefault="004952DC" w:rsidP="00510949">
            <w:pPr>
              <w:pStyle w:val="ListParagraph"/>
              <w:spacing w:before="120" w:after="0" w:line="360" w:lineRule="auto"/>
              <w:ind w:left="0" w:firstLine="0"/>
              <w:rPr>
                <w:rFonts w:ascii="Times New Roman" w:hAnsi="Times New Roman"/>
                <w:noProof/>
                <w:sz w:val="24"/>
                <w:szCs w:val="24"/>
                <w:lang w:val="sv-SE"/>
              </w:rPr>
            </w:pPr>
            <w:r w:rsidRPr="00AB7F63">
              <w:rPr>
                <w:rFonts w:ascii="Times New Roman" w:hAnsi="Times New Roman"/>
                <w:noProof/>
                <w:sz w:val="24"/>
                <w:szCs w:val="24"/>
                <w:lang w:val="sv-SE"/>
              </w:rPr>
              <w:t>M</w:t>
            </w:r>
            <w:r w:rsidRPr="00AB7F63">
              <w:rPr>
                <w:rFonts w:ascii="Times New Roman" w:hAnsi="Times New Roman"/>
                <w:noProof/>
                <w:sz w:val="24"/>
                <w:szCs w:val="24"/>
                <w:vertAlign w:val="subscript"/>
                <w:lang w:val="sv-SE"/>
              </w:rPr>
              <w:t>1</w:t>
            </w:r>
            <w:r w:rsidRPr="00AB7F63">
              <w:rPr>
                <w:rFonts w:ascii="Times New Roman" w:hAnsi="Times New Roman"/>
                <w:noProof/>
                <w:sz w:val="24"/>
                <w:szCs w:val="24"/>
                <w:lang w:val="sv-SE"/>
              </w:rPr>
              <w:t xml:space="preserve"> dan M</w:t>
            </w:r>
            <w:r w:rsidRPr="00AB7F63">
              <w:rPr>
                <w:rFonts w:ascii="Times New Roman" w:hAnsi="Times New Roman"/>
                <w:noProof/>
                <w:sz w:val="24"/>
                <w:szCs w:val="24"/>
                <w:vertAlign w:val="subscript"/>
                <w:lang w:val="sv-SE"/>
              </w:rPr>
              <w:t>2</w:t>
            </w:r>
            <w:r w:rsidRPr="00AB7F63">
              <w:rPr>
                <w:rFonts w:ascii="Times New Roman" w:hAnsi="Times New Roman"/>
                <w:noProof/>
                <w:sz w:val="24"/>
                <w:szCs w:val="24"/>
                <w:lang w:val="sv-SE"/>
              </w:rPr>
              <w:t xml:space="preserve"> = sumber bahan baku                                   </w:t>
            </w:r>
            <w:r>
              <w:rPr>
                <w:rFonts w:ascii="Times New Roman" w:hAnsi="Times New Roman"/>
                <w:noProof/>
                <w:sz w:val="24"/>
                <w:szCs w:val="24"/>
                <w:lang w:val="sv-SE"/>
              </w:rPr>
              <w:t xml:space="preserve">                             P</w:t>
            </w:r>
            <w:r>
              <w:rPr>
                <w:rFonts w:ascii="Times New Roman" w:hAnsi="Times New Roman"/>
                <w:noProof/>
                <w:sz w:val="24"/>
                <w:szCs w:val="24"/>
                <w:lang w:val="sv-SE"/>
              </w:rPr>
              <w:tab/>
            </w:r>
            <w:r>
              <w:rPr>
                <w:rFonts w:ascii="Times New Roman" w:hAnsi="Times New Roman"/>
                <w:noProof/>
                <w:sz w:val="24"/>
                <w:szCs w:val="24"/>
                <w:lang w:val="id-ID"/>
              </w:rPr>
              <w:t xml:space="preserve">     </w:t>
            </w:r>
            <w:r w:rsidRPr="00AB7F63">
              <w:rPr>
                <w:rFonts w:ascii="Times New Roman" w:hAnsi="Times New Roman"/>
                <w:noProof/>
                <w:sz w:val="24"/>
                <w:szCs w:val="24"/>
                <w:lang w:val="sv-SE"/>
              </w:rPr>
              <w:t>= pasar</w:t>
            </w:r>
          </w:p>
          <w:p w:rsidR="004952DC" w:rsidRPr="00AB7F63" w:rsidRDefault="004952DC" w:rsidP="00510949">
            <w:pPr>
              <w:pStyle w:val="ListParagraph"/>
              <w:spacing w:before="120" w:after="0" w:line="360" w:lineRule="auto"/>
              <w:ind w:left="0" w:firstLine="0"/>
              <w:rPr>
                <w:rFonts w:ascii="Times New Roman" w:hAnsi="Times New Roman"/>
                <w:noProof/>
                <w:sz w:val="24"/>
                <w:szCs w:val="24"/>
                <w:lang w:val="sv-SE"/>
              </w:rPr>
            </w:pPr>
            <w:r w:rsidRPr="00AB7F63">
              <w:rPr>
                <w:rFonts w:ascii="Times New Roman" w:hAnsi="Times New Roman"/>
                <w:noProof/>
                <w:sz w:val="24"/>
                <w:szCs w:val="24"/>
                <w:lang w:val="sv-SE"/>
              </w:rPr>
              <w:t>X,Y,Z</w:t>
            </w:r>
            <w:r w:rsidRPr="00AB7F63">
              <w:rPr>
                <w:rFonts w:ascii="Times New Roman" w:hAnsi="Times New Roman"/>
                <w:noProof/>
                <w:sz w:val="24"/>
                <w:szCs w:val="24"/>
                <w:lang w:val="sv-SE"/>
              </w:rPr>
              <w:tab/>
              <w:t xml:space="preserve"> </w:t>
            </w:r>
            <w:r>
              <w:rPr>
                <w:rFonts w:ascii="Times New Roman" w:hAnsi="Times New Roman"/>
                <w:noProof/>
                <w:sz w:val="24"/>
                <w:szCs w:val="24"/>
                <w:lang w:val="id-ID"/>
              </w:rPr>
              <w:t xml:space="preserve">   </w:t>
            </w:r>
            <w:r w:rsidRPr="00AB7F63">
              <w:rPr>
                <w:rFonts w:ascii="Times New Roman" w:hAnsi="Times New Roman"/>
                <w:noProof/>
                <w:sz w:val="24"/>
                <w:szCs w:val="24"/>
                <w:lang w:val="sv-SE"/>
              </w:rPr>
              <w:t xml:space="preserve"> = bobot </w:t>
            </w:r>
            <w:r w:rsidRPr="00AB7F63">
              <w:rPr>
                <w:rFonts w:ascii="Times New Roman" w:hAnsi="Times New Roman"/>
                <w:i/>
                <w:noProof/>
                <w:sz w:val="24"/>
                <w:szCs w:val="24"/>
                <w:lang w:val="sv-SE"/>
              </w:rPr>
              <w:t>input</w:t>
            </w:r>
            <w:r w:rsidRPr="00AB7F63">
              <w:rPr>
                <w:rFonts w:ascii="Times New Roman" w:hAnsi="Times New Roman"/>
                <w:noProof/>
                <w:sz w:val="24"/>
                <w:szCs w:val="24"/>
                <w:lang w:val="sv-SE"/>
              </w:rPr>
              <w:t xml:space="preserve"> dan </w:t>
            </w:r>
            <w:r w:rsidRPr="00AB7F63">
              <w:rPr>
                <w:rFonts w:ascii="Times New Roman" w:hAnsi="Times New Roman"/>
                <w:i/>
                <w:noProof/>
                <w:sz w:val="24"/>
                <w:szCs w:val="24"/>
                <w:lang w:val="sv-SE"/>
              </w:rPr>
              <w:t>output</w:t>
            </w:r>
            <w:r w:rsidRPr="00AB7F63">
              <w:rPr>
                <w:rFonts w:ascii="Times New Roman" w:hAnsi="Times New Roman"/>
                <w:noProof/>
                <w:sz w:val="24"/>
                <w:szCs w:val="24"/>
                <w:lang w:val="sv-SE"/>
              </w:rPr>
              <w:t xml:space="preserve">     </w:t>
            </w:r>
          </w:p>
          <w:p w:rsidR="004952DC" w:rsidRPr="00AB7F63" w:rsidRDefault="004952DC" w:rsidP="00510949">
            <w:pPr>
              <w:pStyle w:val="ListParagraph"/>
              <w:spacing w:before="120" w:after="0" w:line="360" w:lineRule="auto"/>
              <w:ind w:left="0" w:firstLine="0"/>
              <w:rPr>
                <w:rFonts w:ascii="Times New Roman" w:hAnsi="Times New Roman"/>
                <w:noProof/>
                <w:sz w:val="24"/>
                <w:szCs w:val="24"/>
                <w:lang w:val="sv-SE"/>
              </w:rPr>
            </w:pPr>
            <w:r w:rsidRPr="00AB7F63">
              <w:rPr>
                <w:rFonts w:ascii="Times New Roman" w:hAnsi="Times New Roman"/>
                <w:noProof/>
                <w:sz w:val="24"/>
                <w:szCs w:val="24"/>
                <w:lang w:val="sv-SE"/>
              </w:rPr>
              <w:t>a,b,c</w:t>
            </w:r>
            <w:r w:rsidRPr="00AB7F63">
              <w:rPr>
                <w:rFonts w:ascii="Times New Roman" w:hAnsi="Times New Roman"/>
                <w:noProof/>
                <w:sz w:val="24"/>
                <w:szCs w:val="24"/>
                <w:lang w:val="sv-SE"/>
              </w:rPr>
              <w:tab/>
            </w:r>
            <w:r>
              <w:rPr>
                <w:rFonts w:ascii="Times New Roman" w:hAnsi="Times New Roman"/>
                <w:noProof/>
                <w:sz w:val="24"/>
                <w:szCs w:val="24"/>
                <w:lang w:val="id-ID"/>
              </w:rPr>
              <w:t xml:space="preserve">   </w:t>
            </w:r>
            <w:r w:rsidRPr="00AB7F63">
              <w:rPr>
                <w:rFonts w:ascii="Times New Roman" w:hAnsi="Times New Roman"/>
                <w:noProof/>
                <w:sz w:val="24"/>
                <w:szCs w:val="24"/>
                <w:lang w:val="sv-SE"/>
              </w:rPr>
              <w:t xml:space="preserve">  = jarak lokasi </w:t>
            </w:r>
            <w:r w:rsidRPr="00AB7F63">
              <w:rPr>
                <w:rFonts w:ascii="Times New Roman" w:hAnsi="Times New Roman"/>
                <w:i/>
                <w:noProof/>
                <w:sz w:val="24"/>
                <w:szCs w:val="24"/>
                <w:lang w:val="sv-SE"/>
              </w:rPr>
              <w:t>input</w:t>
            </w:r>
            <w:r w:rsidRPr="00AB7F63">
              <w:rPr>
                <w:rFonts w:ascii="Times New Roman" w:hAnsi="Times New Roman"/>
                <w:noProof/>
                <w:sz w:val="24"/>
                <w:szCs w:val="24"/>
                <w:lang w:val="sv-SE"/>
              </w:rPr>
              <w:t xml:space="preserve"> dan </w:t>
            </w:r>
          </w:p>
          <w:p w:rsidR="004952DC" w:rsidRDefault="004952DC" w:rsidP="00510949">
            <w:pPr>
              <w:pStyle w:val="ListParagraph"/>
              <w:spacing w:before="120" w:after="0" w:line="360" w:lineRule="auto"/>
              <w:ind w:left="0" w:firstLine="0"/>
              <w:contextualSpacing w:val="0"/>
              <w:rPr>
                <w:rFonts w:ascii="Times New Roman" w:hAnsi="Times New Roman"/>
                <w:noProof/>
                <w:sz w:val="24"/>
                <w:szCs w:val="24"/>
                <w:lang w:val="id-ID"/>
              </w:rPr>
            </w:pPr>
            <w:r>
              <w:rPr>
                <w:rFonts w:ascii="Times New Roman" w:hAnsi="Times New Roman"/>
                <w:i/>
                <w:noProof/>
                <w:sz w:val="24"/>
                <w:szCs w:val="24"/>
                <w:lang w:val="id-ID"/>
              </w:rPr>
              <w:t xml:space="preserve">                   </w:t>
            </w:r>
            <w:r w:rsidRPr="00AB7F63">
              <w:rPr>
                <w:rFonts w:ascii="Times New Roman" w:hAnsi="Times New Roman"/>
                <w:i/>
                <w:noProof/>
                <w:sz w:val="24"/>
                <w:szCs w:val="24"/>
                <w:lang w:val="sv-SE"/>
              </w:rPr>
              <w:t>output</w:t>
            </w:r>
          </w:p>
        </w:tc>
      </w:tr>
    </w:tbl>
    <w:p w:rsidR="00341E53" w:rsidRPr="00AB7F63" w:rsidRDefault="00341E53" w:rsidP="00510949">
      <w:pPr>
        <w:pStyle w:val="ListParagraph"/>
        <w:spacing w:before="120" w:after="0" w:line="360" w:lineRule="auto"/>
        <w:ind w:left="0" w:firstLine="0"/>
        <w:jc w:val="center"/>
        <w:rPr>
          <w:rFonts w:ascii="Times New Roman" w:hAnsi="Times New Roman"/>
          <w:noProof/>
          <w:sz w:val="24"/>
          <w:szCs w:val="24"/>
          <w:lang w:val="sv-SE"/>
        </w:rPr>
      </w:pPr>
      <w:r>
        <w:rPr>
          <w:rFonts w:ascii="Times New Roman" w:hAnsi="Times New Roman"/>
          <w:noProof/>
          <w:sz w:val="24"/>
          <w:szCs w:val="24"/>
          <w:lang w:val="sv-SE"/>
        </w:rPr>
        <w:t>Gambar 10</w:t>
      </w:r>
      <w:r w:rsidRPr="00AB7F63">
        <w:rPr>
          <w:rFonts w:ascii="Times New Roman" w:hAnsi="Times New Roman"/>
          <w:noProof/>
          <w:sz w:val="24"/>
          <w:szCs w:val="24"/>
          <w:lang w:val="sv-SE"/>
        </w:rPr>
        <w:t>.</w:t>
      </w:r>
      <w:r>
        <w:rPr>
          <w:rFonts w:ascii="Times New Roman" w:hAnsi="Times New Roman"/>
          <w:noProof/>
          <w:sz w:val="24"/>
          <w:szCs w:val="24"/>
          <w:lang w:val="sv-SE"/>
        </w:rPr>
        <w:t xml:space="preserve"> </w:t>
      </w:r>
      <w:r w:rsidRPr="00AB7F63">
        <w:rPr>
          <w:rFonts w:ascii="Times New Roman" w:hAnsi="Times New Roman"/>
          <w:i/>
          <w:noProof/>
          <w:sz w:val="24"/>
          <w:szCs w:val="24"/>
          <w:lang w:val="sv-SE"/>
        </w:rPr>
        <w:t xml:space="preserve"> Locational triangle</w:t>
      </w:r>
      <w:r w:rsidRPr="00AB7F63">
        <w:rPr>
          <w:rFonts w:ascii="Times New Roman" w:hAnsi="Times New Roman"/>
          <w:noProof/>
          <w:sz w:val="24"/>
          <w:szCs w:val="24"/>
          <w:lang w:val="sv-SE"/>
        </w:rPr>
        <w:t xml:space="preserve"> dari Weber (Tarigan, 2009)</w:t>
      </w:r>
    </w:p>
    <w:p w:rsidR="00341E53" w:rsidRDefault="00341E53" w:rsidP="00510949">
      <w:pPr>
        <w:pStyle w:val="ListParagraph"/>
        <w:spacing w:before="120" w:after="0" w:line="360" w:lineRule="auto"/>
        <w:ind w:left="0" w:firstLine="720"/>
        <w:contextualSpacing w:val="0"/>
        <w:rPr>
          <w:rFonts w:ascii="Times New Roman" w:hAnsi="Times New Roman"/>
          <w:noProof/>
          <w:sz w:val="24"/>
          <w:szCs w:val="24"/>
          <w:lang w:val="id-ID"/>
        </w:rPr>
      </w:pPr>
      <w:r w:rsidRPr="00AB7F63">
        <w:rPr>
          <w:rFonts w:ascii="Times New Roman" w:hAnsi="Times New Roman"/>
          <w:noProof/>
          <w:sz w:val="24"/>
          <w:szCs w:val="24"/>
          <w:lang w:val="sv-SE"/>
        </w:rPr>
        <w:t>Biaya tenaga kerja adalah faktor kedua yang dapat mempengaruhi lokasi industri. Hal ini dapat terjadi apabila penghematan biaya tenaga kerja per unit produksi lebih besar daripada tambahan biaya transportasi per unit produksi yang dapat mendorong berpindahnya lokasi ke dekat sumber tenaga kerja. Penggabungan kedua jenis biaya tersebut melahirkan biaya terendah dari kedua unsur tersebut, seper</w:t>
      </w:r>
      <w:r w:rsidR="0056542F">
        <w:rPr>
          <w:rFonts w:ascii="Times New Roman" w:hAnsi="Times New Roman"/>
          <w:noProof/>
          <w:sz w:val="24"/>
          <w:szCs w:val="24"/>
          <w:lang w:val="sv-SE"/>
        </w:rPr>
        <w:t>ti terlihat pada gambar</w:t>
      </w:r>
      <w:r w:rsidR="0056542F">
        <w:rPr>
          <w:rFonts w:ascii="Times New Roman" w:hAnsi="Times New Roman"/>
          <w:noProof/>
          <w:sz w:val="24"/>
          <w:szCs w:val="24"/>
          <w:lang w:val="id-ID"/>
        </w:rPr>
        <w:t xml:space="preserve"> berikut</w:t>
      </w:r>
      <w:r w:rsidRPr="00AB7F63">
        <w:rPr>
          <w:rFonts w:ascii="Times New Roman" w:hAnsi="Times New Roman"/>
          <w:noProof/>
          <w:sz w:val="24"/>
          <w:szCs w:val="24"/>
          <w:lang w:val="sv-SE"/>
        </w:rPr>
        <w:t>.</w:t>
      </w:r>
    </w:p>
    <w:p w:rsidR="00A95BE8" w:rsidRDefault="00A95BE8" w:rsidP="00510949">
      <w:pPr>
        <w:pStyle w:val="ListParagraph"/>
        <w:spacing w:before="120" w:after="0" w:line="360" w:lineRule="auto"/>
        <w:ind w:left="0" w:firstLine="720"/>
        <w:contextualSpacing w:val="0"/>
        <w:rPr>
          <w:rFonts w:ascii="Times New Roman" w:hAnsi="Times New Roman"/>
          <w:noProof/>
          <w:sz w:val="24"/>
          <w:szCs w:val="24"/>
          <w:lang w:val="id-ID"/>
        </w:rPr>
      </w:pPr>
    </w:p>
    <w:p w:rsidR="00A95BE8" w:rsidRDefault="00A95BE8" w:rsidP="00510949">
      <w:pPr>
        <w:pStyle w:val="ListParagraph"/>
        <w:spacing w:before="120" w:after="0" w:line="360" w:lineRule="auto"/>
        <w:ind w:left="0" w:firstLine="720"/>
        <w:contextualSpacing w:val="0"/>
        <w:rPr>
          <w:rFonts w:ascii="Times New Roman" w:hAnsi="Times New Roman"/>
          <w:noProof/>
          <w:sz w:val="24"/>
          <w:szCs w:val="24"/>
          <w:lang w:val="id-ID"/>
        </w:rPr>
      </w:pPr>
    </w:p>
    <w:p w:rsidR="00A95BE8" w:rsidRDefault="00A95BE8" w:rsidP="00510949">
      <w:pPr>
        <w:pStyle w:val="ListParagraph"/>
        <w:spacing w:before="120" w:after="0" w:line="360" w:lineRule="auto"/>
        <w:ind w:left="0" w:firstLine="720"/>
        <w:contextualSpacing w:val="0"/>
        <w:rPr>
          <w:rFonts w:ascii="Times New Roman" w:hAnsi="Times New Roman"/>
          <w:noProof/>
          <w:sz w:val="24"/>
          <w:szCs w:val="24"/>
          <w:lang w:val="id-ID"/>
        </w:rPr>
      </w:pPr>
    </w:p>
    <w:p w:rsidR="00A95BE8" w:rsidRPr="00A95BE8" w:rsidRDefault="00A95BE8" w:rsidP="00510949">
      <w:pPr>
        <w:pStyle w:val="ListParagraph"/>
        <w:spacing w:before="120" w:after="0" w:line="360" w:lineRule="auto"/>
        <w:ind w:left="0" w:firstLine="720"/>
        <w:contextualSpacing w:val="0"/>
        <w:rPr>
          <w:rFonts w:ascii="Times New Roman" w:hAnsi="Times New Roman"/>
          <w:noProof/>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3163"/>
      </w:tblGrid>
      <w:tr w:rsidR="00A95BE8" w:rsidTr="00A95BE8">
        <w:tc>
          <w:tcPr>
            <w:tcW w:w="3594" w:type="dxa"/>
          </w:tcPr>
          <w:p w:rsidR="00A95BE8" w:rsidRDefault="00A95BE8" w:rsidP="00510949">
            <w:pPr>
              <w:pStyle w:val="ListParagraph"/>
              <w:spacing w:before="120" w:after="0" w:line="360" w:lineRule="auto"/>
              <w:ind w:left="0" w:firstLine="0"/>
              <w:contextualSpacing w:val="0"/>
              <w:rPr>
                <w:rFonts w:ascii="Times New Roman" w:hAnsi="Times New Roman"/>
                <w:noProof/>
                <w:sz w:val="24"/>
                <w:szCs w:val="24"/>
                <w:lang w:val="id-ID"/>
              </w:rPr>
            </w:pPr>
            <w:r>
              <w:rPr>
                <w:rFonts w:ascii="Times New Roman" w:hAnsi="Times New Roman"/>
                <w:noProof/>
                <w:sz w:val="24"/>
                <w:szCs w:val="24"/>
                <w:lang w:val="id-ID" w:eastAsia="id-ID"/>
              </w:rPr>
              <w:lastRenderedPageBreak/>
              <w:drawing>
                <wp:inline distT="0" distB="0" distL="0" distR="0" wp14:anchorId="1055DA95" wp14:editId="48AF42BF">
                  <wp:extent cx="2414427" cy="1690075"/>
                  <wp:effectExtent l="0" t="0" r="5080" b="5715"/>
                  <wp:docPr id="1057" name="Picture 1057" descr="D:\@nonapopo\@babeh\gamba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nonapopo\@babeh\gambar\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4366" cy="1690032"/>
                          </a:xfrm>
                          <a:prstGeom prst="rect">
                            <a:avLst/>
                          </a:prstGeom>
                          <a:noFill/>
                          <a:ln>
                            <a:noFill/>
                          </a:ln>
                        </pic:spPr>
                      </pic:pic>
                    </a:graphicData>
                  </a:graphic>
                </wp:inline>
              </w:drawing>
            </w:r>
          </w:p>
        </w:tc>
        <w:tc>
          <w:tcPr>
            <w:tcW w:w="3595" w:type="dxa"/>
          </w:tcPr>
          <w:p w:rsidR="00A95BE8" w:rsidRPr="00AB7F63" w:rsidRDefault="00A95BE8" w:rsidP="00510949">
            <w:pPr>
              <w:pStyle w:val="ListParagraph"/>
              <w:spacing w:before="120" w:after="0" w:line="360" w:lineRule="auto"/>
              <w:ind w:left="0" w:firstLine="0"/>
              <w:rPr>
                <w:rFonts w:ascii="Times New Roman" w:hAnsi="Times New Roman"/>
                <w:noProof/>
                <w:sz w:val="24"/>
                <w:szCs w:val="24"/>
                <w:lang w:val="sv-SE"/>
              </w:rPr>
            </w:pPr>
            <w:r w:rsidRPr="00AB7F63">
              <w:rPr>
                <w:rFonts w:ascii="Times New Roman" w:hAnsi="Times New Roman"/>
                <w:noProof/>
                <w:sz w:val="24"/>
                <w:szCs w:val="24"/>
                <w:lang w:val="sv-SE"/>
              </w:rPr>
              <w:t>Keterangan :</w:t>
            </w:r>
          </w:p>
          <w:p w:rsidR="00A95BE8" w:rsidRDefault="00A95BE8" w:rsidP="00510949">
            <w:pPr>
              <w:pStyle w:val="ListParagraph"/>
              <w:spacing w:before="120" w:after="0" w:line="360" w:lineRule="auto"/>
              <w:ind w:left="0" w:firstLine="0"/>
              <w:rPr>
                <w:rFonts w:ascii="Times New Roman" w:hAnsi="Times New Roman"/>
                <w:noProof/>
                <w:sz w:val="24"/>
                <w:szCs w:val="24"/>
                <w:lang w:val="id-ID"/>
              </w:rPr>
            </w:pPr>
            <w:r w:rsidRPr="00AB7F63">
              <w:rPr>
                <w:rFonts w:ascii="Times New Roman" w:hAnsi="Times New Roman"/>
                <w:noProof/>
                <w:sz w:val="24"/>
                <w:szCs w:val="24"/>
                <w:lang w:val="sv-SE"/>
              </w:rPr>
              <w:t xml:space="preserve"> </w:t>
            </w:r>
            <w:r>
              <w:rPr>
                <w:rFonts w:ascii="Times New Roman" w:hAnsi="Times New Roman"/>
                <w:noProof/>
                <w:sz w:val="24"/>
                <w:szCs w:val="24"/>
                <w:lang w:val="sv-SE"/>
              </w:rPr>
              <w:t>T</w:t>
            </w:r>
            <w:r>
              <w:rPr>
                <w:rFonts w:ascii="Times New Roman" w:hAnsi="Times New Roman"/>
                <w:noProof/>
                <w:sz w:val="24"/>
                <w:szCs w:val="24"/>
                <w:lang w:val="id-ID"/>
              </w:rPr>
              <w:t xml:space="preserve">      </w:t>
            </w:r>
            <w:r w:rsidRPr="00AB7F63">
              <w:rPr>
                <w:rFonts w:ascii="Times New Roman" w:hAnsi="Times New Roman"/>
                <w:noProof/>
                <w:sz w:val="24"/>
                <w:szCs w:val="24"/>
                <w:lang w:val="sv-SE"/>
              </w:rPr>
              <w:t xml:space="preserve">= lokasi biaya </w:t>
            </w:r>
          </w:p>
          <w:p w:rsidR="00A95BE8" w:rsidRPr="00AB7F63" w:rsidRDefault="00A95BE8" w:rsidP="00510949">
            <w:pPr>
              <w:pStyle w:val="ListParagraph"/>
              <w:spacing w:before="120" w:after="0" w:line="360" w:lineRule="auto"/>
              <w:ind w:left="0" w:firstLine="0"/>
              <w:rPr>
                <w:rFonts w:ascii="Times New Roman" w:hAnsi="Times New Roman"/>
                <w:noProof/>
                <w:sz w:val="24"/>
                <w:szCs w:val="24"/>
                <w:lang w:val="sv-SE"/>
              </w:rPr>
            </w:pPr>
            <w:r>
              <w:rPr>
                <w:rFonts w:ascii="Times New Roman" w:hAnsi="Times New Roman"/>
                <w:noProof/>
                <w:sz w:val="24"/>
                <w:szCs w:val="24"/>
                <w:lang w:val="id-ID"/>
              </w:rPr>
              <w:t xml:space="preserve">            </w:t>
            </w:r>
            <w:r w:rsidRPr="00AB7F63">
              <w:rPr>
                <w:rFonts w:ascii="Times New Roman" w:hAnsi="Times New Roman"/>
                <w:noProof/>
                <w:sz w:val="24"/>
                <w:szCs w:val="24"/>
                <w:lang w:val="sv-SE"/>
              </w:rPr>
              <w:t>transportasi terendah</w:t>
            </w:r>
          </w:p>
          <w:p w:rsidR="00A95BE8" w:rsidRDefault="00A95BE8" w:rsidP="00510949">
            <w:pPr>
              <w:pStyle w:val="ListParagraph"/>
              <w:spacing w:before="120" w:after="0" w:line="360" w:lineRule="auto"/>
              <w:ind w:left="0" w:firstLine="0"/>
              <w:rPr>
                <w:rFonts w:ascii="Times New Roman" w:hAnsi="Times New Roman"/>
                <w:noProof/>
                <w:sz w:val="24"/>
                <w:szCs w:val="24"/>
                <w:lang w:val="id-ID"/>
              </w:rPr>
            </w:pPr>
            <w:r>
              <w:rPr>
                <w:rFonts w:ascii="Times New Roman" w:hAnsi="Times New Roman"/>
                <w:noProof/>
                <w:sz w:val="24"/>
                <w:szCs w:val="24"/>
                <w:lang w:val="id-ID"/>
              </w:rPr>
              <w:t xml:space="preserve"> </w:t>
            </w:r>
            <w:r>
              <w:rPr>
                <w:rFonts w:ascii="Times New Roman" w:hAnsi="Times New Roman"/>
                <w:noProof/>
                <w:sz w:val="24"/>
                <w:szCs w:val="24"/>
                <w:lang w:val="sv-SE"/>
              </w:rPr>
              <w:t>L</w:t>
            </w:r>
            <w:r>
              <w:rPr>
                <w:rFonts w:ascii="Times New Roman" w:hAnsi="Times New Roman"/>
                <w:noProof/>
                <w:sz w:val="24"/>
                <w:szCs w:val="24"/>
                <w:lang w:val="id-ID"/>
              </w:rPr>
              <w:t xml:space="preserve">     </w:t>
            </w:r>
            <w:r w:rsidRPr="00AB7F63">
              <w:rPr>
                <w:rFonts w:ascii="Times New Roman" w:hAnsi="Times New Roman"/>
                <w:noProof/>
                <w:sz w:val="24"/>
                <w:szCs w:val="24"/>
                <w:lang w:val="sv-SE"/>
              </w:rPr>
              <w:t xml:space="preserve">= lokasi biaya tenaga </w:t>
            </w:r>
          </w:p>
          <w:p w:rsidR="00A95BE8" w:rsidRDefault="00A95BE8" w:rsidP="00510949">
            <w:pPr>
              <w:pStyle w:val="ListParagraph"/>
              <w:spacing w:before="120" w:after="0" w:line="360" w:lineRule="auto"/>
              <w:ind w:left="0" w:firstLine="0"/>
              <w:contextualSpacing w:val="0"/>
              <w:rPr>
                <w:rFonts w:ascii="Times New Roman" w:hAnsi="Times New Roman"/>
                <w:noProof/>
                <w:sz w:val="24"/>
                <w:szCs w:val="24"/>
                <w:lang w:val="id-ID"/>
              </w:rPr>
            </w:pPr>
            <w:r>
              <w:rPr>
                <w:rFonts w:ascii="Times New Roman" w:hAnsi="Times New Roman"/>
                <w:noProof/>
                <w:sz w:val="24"/>
                <w:szCs w:val="24"/>
                <w:lang w:val="id-ID"/>
              </w:rPr>
              <w:t xml:space="preserve">             </w:t>
            </w:r>
            <w:r w:rsidRPr="00AB7F63">
              <w:rPr>
                <w:rFonts w:ascii="Times New Roman" w:hAnsi="Times New Roman"/>
                <w:noProof/>
                <w:sz w:val="24"/>
                <w:szCs w:val="24"/>
                <w:lang w:val="sv-SE"/>
              </w:rPr>
              <w:t>kerja terendah</w:t>
            </w:r>
          </w:p>
        </w:tc>
      </w:tr>
    </w:tbl>
    <w:p w:rsidR="00341E53" w:rsidRPr="00AB7F63" w:rsidRDefault="00341E53" w:rsidP="00510949">
      <w:pPr>
        <w:pStyle w:val="ListParagraph"/>
        <w:spacing w:before="120" w:after="0" w:line="360" w:lineRule="auto"/>
        <w:ind w:left="0" w:firstLine="0"/>
        <w:jc w:val="center"/>
        <w:rPr>
          <w:rFonts w:ascii="Times New Roman" w:hAnsi="Times New Roman"/>
          <w:noProof/>
          <w:sz w:val="24"/>
          <w:szCs w:val="24"/>
          <w:lang w:val="sv-SE"/>
        </w:rPr>
      </w:pPr>
      <w:r w:rsidRPr="00AB7F63">
        <w:rPr>
          <w:rFonts w:ascii="Times New Roman" w:hAnsi="Times New Roman"/>
          <w:noProof/>
          <w:sz w:val="24"/>
          <w:szCs w:val="24"/>
          <w:lang w:val="sv-SE"/>
        </w:rPr>
        <w:t>G</w:t>
      </w:r>
      <w:r>
        <w:rPr>
          <w:rFonts w:ascii="Times New Roman" w:hAnsi="Times New Roman"/>
          <w:noProof/>
          <w:sz w:val="24"/>
          <w:szCs w:val="24"/>
          <w:lang w:val="sv-SE"/>
        </w:rPr>
        <w:t xml:space="preserve">ambar 11.  Kurva Isodapan dari </w:t>
      </w:r>
      <w:r w:rsidRPr="00AB7F63">
        <w:rPr>
          <w:rFonts w:ascii="Times New Roman" w:hAnsi="Times New Roman"/>
          <w:noProof/>
          <w:sz w:val="24"/>
          <w:szCs w:val="24"/>
          <w:lang w:val="sv-SE"/>
        </w:rPr>
        <w:t>Weber (Tarigan, 2009)</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Titik T adalah tempat dengan biaya transportasi minimum (</w:t>
      </w:r>
      <w:r w:rsidRPr="00AB7F63">
        <w:rPr>
          <w:rFonts w:ascii="Times New Roman" w:hAnsi="Times New Roman"/>
          <w:i/>
          <w:noProof/>
          <w:sz w:val="24"/>
          <w:szCs w:val="24"/>
          <w:lang w:val="sv-SE"/>
        </w:rPr>
        <w:t>minimum transportation cost</w:t>
      </w:r>
      <w:r w:rsidRPr="00AB7F63">
        <w:rPr>
          <w:rFonts w:ascii="Times New Roman" w:hAnsi="Times New Roman"/>
          <w:noProof/>
          <w:sz w:val="24"/>
          <w:szCs w:val="24"/>
          <w:lang w:val="sv-SE"/>
        </w:rPr>
        <w:t>) dan di luar titik T dapat dibuat titik-titik dengan tingkat biaya transportasi yang sama penyimpangannya dari titik T. Apabila titik-titik tersebut dihubungkan satu dengan yang lain, akan diperoleh sebuah kurva tertutup (</w:t>
      </w:r>
      <w:r w:rsidRPr="00AB7F63">
        <w:rPr>
          <w:rFonts w:ascii="Times New Roman" w:hAnsi="Times New Roman"/>
          <w:i/>
          <w:noProof/>
          <w:sz w:val="24"/>
          <w:szCs w:val="24"/>
          <w:lang w:val="sv-SE"/>
        </w:rPr>
        <w:t>closed curve</w:t>
      </w:r>
      <w:r w:rsidRPr="00AB7F63">
        <w:rPr>
          <w:rFonts w:ascii="Times New Roman" w:hAnsi="Times New Roman"/>
          <w:noProof/>
          <w:sz w:val="24"/>
          <w:szCs w:val="24"/>
          <w:lang w:val="sv-SE"/>
        </w:rPr>
        <w:t>) merupakan lingkaran yang dinamakan isodapan (</w:t>
      </w:r>
      <w:r w:rsidRPr="00AB7F63">
        <w:rPr>
          <w:rFonts w:ascii="Times New Roman" w:hAnsi="Times New Roman"/>
          <w:i/>
          <w:noProof/>
          <w:sz w:val="24"/>
          <w:szCs w:val="24"/>
          <w:lang w:val="sv-SE"/>
        </w:rPr>
        <w:t>isodapane</w:t>
      </w:r>
      <w:r w:rsidRPr="00AB7F63">
        <w:rPr>
          <w:rFonts w:ascii="Times New Roman" w:hAnsi="Times New Roman"/>
          <w:noProof/>
          <w:sz w:val="24"/>
          <w:szCs w:val="24"/>
          <w:lang w:val="sv-SE"/>
        </w:rPr>
        <w:t xml:space="preserve">). Akan diperoleh berbagai tingkatan lingkaran sesuai dengan tingginya ongkos di atas T. Makin tinggi ongkos, makin dekat kurva isodapan itu ke dalam bentuk lingkaran bulat. Isodapan adalah kurva yang menggambarkan berbagai lokasi industri yang dengan lainnya menunjukkan pertambahan biaya akibat pertambahan jarak dari titik T dengan tingkat pertambahan yang sama pada masing-masing isodapan. Dalam gambar di atas, di luar titik T terdapat isodapan 1, 2, dan 3. Titik L adalah lokasi pasar tenaga kerja di dalam isodapan 2 dan perusahaan akan melihat apakah tetap berada pada titik T atau pindah ke lokasi di mana terdapat pasar buruh dengan upah yang lebih rendah.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lastRenderedPageBreak/>
        <w:t xml:space="preserve">Setelah itu Weber mencoba menghubungkan antara biaya transportasi minimum dengan lokasi aglomerasi. Aglomerasi memberikan keuntungan antara lain berupa saling membutuhkan produk di antara berbagai industri, mungkin sudah tersedia fasilitas seperti listrik, air, perbengkelan, pemondokan, dan lain-lain. Seringkali pada lokasi seperti  ini sudah terdapat pula tenaga kerja yang terlatih. Fasilitas ini akan menurunkan biaya produksi/kebutuhan modal karena kalau terpisah jauh semua fasilitas harus dibangun sendiri.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Terjadinya aglomerasi menurut Weber adalah sebagai berikut. Jika titik T adalah tempat dengan biaya transportasi minimum, maka di luar T tersebut dapat dibuat isodapan dengan berbagai tingkatan. Isodapan berarti menggambarkan deviasi biaya transportasi yang sama besarnya dari titik T. Jika selisih biaya dari salah satu kurva tersebut dari titik T sama dengan keuntungan nontransportasi yang dapat diperoleh pada suatu tempat alternatif maka kurva ini dinamakan isodapan kritis (</w:t>
      </w:r>
      <w:r w:rsidRPr="00AB7F63">
        <w:rPr>
          <w:rFonts w:ascii="Times New Roman" w:hAnsi="Times New Roman"/>
          <w:i/>
          <w:noProof/>
          <w:sz w:val="24"/>
          <w:szCs w:val="24"/>
          <w:lang w:val="sv-SE"/>
        </w:rPr>
        <w:t>critical isodapane</w:t>
      </w:r>
      <w:r w:rsidRPr="00AB7F63">
        <w:rPr>
          <w:rFonts w:ascii="Times New Roman" w:hAnsi="Times New Roman"/>
          <w:noProof/>
          <w:sz w:val="24"/>
          <w:szCs w:val="24"/>
          <w:lang w:val="sv-SE"/>
        </w:rPr>
        <w:t xml:space="preserve">). Keuntungan nontransportasi, misalnya antara lain upah buruh yang lebih murah/lebih mudah diperoleh, lebih tersedianya fasilitas pendukung seperti perbengkelan, pasar untuk kebutuhan sehari-hari, fasilitas kesehatan, pendidikan, dan pada zaman modern ini adalah seperti listrik, air, telekomunikasi, dan lainnya. Artinya, apabila industri memilih lokasi di tempat tersebut, tambahan biaya transportasi akan diimbangi oleh penghematan di luar biaya transportasi. Jika tempat ini berada lebih ke dalam dari kurva isodapan kritis, maka lokasi tersebut adalah tempat produksi yang lebih </w:t>
      </w:r>
      <w:r w:rsidRPr="00AB7F63">
        <w:rPr>
          <w:rFonts w:ascii="Times New Roman" w:hAnsi="Times New Roman"/>
          <w:noProof/>
          <w:sz w:val="24"/>
          <w:szCs w:val="24"/>
          <w:lang w:val="sv-SE"/>
        </w:rPr>
        <w:lastRenderedPageBreak/>
        <w:t xml:space="preserve">efisien dar T. Secara diagramatik terjadinya aglomerasi terjadi sebagai berikut. </w:t>
      </w:r>
    </w:p>
    <w:p w:rsidR="00341E53" w:rsidRPr="00AB7F63" w:rsidRDefault="007C4F01" w:rsidP="00510949">
      <w:pPr>
        <w:pStyle w:val="ListParagraph"/>
        <w:spacing w:before="120" w:after="0" w:line="360" w:lineRule="auto"/>
        <w:ind w:left="0" w:firstLine="0"/>
        <w:jc w:val="center"/>
        <w:rPr>
          <w:rFonts w:ascii="Times New Roman" w:hAnsi="Times New Roman"/>
          <w:noProof/>
          <w:sz w:val="24"/>
          <w:szCs w:val="24"/>
          <w:lang w:val="sv-SE"/>
        </w:rPr>
      </w:pPr>
      <w:r>
        <w:rPr>
          <w:rFonts w:ascii="Times New Roman" w:hAnsi="Times New Roman"/>
          <w:noProof/>
          <w:sz w:val="24"/>
          <w:szCs w:val="24"/>
          <w:lang w:val="id-ID" w:eastAsia="id-ID"/>
        </w:rPr>
        <w:drawing>
          <wp:inline distT="0" distB="0" distL="0" distR="0" wp14:anchorId="06A07135" wp14:editId="5423AD3C">
            <wp:extent cx="2574151" cy="2225706"/>
            <wp:effectExtent l="0" t="0" r="0" b="3175"/>
            <wp:docPr id="1058" name="Picture 1058" descr="D:\@nonapopo\@babeh\gamba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nonapopo\@babeh\gambar\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5387" cy="2226775"/>
                    </a:xfrm>
                    <a:prstGeom prst="rect">
                      <a:avLst/>
                    </a:prstGeom>
                    <a:noFill/>
                    <a:ln>
                      <a:noFill/>
                    </a:ln>
                  </pic:spPr>
                </pic:pic>
              </a:graphicData>
            </a:graphic>
          </wp:inline>
        </w:drawing>
      </w:r>
    </w:p>
    <w:p w:rsidR="00341E53" w:rsidRPr="00AB7F63" w:rsidRDefault="00341E53" w:rsidP="00510949">
      <w:pPr>
        <w:pStyle w:val="ListParagraph"/>
        <w:spacing w:before="120" w:after="0" w:line="360" w:lineRule="auto"/>
        <w:ind w:left="0" w:firstLine="0"/>
        <w:jc w:val="center"/>
        <w:rPr>
          <w:rFonts w:ascii="Times New Roman" w:hAnsi="Times New Roman"/>
          <w:noProof/>
          <w:sz w:val="24"/>
          <w:szCs w:val="24"/>
          <w:lang w:val="sv-SE"/>
        </w:rPr>
      </w:pPr>
      <w:r>
        <w:rPr>
          <w:rFonts w:ascii="Times New Roman" w:hAnsi="Times New Roman"/>
          <w:noProof/>
          <w:sz w:val="24"/>
          <w:szCs w:val="24"/>
          <w:lang w:val="sv-SE"/>
        </w:rPr>
        <w:t>Gambar 12</w:t>
      </w:r>
      <w:r w:rsidRPr="00AB7F63">
        <w:rPr>
          <w:rFonts w:ascii="Times New Roman" w:hAnsi="Times New Roman"/>
          <w:noProof/>
          <w:sz w:val="24"/>
          <w:szCs w:val="24"/>
          <w:lang w:val="sv-SE"/>
        </w:rPr>
        <w:t>. Isodapan Kritis dan Lokasi Aglomerasi (Tarigan, 2009)</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Dalam diagram  di atas digambarkan ada tiga industri yang masing-masing memiliki lokasi biaya transportasi minimum pada titik T</w:t>
      </w:r>
      <w:r w:rsidRPr="00AB7F63">
        <w:rPr>
          <w:rFonts w:ascii="Times New Roman" w:hAnsi="Times New Roman"/>
          <w:noProof/>
          <w:sz w:val="24"/>
          <w:szCs w:val="24"/>
          <w:vertAlign w:val="subscript"/>
          <w:lang w:val="sv-SE"/>
        </w:rPr>
        <w:t>1</w:t>
      </w:r>
      <w:r w:rsidRPr="00AB7F63">
        <w:rPr>
          <w:rFonts w:ascii="Times New Roman" w:hAnsi="Times New Roman"/>
          <w:noProof/>
          <w:sz w:val="24"/>
          <w:szCs w:val="24"/>
          <w:lang w:val="sv-SE"/>
        </w:rPr>
        <w:t>, T</w:t>
      </w:r>
      <w:r w:rsidRPr="00AB7F63">
        <w:rPr>
          <w:rFonts w:ascii="Times New Roman" w:hAnsi="Times New Roman"/>
          <w:noProof/>
          <w:sz w:val="24"/>
          <w:szCs w:val="24"/>
          <w:vertAlign w:val="subscript"/>
          <w:lang w:val="sv-SE"/>
        </w:rPr>
        <w:t>2</w:t>
      </w:r>
      <w:r w:rsidRPr="00AB7F63">
        <w:rPr>
          <w:rFonts w:ascii="Times New Roman" w:hAnsi="Times New Roman"/>
          <w:noProof/>
          <w:sz w:val="24"/>
          <w:szCs w:val="24"/>
          <w:lang w:val="sv-SE"/>
        </w:rPr>
        <w:t>, dan T</w:t>
      </w:r>
      <w:r w:rsidRPr="00AB7F63">
        <w:rPr>
          <w:rFonts w:ascii="Times New Roman" w:hAnsi="Times New Roman"/>
          <w:noProof/>
          <w:sz w:val="24"/>
          <w:szCs w:val="24"/>
          <w:vertAlign w:val="subscript"/>
          <w:lang w:val="sv-SE"/>
        </w:rPr>
        <w:t>3</w:t>
      </w:r>
      <w:r w:rsidRPr="00AB7F63">
        <w:rPr>
          <w:rFonts w:ascii="Times New Roman" w:hAnsi="Times New Roman"/>
          <w:noProof/>
          <w:sz w:val="24"/>
          <w:szCs w:val="24"/>
          <w:lang w:val="sv-SE"/>
        </w:rPr>
        <w:t xml:space="preserve">. Masing-masing industri memiliki isodapan kritis yang saling berpotongan pada lokasi A. Dengan demikian, aglomerasi akan terjadi pada titik A karena lokasi itu lebih efisien dengan titik T masing-masing. Akan tetapi, bila isodapan kritis dari masing-masing industri tidak berpotongan maka aglomerasi tidak akan terjadi. Weber juga menyadari hal ini jarang terjadi karena industri-industri yang baru jarang berunding dulu untuk merembugkan lokasi mereka. Umumnya yang terjadi adalah industri memilih berlokasi dekat dengan industri yang sudah ada atau memilih berlokasi pada titik T-nya.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lang w:val="es-ES"/>
        </w:rPr>
      </w:pPr>
      <w:r w:rsidRPr="00AB7F63">
        <w:rPr>
          <w:rFonts w:ascii="Times New Roman" w:hAnsi="Times New Roman"/>
          <w:noProof/>
          <w:sz w:val="24"/>
          <w:szCs w:val="24"/>
          <w:lang w:val="sv-SE"/>
        </w:rPr>
        <w:t xml:space="preserve">Dalam kondisi seperti ini Richardson (terjemahan Sihotang, 1977 dalam Djakapermana, 2009) mengatakan terjadi tidaknya </w:t>
      </w:r>
      <w:r w:rsidRPr="00AB7F63">
        <w:rPr>
          <w:rFonts w:ascii="Times New Roman" w:hAnsi="Times New Roman"/>
          <w:noProof/>
          <w:sz w:val="24"/>
          <w:szCs w:val="24"/>
          <w:lang w:val="sv-SE"/>
        </w:rPr>
        <w:lastRenderedPageBreak/>
        <w:t xml:space="preserve">aglomerasi adalah dengan alasan sebagai berikut. </w:t>
      </w:r>
      <w:r w:rsidRPr="00525752">
        <w:rPr>
          <w:rFonts w:ascii="Times New Roman" w:hAnsi="Times New Roman"/>
          <w:noProof/>
          <w:sz w:val="24"/>
          <w:szCs w:val="24"/>
          <w:lang w:val="es-ES"/>
        </w:rPr>
        <w:t>Misalnya ada dua perusahaan yang satu besar dan yang satu kecil. Apabila perusahaan kecil pindah ke dekat industri besar, akan ada keuntungan aglomerasi sebesar A</w:t>
      </w:r>
      <w:r w:rsidRPr="00525752">
        <w:rPr>
          <w:rFonts w:ascii="Times New Roman" w:hAnsi="Times New Roman"/>
          <w:noProof/>
          <w:sz w:val="24"/>
          <w:szCs w:val="24"/>
          <w:vertAlign w:val="subscript"/>
          <w:lang w:val="es-ES"/>
        </w:rPr>
        <w:t>Q+q</w:t>
      </w:r>
      <w:r w:rsidRPr="00525752">
        <w:rPr>
          <w:rFonts w:ascii="Times New Roman" w:hAnsi="Times New Roman"/>
          <w:noProof/>
          <w:sz w:val="24"/>
          <w:szCs w:val="24"/>
          <w:lang w:val="es-ES"/>
        </w:rPr>
        <w:t xml:space="preserve"> – A</w:t>
      </w:r>
      <w:r w:rsidRPr="00525752">
        <w:rPr>
          <w:rFonts w:ascii="Times New Roman" w:hAnsi="Times New Roman"/>
          <w:noProof/>
          <w:sz w:val="24"/>
          <w:szCs w:val="24"/>
          <w:vertAlign w:val="subscript"/>
          <w:lang w:val="es-ES"/>
        </w:rPr>
        <w:t>Q</w:t>
      </w:r>
      <w:r w:rsidRPr="00525752">
        <w:rPr>
          <w:rFonts w:ascii="Times New Roman" w:hAnsi="Times New Roman"/>
          <w:noProof/>
          <w:sz w:val="24"/>
          <w:szCs w:val="24"/>
          <w:lang w:val="es-ES"/>
        </w:rPr>
        <w:t>. Tambahan biaya transportasi adalah L</w:t>
      </w:r>
      <w:r w:rsidRPr="00525752">
        <w:rPr>
          <w:rFonts w:ascii="Times New Roman" w:hAnsi="Times New Roman"/>
          <w:noProof/>
          <w:sz w:val="24"/>
          <w:szCs w:val="24"/>
          <w:vertAlign w:val="subscript"/>
          <w:lang w:val="es-ES"/>
        </w:rPr>
        <w:t>dq</w:t>
      </w:r>
      <w:r w:rsidRPr="00525752">
        <w:rPr>
          <w:rFonts w:ascii="Times New Roman" w:hAnsi="Times New Roman"/>
          <w:noProof/>
          <w:sz w:val="24"/>
          <w:szCs w:val="24"/>
          <w:lang w:val="es-ES"/>
        </w:rPr>
        <w:t>t, di mana : L = berat lokasional, dq = jarak q dari Q, dan t = tarif angkutan. Jika A</w:t>
      </w:r>
      <w:r w:rsidRPr="00525752">
        <w:rPr>
          <w:rFonts w:ascii="Times New Roman" w:hAnsi="Times New Roman"/>
          <w:noProof/>
          <w:sz w:val="24"/>
          <w:szCs w:val="24"/>
          <w:vertAlign w:val="subscript"/>
          <w:lang w:val="es-ES"/>
        </w:rPr>
        <w:t>Q+q</w:t>
      </w:r>
      <w:r w:rsidRPr="00525752">
        <w:rPr>
          <w:rFonts w:ascii="Times New Roman" w:hAnsi="Times New Roman"/>
          <w:noProof/>
          <w:sz w:val="24"/>
          <w:szCs w:val="24"/>
          <w:lang w:val="es-ES"/>
        </w:rPr>
        <w:t xml:space="preserve"> – A</w:t>
      </w:r>
      <w:r w:rsidRPr="00525752">
        <w:rPr>
          <w:rFonts w:ascii="Times New Roman" w:hAnsi="Times New Roman"/>
          <w:noProof/>
          <w:sz w:val="24"/>
          <w:szCs w:val="24"/>
          <w:vertAlign w:val="subscript"/>
          <w:lang w:val="es-ES"/>
        </w:rPr>
        <w:t>Q</w:t>
      </w:r>
      <w:r w:rsidRPr="00525752">
        <w:rPr>
          <w:rFonts w:ascii="Times New Roman" w:hAnsi="Times New Roman"/>
          <w:noProof/>
          <w:sz w:val="24"/>
          <w:szCs w:val="24"/>
          <w:lang w:val="es-ES"/>
        </w:rPr>
        <w:t xml:space="preserve"> &gt; L</w:t>
      </w:r>
      <w:r w:rsidRPr="00525752">
        <w:rPr>
          <w:rFonts w:ascii="Times New Roman" w:hAnsi="Times New Roman"/>
          <w:noProof/>
          <w:sz w:val="24"/>
          <w:szCs w:val="24"/>
          <w:vertAlign w:val="subscript"/>
          <w:lang w:val="es-ES"/>
        </w:rPr>
        <w:t>dq</w:t>
      </w:r>
      <w:r w:rsidRPr="00525752">
        <w:rPr>
          <w:rFonts w:ascii="Times New Roman" w:hAnsi="Times New Roman"/>
          <w:noProof/>
          <w:sz w:val="24"/>
          <w:szCs w:val="24"/>
          <w:lang w:val="es-ES"/>
        </w:rPr>
        <w:t xml:space="preserve">t maka aglomerasi akan terjadi.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lang w:val="es-ES"/>
        </w:rPr>
      </w:pPr>
      <w:r w:rsidRPr="00525752">
        <w:rPr>
          <w:rFonts w:ascii="Times New Roman" w:hAnsi="Times New Roman"/>
          <w:noProof/>
          <w:sz w:val="24"/>
          <w:szCs w:val="24"/>
          <w:lang w:val="es-ES"/>
        </w:rPr>
        <w:t>Jarak maksimum yang dapat dijangkau oleh kekuatan aglomerasi itu dinamakan D, maka :</w:t>
      </w:r>
    </w:p>
    <w:p w:rsidR="00341E53" w:rsidRPr="00966151" w:rsidRDefault="00341E53" w:rsidP="00510949">
      <w:pPr>
        <w:pStyle w:val="ListParagraph"/>
        <w:spacing w:before="120" w:after="0" w:line="360" w:lineRule="auto"/>
        <w:ind w:left="0" w:firstLine="0"/>
        <w:contextualSpacing w:val="0"/>
        <w:jc w:val="center"/>
        <w:rPr>
          <w:rFonts w:ascii="Times New Roman" w:hAnsi="Times New Roman"/>
          <w:b/>
          <w:noProof/>
          <w:sz w:val="24"/>
          <w:szCs w:val="24"/>
          <w:lang w:val="sv-SE"/>
        </w:rPr>
      </w:pPr>
      <w:r w:rsidRPr="00966151">
        <w:rPr>
          <w:rFonts w:ascii="Times New Roman" w:hAnsi="Times New Roman"/>
          <w:b/>
          <w:noProof/>
          <w:sz w:val="24"/>
          <w:szCs w:val="24"/>
          <w:lang w:val="sv-SE"/>
        </w:rPr>
        <w:t>L</w:t>
      </w:r>
      <w:r w:rsidRPr="00966151">
        <w:rPr>
          <w:rFonts w:ascii="Times New Roman" w:hAnsi="Times New Roman"/>
          <w:b/>
          <w:noProof/>
          <w:sz w:val="24"/>
          <w:szCs w:val="24"/>
          <w:vertAlign w:val="subscript"/>
          <w:lang w:val="sv-SE"/>
        </w:rPr>
        <w:t>dq</w:t>
      </w:r>
      <w:r w:rsidRPr="00966151">
        <w:rPr>
          <w:rFonts w:ascii="Times New Roman" w:hAnsi="Times New Roman"/>
          <w:b/>
          <w:noProof/>
          <w:sz w:val="24"/>
          <w:szCs w:val="24"/>
          <w:lang w:val="sv-SE"/>
        </w:rPr>
        <w:t xml:space="preserve">t = </w:t>
      </w:r>
      <m:oMath>
        <m:f>
          <m:fPr>
            <m:ctrlPr>
              <w:rPr>
                <w:rFonts w:ascii="Cambria Math" w:hAnsi="Cambria Math"/>
                <w:i/>
                <w:noProof/>
                <w:sz w:val="36"/>
                <w:szCs w:val="36"/>
              </w:rPr>
            </m:ctrlPr>
          </m:fPr>
          <m:num>
            <m:r>
              <m:rPr>
                <m:sty m:val="p"/>
              </m:rPr>
              <w:rPr>
                <w:rFonts w:ascii="Cambria Math" w:hAnsi="Cambria Math"/>
                <w:noProof/>
                <w:sz w:val="36"/>
                <w:szCs w:val="36"/>
              </w:rPr>
              <m:t>(</m:t>
            </m:r>
            <m:sSub>
              <m:sSubPr>
                <m:ctrlPr>
                  <w:rPr>
                    <w:rFonts w:ascii="Cambria Math" w:hAnsi="Cambria Math"/>
                    <w:noProof/>
                    <w:sz w:val="36"/>
                    <w:szCs w:val="36"/>
                  </w:rPr>
                </m:ctrlPr>
              </m:sSubPr>
              <m:e>
                <m:r>
                  <m:rPr>
                    <m:sty m:val="p"/>
                  </m:rPr>
                  <w:rPr>
                    <w:rFonts w:ascii="Cambria Math" w:hAnsi="Cambria Math"/>
                    <w:noProof/>
                    <w:sz w:val="36"/>
                    <w:szCs w:val="36"/>
                  </w:rPr>
                  <m:t>A</m:t>
                </m:r>
              </m:e>
              <m:sub>
                <m:r>
                  <m:rPr>
                    <m:sty m:val="p"/>
                  </m:rPr>
                  <w:rPr>
                    <w:rFonts w:ascii="Cambria Math" w:hAnsi="Cambria Math"/>
                    <w:noProof/>
                    <w:sz w:val="36"/>
                    <w:szCs w:val="36"/>
                  </w:rPr>
                  <m:t>Q+q</m:t>
                </m:r>
              </m:sub>
            </m:sSub>
            <m:r>
              <m:rPr>
                <m:sty m:val="p"/>
              </m:rPr>
              <w:rPr>
                <w:rFonts w:ascii="Cambria Math" w:hAnsi="Cambria Math"/>
                <w:noProof/>
                <w:sz w:val="36"/>
                <w:szCs w:val="36"/>
                <w:vertAlign w:val="subscript"/>
              </w:rPr>
              <m:t>-</m:t>
            </m:r>
            <m:sSub>
              <m:sSubPr>
                <m:ctrlPr>
                  <w:rPr>
                    <w:rFonts w:ascii="Cambria Math" w:hAnsi="Cambria Math"/>
                    <w:noProof/>
                    <w:sz w:val="36"/>
                    <w:szCs w:val="36"/>
                    <w:vertAlign w:val="subscript"/>
                  </w:rPr>
                </m:ctrlPr>
              </m:sSubPr>
              <m:e>
                <m:r>
                  <m:rPr>
                    <m:sty m:val="p"/>
                  </m:rPr>
                  <w:rPr>
                    <w:rFonts w:ascii="Cambria Math" w:hAnsi="Cambria Math"/>
                    <w:noProof/>
                    <w:sz w:val="36"/>
                    <w:szCs w:val="36"/>
                    <w:vertAlign w:val="subscript"/>
                  </w:rPr>
                  <m:t>A</m:t>
                </m:r>
              </m:e>
              <m:sub>
                <m:r>
                  <m:rPr>
                    <m:sty m:val="p"/>
                  </m:rPr>
                  <w:rPr>
                    <w:rFonts w:ascii="Cambria Math" w:hAnsi="Cambria Math"/>
                    <w:noProof/>
                    <w:sz w:val="36"/>
                    <w:szCs w:val="36"/>
                    <w:vertAlign w:val="subscript"/>
                  </w:rPr>
                  <m:t>Q</m:t>
                </m:r>
              </m:sub>
            </m:sSub>
            <m:r>
              <m:rPr>
                <m:sty m:val="p"/>
              </m:rPr>
              <w:rPr>
                <w:rFonts w:ascii="Cambria Math" w:hAnsi="Cambria Math"/>
                <w:noProof/>
                <w:sz w:val="36"/>
                <w:szCs w:val="36"/>
                <w:vertAlign w:val="subscript"/>
              </w:rPr>
              <m:t>)</m:t>
            </m:r>
          </m:num>
          <m:den>
            <m:r>
              <w:rPr>
                <w:rFonts w:ascii="Cambria Math" w:hAnsi="Cambria Math"/>
                <w:noProof/>
                <w:sz w:val="36"/>
                <w:szCs w:val="36"/>
              </w:rPr>
              <m:t>q</m:t>
            </m:r>
          </m:den>
        </m:f>
      </m:oMath>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Q dan q adalah berat lokasional dari masing-masing perusahaan besar dan perusahaan kecil. Dengan kata lain, kekuatan aglomerasi adalah proporsional dengan nilai </w:t>
      </w:r>
      <w:r w:rsidRPr="00AB7F63">
        <w:rPr>
          <w:rFonts w:ascii="Times New Roman" w:hAnsi="Times New Roman"/>
          <w:i/>
          <w:noProof/>
          <w:sz w:val="24"/>
          <w:szCs w:val="24"/>
          <w:lang w:val="sv-SE"/>
        </w:rPr>
        <w:t>output</w:t>
      </w:r>
      <w:r w:rsidRPr="00AB7F63">
        <w:rPr>
          <w:rFonts w:ascii="Times New Roman" w:hAnsi="Times New Roman"/>
          <w:noProof/>
          <w:sz w:val="24"/>
          <w:szCs w:val="24"/>
          <w:lang w:val="sv-SE"/>
        </w:rPr>
        <w:t xml:space="preserve"> Q, sedangkan terhadap berat lokasional L dan tarif angkutan t adalah proporsional terbalik.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Karena banyak juga yang memilih berdekatan dengan industri yang sudah ada, maka terjadilah aglomerasi. Perkembangan aglomerasi makin ce</w:t>
      </w:r>
      <w:r>
        <w:rPr>
          <w:rFonts w:ascii="Times New Roman" w:hAnsi="Times New Roman"/>
          <w:noProof/>
          <w:sz w:val="24"/>
          <w:szCs w:val="24"/>
          <w:lang w:val="sv-SE"/>
        </w:rPr>
        <w:t>pat karena makin banyak industr</w:t>
      </w:r>
      <w:r w:rsidRPr="00AB7F63">
        <w:rPr>
          <w:rFonts w:ascii="Times New Roman" w:hAnsi="Times New Roman"/>
          <w:noProof/>
          <w:sz w:val="24"/>
          <w:szCs w:val="24"/>
          <w:lang w:val="sv-SE"/>
        </w:rPr>
        <w:t xml:space="preserve">i yang bersifat </w:t>
      </w:r>
      <w:r w:rsidRPr="00AB7F63">
        <w:rPr>
          <w:rFonts w:ascii="Times New Roman" w:hAnsi="Times New Roman"/>
          <w:i/>
          <w:noProof/>
          <w:sz w:val="24"/>
          <w:szCs w:val="24"/>
          <w:lang w:val="sv-SE"/>
        </w:rPr>
        <w:t>footlose</w:t>
      </w:r>
      <w:r w:rsidRPr="00AB7F63">
        <w:rPr>
          <w:rFonts w:ascii="Times New Roman" w:hAnsi="Times New Roman"/>
          <w:noProof/>
          <w:sz w:val="24"/>
          <w:szCs w:val="24"/>
          <w:lang w:val="sv-SE"/>
        </w:rPr>
        <w:t xml:space="preserve"> (tidak terikat pada satu lokasi).</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Manfaat aglomerasi yang diperoleh antara lain adalah pada lokasi tersebut biasanya sudah terdapat tenaga kerja terampil dan murah serta fasilitas pendukung yag lebih baik dan lebih murah seperti perbengkelan, fasilitas penyediaan air bersih, perumahan, pasar, dan lainnya. Sedangkan fasilitas deaglomerasi, antara lain kenaikan harga tanah dan kenaikan biaya-biaya lainnya serta kesesakan lokasi (tidak </w:t>
      </w:r>
      <w:r w:rsidRPr="00AB7F63">
        <w:rPr>
          <w:rFonts w:ascii="Times New Roman" w:hAnsi="Times New Roman"/>
          <w:noProof/>
          <w:sz w:val="24"/>
          <w:szCs w:val="24"/>
          <w:lang w:val="sv-SE"/>
        </w:rPr>
        <w:lastRenderedPageBreak/>
        <w:t xml:space="preserve">ada tempat untuk ekspansi dan kemacetan lalu lintas), yang menyebabkan perusahaan akan memencar.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Model Weber dikembangkan oleh Hoover (1948), terutama terhadap asumsi biaya dengan membedakan antara biaya transportasi (distribusi dan perantara) dengan biaya produksi. Dia mengasumsikan berbagai kondisi, misalnya biaya transportasi yang tidak proporsional dengan jarak. Biaya transportasi sangat terkait dengan jalur transportasi yang tersedia dan jenis barang yang diangkut (arah dan ragam barang serta jenis angkutan). Juga faktor kebijakan pemerintah lokal, misalnya pajak lokal dan ketentuan lainnya. Namun demikian, pendekatan ini masih termasuk pendekatan biaya terendah dalam kerangka ekonomi kapitalis. </w:t>
      </w:r>
    </w:p>
    <w:p w:rsidR="00341E53" w:rsidRPr="005418B7" w:rsidRDefault="00341E53" w:rsidP="00510949">
      <w:pPr>
        <w:numPr>
          <w:ilvl w:val="1"/>
          <w:numId w:val="42"/>
        </w:numPr>
        <w:spacing w:before="120" w:line="360" w:lineRule="auto"/>
        <w:ind w:left="0" w:firstLine="0"/>
        <w:rPr>
          <w:b/>
          <w:lang w:val="sv-SE"/>
        </w:rPr>
      </w:pPr>
      <w:r w:rsidRPr="005418B7">
        <w:rPr>
          <w:b/>
          <w:lang w:val="sv-SE"/>
        </w:rPr>
        <w:t>Teori Masukan Transport (Substitusi) dari Walter Isard</w:t>
      </w:r>
    </w:p>
    <w:p w:rsidR="00341E53" w:rsidRPr="00AB7F63" w:rsidRDefault="00341E53" w:rsidP="00510949">
      <w:pPr>
        <w:pStyle w:val="ListParagraph"/>
        <w:spacing w:before="120" w:after="0" w:line="360" w:lineRule="auto"/>
        <w:ind w:left="0" w:firstLine="720"/>
        <w:rPr>
          <w:rFonts w:ascii="Times New Roman" w:hAnsi="Times New Roman"/>
          <w:noProof/>
          <w:sz w:val="24"/>
          <w:szCs w:val="24"/>
          <w:lang w:val="sv-SE"/>
        </w:rPr>
      </w:pPr>
      <w:r w:rsidRPr="00AB7F63">
        <w:rPr>
          <w:rFonts w:ascii="Times New Roman" w:hAnsi="Times New Roman"/>
          <w:noProof/>
          <w:sz w:val="24"/>
          <w:szCs w:val="24"/>
          <w:lang w:val="sv-SE"/>
        </w:rPr>
        <w:t>Walter Isard (1956) mengembangkan logika teori dasar Weber dengan menempatkan teori tersebut dalam konteks analisis substitusi sehingga menjadi alat peramal yang tangguh (</w:t>
      </w:r>
      <w:r w:rsidRPr="00AB7F63">
        <w:rPr>
          <w:rFonts w:ascii="Times New Roman" w:hAnsi="Times New Roman"/>
          <w:i/>
          <w:noProof/>
          <w:sz w:val="24"/>
          <w:szCs w:val="24"/>
          <w:lang w:val="sv-SE"/>
        </w:rPr>
        <w:t>robust</w:t>
      </w:r>
      <w:r w:rsidRPr="00AB7F63">
        <w:rPr>
          <w:rFonts w:ascii="Times New Roman" w:hAnsi="Times New Roman"/>
          <w:noProof/>
          <w:sz w:val="24"/>
          <w:szCs w:val="24"/>
          <w:lang w:val="sv-SE"/>
        </w:rPr>
        <w:t xml:space="preserve">) namun sederhana. Seperti Weber, Isard menyadari bahwa biaya transpor merupakan determinan utama untuk menentukan lokasi suatu industri, akan tetapi bukan satu-satunya. Ia membahas gejala aglomerasi terutama di kota-kota besar. Ia adalah salah satu ahli ekonomi yang menaruh perhatian besar pada masalah perkotaan, telah mengetengahkan pentingnya penghematan urbanisasi, yang merupakan salah satu manfaat dari aglomerasi.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lastRenderedPageBreak/>
        <w:t xml:space="preserve">Pendekatan Isard menggunakan asumsi bahwa lokasi dapat terjadi di titik-titik sepanjang garis yang menghubungkan sumber bahan baku dengan pasar, jika bahan baku setempat adalah murni.  Sehingga terdapat dua variabel yaitu jarak dari pasar dan jarak sumber bahan baku. Hubungan kedua variabel tersebut dapat diplotkan dalam bentuk grafik di mana garis yang menghubungkan antara sumber bahan baku dan pasar adalah tempat kedudukan titik-titik kombinasi antara bahan baku dan pasar yang bersifat substitusi (Gambar </w:t>
      </w:r>
      <w:r>
        <w:rPr>
          <w:rFonts w:ascii="Times New Roman" w:hAnsi="Times New Roman"/>
          <w:noProof/>
          <w:sz w:val="24"/>
          <w:szCs w:val="24"/>
          <w:lang w:val="sv-SE"/>
        </w:rPr>
        <w:t>1</w:t>
      </w:r>
      <w:r w:rsidRPr="00AB7F63">
        <w:rPr>
          <w:rFonts w:ascii="Times New Roman" w:hAnsi="Times New Roman"/>
          <w:noProof/>
          <w:sz w:val="24"/>
          <w:szCs w:val="24"/>
          <w:lang w:val="sv-SE"/>
        </w:rPr>
        <w:t xml:space="preserve">3). apabila ditambah lagi satu varriabel baru yaitu penggunaan bahan baku kedua ke dalam input produksi, maka terdapat tiga set hubungan substitusi.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Alasan mengapa istilah satu variabel dibuat tetap, hanyalah untuk mempermudah pembuatan grafik dua dimensi. Penyelesaian masalah dalam penentuan lokasi dapat dilihat secara bertahap melalui pasangan-pasangan dua sudut  dari segitiga tersebut. Titik biaya terendah diperoleh dengan mengidentifikasikan titik di mana jarak tempuh total adalah terendah di setiap pasangan garis transformasi sehingga jarak parsial dapat digunakan untuk menentukan beberapa substitusi lokasi yang paling rendah.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Sumbangan pemikiran Isard lainnya adalah ia telah memasukkan analisis kompleks industri (</w:t>
      </w:r>
      <w:r w:rsidRPr="00AB7F63">
        <w:rPr>
          <w:rFonts w:ascii="Times New Roman" w:hAnsi="Times New Roman"/>
          <w:i/>
          <w:noProof/>
          <w:sz w:val="24"/>
          <w:szCs w:val="24"/>
          <w:lang w:val="sv-SE"/>
        </w:rPr>
        <w:t>industrial complex</w:t>
      </w:r>
      <w:r w:rsidRPr="00AB7F63">
        <w:rPr>
          <w:rFonts w:ascii="Times New Roman" w:hAnsi="Times New Roman"/>
          <w:noProof/>
          <w:sz w:val="24"/>
          <w:szCs w:val="24"/>
          <w:lang w:val="sv-SE"/>
        </w:rPr>
        <w:t>). Suatu industri kompleks didefinisikan sebagai suatu perangkat kegiatan-kegiatan pada suatu lokasi spesifik yang mempunyai saling keterhubungan secara teknis dan produksi. Industri-industri dapat bek</w:t>
      </w:r>
      <w:r>
        <w:rPr>
          <w:rFonts w:ascii="Times New Roman" w:hAnsi="Times New Roman"/>
          <w:noProof/>
          <w:sz w:val="24"/>
          <w:szCs w:val="24"/>
          <w:lang w:val="sv-SE"/>
        </w:rPr>
        <w:t>e</w:t>
      </w:r>
      <w:r w:rsidRPr="00AB7F63">
        <w:rPr>
          <w:rFonts w:ascii="Times New Roman" w:hAnsi="Times New Roman"/>
          <w:noProof/>
          <w:sz w:val="24"/>
          <w:szCs w:val="24"/>
          <w:lang w:val="sv-SE"/>
        </w:rPr>
        <w:t>rja secara optimal bila berkelompok bersama-sama secara tata ruang daripada mereka mel</w:t>
      </w:r>
      <w:r>
        <w:rPr>
          <w:rFonts w:ascii="Times New Roman" w:hAnsi="Times New Roman"/>
          <w:noProof/>
          <w:sz w:val="24"/>
          <w:szCs w:val="24"/>
          <w:lang w:val="sv-SE"/>
        </w:rPr>
        <w:t>a</w:t>
      </w:r>
      <w:r w:rsidRPr="00AB7F63">
        <w:rPr>
          <w:rFonts w:ascii="Times New Roman" w:hAnsi="Times New Roman"/>
          <w:noProof/>
          <w:sz w:val="24"/>
          <w:szCs w:val="24"/>
          <w:lang w:val="sv-SE"/>
        </w:rPr>
        <w:t xml:space="preserve">yani </w:t>
      </w:r>
      <w:r w:rsidRPr="00AB7F63">
        <w:rPr>
          <w:rFonts w:ascii="Times New Roman" w:hAnsi="Times New Roman"/>
          <w:noProof/>
          <w:sz w:val="24"/>
          <w:szCs w:val="24"/>
          <w:lang w:val="sv-SE"/>
        </w:rPr>
        <w:lastRenderedPageBreak/>
        <w:t xml:space="preserve">sendiri perdagangan yang meliputi daerah yang luas </w:t>
      </w:r>
      <w:r>
        <w:rPr>
          <w:rFonts w:ascii="Times New Roman" w:hAnsi="Times New Roman"/>
          <w:noProof/>
          <w:sz w:val="24"/>
          <w:szCs w:val="24"/>
          <w:lang w:val="id-ID"/>
        </w:rPr>
        <w:t xml:space="preserve">             </w:t>
      </w:r>
      <w:r w:rsidRPr="00AB7F63">
        <w:rPr>
          <w:rFonts w:ascii="Times New Roman" w:hAnsi="Times New Roman"/>
          <w:noProof/>
          <w:sz w:val="24"/>
          <w:szCs w:val="24"/>
          <w:lang w:val="sv-SE"/>
        </w:rPr>
        <w:t>(Richardson, 1972).</w:t>
      </w:r>
    </w:p>
    <w:p w:rsidR="00341E53" w:rsidRPr="00AB7F63" w:rsidRDefault="0056542F" w:rsidP="00510949">
      <w:pPr>
        <w:pStyle w:val="ListParagraph"/>
        <w:tabs>
          <w:tab w:val="left" w:pos="720"/>
        </w:tabs>
        <w:spacing w:before="120" w:after="0" w:line="360" w:lineRule="auto"/>
        <w:ind w:left="0" w:firstLine="0"/>
        <w:contextualSpacing w:val="0"/>
        <w:rPr>
          <w:rFonts w:ascii="Times New Roman" w:hAnsi="Times New Roman"/>
          <w:noProof/>
          <w:sz w:val="24"/>
          <w:szCs w:val="24"/>
          <w:lang w:val="sv-SE"/>
        </w:rPr>
      </w:pPr>
      <w:r>
        <w:rPr>
          <w:rFonts w:ascii="Times New Roman" w:hAnsi="Times New Roman"/>
          <w:noProof/>
          <w:sz w:val="24"/>
          <w:szCs w:val="24"/>
          <w:lang w:val="id-ID"/>
        </w:rPr>
        <w:tab/>
      </w:r>
      <w:r w:rsidR="00341E53" w:rsidRPr="00AB7F63">
        <w:rPr>
          <w:rFonts w:ascii="Times New Roman" w:hAnsi="Times New Roman"/>
          <w:noProof/>
          <w:sz w:val="24"/>
          <w:szCs w:val="24"/>
          <w:lang w:val="sv-SE"/>
        </w:rPr>
        <w:t xml:space="preserve">Meskipun suatu kompleks industri tidak mempunyai suatu industri pendorong seperti dalam teori kutub pertumbuhan, akan tetapi kompleks industri memberikan perhatian sama pentingnya pada keuntungan-keuntungan aglomerasi atau konsentrasi tersebut akan menimbulkan keuntungan-keuntungan, yaitu penghematan skala, penghematan lokalisasi dan penghematan aglomerasi.  </w:t>
      </w:r>
    </w:p>
    <w:p w:rsidR="00341E53" w:rsidRDefault="00341E53" w:rsidP="00510949">
      <w:pPr>
        <w:pStyle w:val="ListParagraph"/>
        <w:spacing w:before="120" w:after="0" w:line="360" w:lineRule="auto"/>
        <w:ind w:left="0" w:firstLine="720"/>
        <w:contextualSpacing w:val="0"/>
        <w:rPr>
          <w:rFonts w:ascii="Times New Roman" w:hAnsi="Times New Roman"/>
          <w:noProof/>
          <w:sz w:val="24"/>
          <w:szCs w:val="24"/>
          <w:lang w:val="id-ID"/>
        </w:rPr>
      </w:pPr>
      <w:r w:rsidRPr="00AB7F63">
        <w:rPr>
          <w:rFonts w:ascii="Times New Roman" w:hAnsi="Times New Roman"/>
          <w:noProof/>
          <w:sz w:val="24"/>
          <w:szCs w:val="24"/>
          <w:lang w:val="sv-SE"/>
        </w:rPr>
        <w:t>Penghematan skala, secara teknis berkenaan dengan struktur masukan suatu perusahaan atau industri. Produksi dengan skala besar berarti dapat membagi beban biaya-biaya tetap pada unit-unit yang terdapat dalam sistem produksi, dengan demikian unit biaya produksi dapat ditekan lebih rendah, sehingga perusahaan tersebut mampu bersaing dengan perusahaan-perusahaan lainnya. Hal ini dapat dipertanggungjawabkan hanya pada lokasi-lokasi yang melayani pasar yang luas atau penduduk dalam jumlah besar.</w:t>
      </w:r>
    </w:p>
    <w:p w:rsidR="0056542F" w:rsidRDefault="0056542F" w:rsidP="00510949">
      <w:pPr>
        <w:pStyle w:val="ListParagraph"/>
        <w:spacing w:before="120" w:after="0" w:line="360" w:lineRule="auto"/>
        <w:ind w:left="0" w:firstLine="720"/>
        <w:contextualSpacing w:val="0"/>
        <w:rPr>
          <w:rFonts w:ascii="Times New Roman" w:hAnsi="Times New Roman"/>
          <w:noProof/>
          <w:sz w:val="24"/>
          <w:szCs w:val="24"/>
          <w:lang w:val="id-ID"/>
        </w:rPr>
      </w:pPr>
    </w:p>
    <w:p w:rsidR="0056542F" w:rsidRDefault="0056542F" w:rsidP="00510949">
      <w:pPr>
        <w:pStyle w:val="ListParagraph"/>
        <w:spacing w:before="120" w:after="0" w:line="360" w:lineRule="auto"/>
        <w:ind w:left="0" w:firstLine="720"/>
        <w:contextualSpacing w:val="0"/>
        <w:rPr>
          <w:rFonts w:ascii="Times New Roman" w:hAnsi="Times New Roman"/>
          <w:noProof/>
          <w:sz w:val="24"/>
          <w:szCs w:val="24"/>
          <w:lang w:val="id-ID"/>
        </w:rPr>
      </w:pPr>
    </w:p>
    <w:p w:rsidR="0056542F" w:rsidRDefault="0056542F" w:rsidP="00510949">
      <w:pPr>
        <w:pStyle w:val="ListParagraph"/>
        <w:spacing w:before="120" w:after="0" w:line="360" w:lineRule="auto"/>
        <w:ind w:left="0" w:firstLine="720"/>
        <w:contextualSpacing w:val="0"/>
        <w:rPr>
          <w:rFonts w:ascii="Times New Roman" w:hAnsi="Times New Roman"/>
          <w:noProof/>
          <w:sz w:val="24"/>
          <w:szCs w:val="24"/>
          <w:lang w:val="id-ID"/>
        </w:rPr>
      </w:pPr>
    </w:p>
    <w:p w:rsidR="0056542F" w:rsidRDefault="0056542F" w:rsidP="00510949">
      <w:pPr>
        <w:pStyle w:val="ListParagraph"/>
        <w:spacing w:before="120" w:after="0" w:line="360" w:lineRule="auto"/>
        <w:ind w:left="0" w:firstLine="720"/>
        <w:contextualSpacing w:val="0"/>
        <w:rPr>
          <w:rFonts w:ascii="Times New Roman" w:hAnsi="Times New Roman"/>
          <w:noProof/>
          <w:sz w:val="24"/>
          <w:szCs w:val="24"/>
          <w:lang w:val="id-ID"/>
        </w:rPr>
      </w:pPr>
    </w:p>
    <w:p w:rsidR="00A9012D" w:rsidRPr="0056542F" w:rsidRDefault="00A9012D" w:rsidP="00510949">
      <w:pPr>
        <w:pStyle w:val="ListParagraph"/>
        <w:spacing w:before="120" w:after="0" w:line="360" w:lineRule="auto"/>
        <w:ind w:left="0" w:firstLine="720"/>
        <w:contextualSpacing w:val="0"/>
        <w:rPr>
          <w:rFonts w:ascii="Times New Roman" w:hAnsi="Times New Roman"/>
          <w:noProof/>
          <w:sz w:val="24"/>
          <w:szCs w:val="24"/>
          <w:lang w:val="id-ID"/>
        </w:rPr>
      </w:pPr>
    </w:p>
    <w:p w:rsidR="00341E53" w:rsidRDefault="00A9012D" w:rsidP="00510949">
      <w:pPr>
        <w:pStyle w:val="ListParagraph"/>
        <w:spacing w:before="120" w:after="0" w:line="360" w:lineRule="auto"/>
        <w:ind w:left="0" w:firstLine="0"/>
        <w:rPr>
          <w:rFonts w:ascii="Times New Roman" w:hAnsi="Times New Roman"/>
          <w:noProof/>
          <w:sz w:val="24"/>
          <w:szCs w:val="24"/>
          <w:lang w:val="id-ID"/>
        </w:rPr>
      </w:pPr>
      <w:r>
        <w:rPr>
          <w:rFonts w:ascii="Times New Roman" w:hAnsi="Times New Roman"/>
          <w:noProof/>
          <w:sz w:val="24"/>
          <w:szCs w:val="24"/>
          <w:lang w:val="id-ID" w:eastAsia="id-ID"/>
        </w:rPr>
        <w:lastRenderedPageBreak/>
        <w:drawing>
          <wp:inline distT="0" distB="0" distL="0" distR="0" wp14:anchorId="77B9AC5D" wp14:editId="29165643">
            <wp:extent cx="4427855" cy="1717200"/>
            <wp:effectExtent l="0" t="0" r="0" b="0"/>
            <wp:docPr id="1062" name="Picture 1062" descr="D:\@nonapopo\@babeh\gamba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nonapopo\@babeh\gambar\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7855" cy="1717200"/>
                    </a:xfrm>
                    <a:prstGeom prst="rect">
                      <a:avLst/>
                    </a:prstGeom>
                    <a:noFill/>
                    <a:ln>
                      <a:noFill/>
                    </a:ln>
                  </pic:spPr>
                </pic:pic>
              </a:graphicData>
            </a:graphic>
          </wp:inline>
        </w:drawing>
      </w:r>
    </w:p>
    <w:p w:rsidR="00341E53" w:rsidRPr="00525752" w:rsidRDefault="00341E53" w:rsidP="00510949">
      <w:pPr>
        <w:pStyle w:val="ListParagraph"/>
        <w:spacing w:before="120" w:after="0" w:line="360" w:lineRule="auto"/>
        <w:ind w:left="0" w:firstLine="0"/>
        <w:rPr>
          <w:rFonts w:ascii="Times New Roman" w:eastAsia="Times New Roman" w:hAnsi="Times New Roman"/>
          <w:noProof/>
          <w:sz w:val="24"/>
          <w:szCs w:val="24"/>
          <w:lang w:val="sv-SE"/>
        </w:rPr>
      </w:pPr>
      <w:r w:rsidRPr="00772DDE">
        <w:rPr>
          <w:rFonts w:ascii="Times New Roman" w:eastAsia="Times New Roman" w:hAnsi="Times New Roman"/>
          <w:noProof/>
          <w:sz w:val="24"/>
          <w:szCs w:val="24"/>
        </w:rPr>
        <w:fldChar w:fldCharType="begin"/>
      </w:r>
      <w:r w:rsidRPr="00525752">
        <w:rPr>
          <w:rFonts w:ascii="Times New Roman" w:eastAsia="Times New Roman" w:hAnsi="Times New Roman"/>
          <w:noProof/>
          <w:sz w:val="24"/>
          <w:szCs w:val="24"/>
          <w:lang w:val="sv-SE"/>
        </w:rPr>
        <w:instrText xml:space="preserve"> QUOTE </w:instrText>
      </w:r>
      <m:oMath>
        <m:f>
          <m:fPr>
            <m:ctrlPr>
              <w:rPr>
                <w:rFonts w:ascii="Cambria Math" w:hAnsi="Cambria Math"/>
                <w:i/>
                <w:noProof/>
                <w:sz w:val="24"/>
                <w:szCs w:val="24"/>
              </w:rPr>
            </m:ctrlPr>
          </m:fPr>
          <m:num>
            <m:sSub>
              <m:sSubPr>
                <m:ctrlPr>
                  <w:rPr>
                    <w:rFonts w:ascii="Cambria Math" w:hAnsi="Cambria Math"/>
                    <w:i/>
                    <w:noProof/>
                    <w:sz w:val="24"/>
                    <w:szCs w:val="24"/>
                  </w:rPr>
                </m:ctrlPr>
              </m:sSubPr>
              <m:e>
                <m:r>
                  <m:rPr>
                    <m:sty m:val="p"/>
                  </m:rPr>
                  <w:rPr>
                    <w:rFonts w:ascii="Cambria Math" w:hAnsi="Cambria Math"/>
                    <w:noProof/>
                    <w:sz w:val="24"/>
                    <w:szCs w:val="24"/>
                  </w:rPr>
                  <m:t>W</m:t>
                </m:r>
              </m:e>
              <m:sub>
                <m:r>
                  <m:rPr>
                    <m:sty m:val="p"/>
                  </m:rPr>
                  <w:rPr>
                    <w:rFonts w:ascii="Cambria Math" w:hAnsi="Cambria Math"/>
                    <w:noProof/>
                    <w:sz w:val="24"/>
                    <w:szCs w:val="24"/>
                  </w:rPr>
                  <m:t>m</m:t>
                </m:r>
              </m:sub>
            </m:sSub>
          </m:num>
          <m:den>
            <m:sSub>
              <m:sSubPr>
                <m:ctrlPr>
                  <w:rPr>
                    <w:rFonts w:ascii="Cambria Math" w:hAnsi="Cambria Math"/>
                    <w:i/>
                    <w:noProof/>
                    <w:sz w:val="24"/>
                    <w:szCs w:val="24"/>
                  </w:rPr>
                </m:ctrlPr>
              </m:sSubPr>
              <m:e>
                <m:r>
                  <m:rPr>
                    <m:sty m:val="p"/>
                  </m:rPr>
                  <w:rPr>
                    <w:rFonts w:ascii="Cambria Math" w:hAnsi="Cambria Math"/>
                    <w:noProof/>
                    <w:sz w:val="24"/>
                    <w:szCs w:val="24"/>
                  </w:rPr>
                  <m:t>W</m:t>
                </m:r>
              </m:e>
              <m:sub>
                <m:r>
                  <m:rPr>
                    <m:sty m:val="p"/>
                  </m:rPr>
                  <w:rPr>
                    <w:rFonts w:ascii="Cambria Math" w:hAnsi="Cambria Math"/>
                    <w:noProof/>
                    <w:sz w:val="24"/>
                    <w:szCs w:val="24"/>
                  </w:rPr>
                  <m:t>c</m:t>
                </m:r>
              </m:sub>
            </m:sSub>
          </m:den>
        </m:f>
      </m:oMath>
      <w:r w:rsidRPr="00525752">
        <w:rPr>
          <w:rFonts w:ascii="Times New Roman" w:eastAsia="Times New Roman" w:hAnsi="Times New Roman"/>
          <w:noProof/>
          <w:sz w:val="24"/>
          <w:szCs w:val="24"/>
          <w:lang w:val="sv-SE"/>
        </w:rPr>
        <w:instrText xml:space="preserve"> </w:instrText>
      </w:r>
      <w:r w:rsidRPr="00772DDE">
        <w:rPr>
          <w:rFonts w:ascii="Times New Roman" w:eastAsia="Times New Roman" w:hAnsi="Times New Roman"/>
          <w:noProof/>
          <w:sz w:val="24"/>
          <w:szCs w:val="24"/>
        </w:rPr>
        <w:fldChar w:fldCharType="end"/>
      </w:r>
      <w:r w:rsidRPr="00525752">
        <w:rPr>
          <w:rFonts w:ascii="Times New Roman" w:eastAsia="Times New Roman" w:hAnsi="Times New Roman"/>
          <w:noProof/>
          <w:sz w:val="24"/>
          <w:szCs w:val="24"/>
          <w:lang w:val="sv-SE"/>
        </w:rPr>
        <w:t xml:space="preserve">                                          </w:t>
      </w:r>
      <w:r w:rsidRPr="00772DDE">
        <w:rPr>
          <w:rFonts w:ascii="Times New Roman" w:eastAsia="Times New Roman" w:hAnsi="Times New Roman"/>
          <w:noProof/>
          <w:sz w:val="24"/>
          <w:szCs w:val="24"/>
        </w:rPr>
        <w:fldChar w:fldCharType="begin"/>
      </w:r>
      <w:r w:rsidRPr="00525752">
        <w:rPr>
          <w:rFonts w:ascii="Times New Roman" w:eastAsia="Times New Roman" w:hAnsi="Times New Roman"/>
          <w:noProof/>
          <w:sz w:val="24"/>
          <w:szCs w:val="24"/>
          <w:lang w:val="sv-SE"/>
        </w:rPr>
        <w:instrText xml:space="preserve"> QUOTE </w:instrText>
      </w:r>
      <m:oMath>
        <m:f>
          <m:fPr>
            <m:ctrlPr>
              <w:rPr>
                <w:rFonts w:ascii="Cambria Math" w:hAnsi="Cambria Math"/>
                <w:i/>
                <w:noProof/>
                <w:sz w:val="24"/>
                <w:szCs w:val="24"/>
              </w:rPr>
            </m:ctrlPr>
          </m:fPr>
          <m:num>
            <m:sSub>
              <m:sSubPr>
                <m:ctrlPr>
                  <w:rPr>
                    <w:rFonts w:ascii="Cambria Math" w:hAnsi="Cambria Math"/>
                    <w:i/>
                    <w:noProof/>
                    <w:sz w:val="24"/>
                    <w:szCs w:val="24"/>
                  </w:rPr>
                </m:ctrlPr>
              </m:sSubPr>
              <m:e>
                <m:r>
                  <m:rPr>
                    <m:sty m:val="p"/>
                  </m:rPr>
                  <w:rPr>
                    <w:rFonts w:ascii="Cambria Math" w:hAnsi="Cambria Math"/>
                    <w:noProof/>
                    <w:sz w:val="24"/>
                    <w:szCs w:val="24"/>
                  </w:rPr>
                  <m:t>W</m:t>
                </m:r>
              </m:e>
              <m:sub>
                <m:r>
                  <m:rPr>
                    <m:sty m:val="p"/>
                  </m:rPr>
                  <w:rPr>
                    <w:rFonts w:ascii="Cambria Math" w:hAnsi="Cambria Math"/>
                    <w:noProof/>
                    <w:sz w:val="24"/>
                    <w:szCs w:val="24"/>
                  </w:rPr>
                  <m:t>m</m:t>
                </m:r>
              </m:sub>
            </m:sSub>
          </m:num>
          <m:den>
            <m:sSub>
              <m:sSubPr>
                <m:ctrlPr>
                  <w:rPr>
                    <w:rFonts w:ascii="Cambria Math" w:hAnsi="Cambria Math"/>
                    <w:i/>
                    <w:noProof/>
                    <w:sz w:val="24"/>
                    <w:szCs w:val="24"/>
                  </w:rPr>
                </m:ctrlPr>
              </m:sSubPr>
              <m:e>
                <m:r>
                  <m:rPr>
                    <m:sty m:val="p"/>
                  </m:rPr>
                  <w:rPr>
                    <w:rFonts w:ascii="Cambria Math" w:hAnsi="Cambria Math"/>
                    <w:noProof/>
                    <w:sz w:val="24"/>
                    <w:szCs w:val="24"/>
                  </w:rPr>
                  <m:t>W</m:t>
                </m:r>
              </m:e>
              <m:sub>
                <m:r>
                  <m:rPr>
                    <m:sty m:val="p"/>
                  </m:rPr>
                  <w:rPr>
                    <w:rFonts w:ascii="Cambria Math" w:hAnsi="Cambria Math"/>
                    <w:noProof/>
                    <w:sz w:val="24"/>
                    <w:szCs w:val="24"/>
                  </w:rPr>
                  <m:t>c</m:t>
                </m:r>
              </m:sub>
            </m:sSub>
          </m:den>
        </m:f>
      </m:oMath>
      <w:r w:rsidRPr="00525752">
        <w:rPr>
          <w:rFonts w:ascii="Times New Roman" w:eastAsia="Times New Roman" w:hAnsi="Times New Roman"/>
          <w:noProof/>
          <w:sz w:val="24"/>
          <w:szCs w:val="24"/>
          <w:lang w:val="sv-SE"/>
        </w:rPr>
        <w:instrText xml:space="preserve"> </w:instrText>
      </w:r>
      <w:r w:rsidRPr="00772DDE">
        <w:rPr>
          <w:rFonts w:ascii="Times New Roman" w:eastAsia="Times New Roman" w:hAnsi="Times New Roman"/>
          <w:noProof/>
          <w:sz w:val="24"/>
          <w:szCs w:val="24"/>
        </w:rPr>
        <w:fldChar w:fldCharType="end"/>
      </w:r>
      <w:r w:rsidRPr="00525752">
        <w:rPr>
          <w:rFonts w:ascii="Times New Roman" w:eastAsia="Times New Roman" w:hAnsi="Times New Roman"/>
          <w:noProof/>
          <w:sz w:val="24"/>
          <w:szCs w:val="24"/>
          <w:lang w:val="sv-SE"/>
        </w:rPr>
        <w:t xml:space="preserve">                                              </w:t>
      </w:r>
      <w:r w:rsidRPr="00772DDE">
        <w:rPr>
          <w:rFonts w:ascii="Times New Roman" w:eastAsia="Times New Roman" w:hAnsi="Times New Roman"/>
          <w:noProof/>
          <w:sz w:val="24"/>
          <w:szCs w:val="24"/>
        </w:rPr>
        <w:fldChar w:fldCharType="begin"/>
      </w:r>
      <w:r w:rsidRPr="00525752">
        <w:rPr>
          <w:rFonts w:ascii="Times New Roman" w:eastAsia="Times New Roman" w:hAnsi="Times New Roman"/>
          <w:noProof/>
          <w:sz w:val="24"/>
          <w:szCs w:val="24"/>
          <w:lang w:val="sv-SE"/>
        </w:rPr>
        <w:instrText xml:space="preserve"> QUOTE </w:instrText>
      </w:r>
      <m:oMath>
        <m:f>
          <m:fPr>
            <m:ctrlPr>
              <w:rPr>
                <w:rFonts w:ascii="Cambria Math" w:hAnsi="Cambria Math"/>
                <w:i/>
                <w:noProof/>
                <w:sz w:val="24"/>
                <w:szCs w:val="24"/>
              </w:rPr>
            </m:ctrlPr>
          </m:fPr>
          <m:num>
            <m:sSub>
              <m:sSubPr>
                <m:ctrlPr>
                  <w:rPr>
                    <w:rFonts w:ascii="Cambria Math" w:hAnsi="Cambria Math"/>
                    <w:i/>
                    <w:noProof/>
                    <w:sz w:val="24"/>
                    <w:szCs w:val="24"/>
                  </w:rPr>
                </m:ctrlPr>
              </m:sSubPr>
              <m:e>
                <m:r>
                  <m:rPr>
                    <m:sty m:val="p"/>
                  </m:rPr>
                  <w:rPr>
                    <w:rFonts w:ascii="Cambria Math" w:hAnsi="Cambria Math"/>
                    <w:noProof/>
                    <w:sz w:val="24"/>
                    <w:szCs w:val="24"/>
                  </w:rPr>
                  <m:t>W</m:t>
                </m:r>
              </m:e>
              <m:sub>
                <m:r>
                  <m:rPr>
                    <m:sty m:val="p"/>
                  </m:rPr>
                  <w:rPr>
                    <w:rFonts w:ascii="Cambria Math" w:hAnsi="Cambria Math"/>
                    <w:noProof/>
                    <w:sz w:val="24"/>
                    <w:szCs w:val="24"/>
                  </w:rPr>
                  <m:t>m</m:t>
                </m:r>
              </m:sub>
            </m:sSub>
          </m:num>
          <m:den>
            <m:sSub>
              <m:sSubPr>
                <m:ctrlPr>
                  <w:rPr>
                    <w:rFonts w:ascii="Cambria Math" w:hAnsi="Cambria Math"/>
                    <w:i/>
                    <w:noProof/>
                    <w:sz w:val="24"/>
                    <w:szCs w:val="24"/>
                  </w:rPr>
                </m:ctrlPr>
              </m:sSubPr>
              <m:e>
                <m:r>
                  <m:rPr>
                    <m:sty m:val="p"/>
                  </m:rPr>
                  <w:rPr>
                    <w:rFonts w:ascii="Cambria Math" w:hAnsi="Cambria Math"/>
                    <w:noProof/>
                    <w:sz w:val="24"/>
                    <w:szCs w:val="24"/>
                  </w:rPr>
                  <m:t>W</m:t>
                </m:r>
              </m:e>
              <m:sub>
                <m:r>
                  <m:rPr>
                    <m:sty m:val="p"/>
                  </m:rPr>
                  <w:rPr>
                    <w:rFonts w:ascii="Cambria Math" w:hAnsi="Cambria Math"/>
                    <w:noProof/>
                    <w:sz w:val="24"/>
                    <w:szCs w:val="24"/>
                  </w:rPr>
                  <m:t>c</m:t>
                </m:r>
              </m:sub>
            </m:sSub>
          </m:den>
        </m:f>
      </m:oMath>
      <w:r w:rsidRPr="00525752">
        <w:rPr>
          <w:rFonts w:ascii="Times New Roman" w:eastAsia="Times New Roman" w:hAnsi="Times New Roman"/>
          <w:noProof/>
          <w:sz w:val="24"/>
          <w:szCs w:val="24"/>
          <w:lang w:val="sv-SE"/>
        </w:rPr>
        <w:instrText xml:space="preserve"> </w:instrText>
      </w:r>
      <w:r w:rsidRPr="00772DDE">
        <w:rPr>
          <w:rFonts w:ascii="Times New Roman" w:eastAsia="Times New Roman" w:hAnsi="Times New Roman"/>
          <w:noProof/>
          <w:sz w:val="24"/>
          <w:szCs w:val="24"/>
        </w:rPr>
        <w:fldChar w:fldCharType="end"/>
      </w:r>
      <w:r w:rsidRPr="00525752">
        <w:rPr>
          <w:rFonts w:ascii="Times New Roman" w:eastAsia="Times New Roman" w:hAnsi="Times New Roman"/>
          <w:noProof/>
          <w:sz w:val="24"/>
          <w:szCs w:val="24"/>
          <w:lang w:val="sv-SE"/>
        </w:rPr>
        <w:t xml:space="preserve"> </w:t>
      </w:r>
    </w:p>
    <w:p w:rsidR="00A9012D" w:rsidRDefault="00341E53" w:rsidP="00510949">
      <w:pPr>
        <w:pStyle w:val="ListParagraph"/>
        <w:spacing w:before="120" w:after="0" w:line="360" w:lineRule="auto"/>
        <w:ind w:left="0" w:firstLine="0"/>
        <w:rPr>
          <w:rFonts w:ascii="Times New Roman" w:eastAsia="Times New Roman" w:hAnsi="Times New Roman"/>
          <w:noProof/>
          <w:sz w:val="24"/>
          <w:szCs w:val="24"/>
          <w:lang w:val="id-ID"/>
        </w:rPr>
      </w:pPr>
      <w:r w:rsidRPr="00AB7F63">
        <w:rPr>
          <w:rFonts w:ascii="Times New Roman" w:eastAsia="Times New Roman" w:hAnsi="Times New Roman"/>
          <w:noProof/>
          <w:sz w:val="24"/>
          <w:szCs w:val="24"/>
          <w:lang w:val="sv-SE"/>
        </w:rPr>
        <w:t xml:space="preserve">Keterangan : GT  = garis transformasi                  </w:t>
      </w:r>
    </w:p>
    <w:p w:rsidR="00341E53" w:rsidRPr="00AB7F63" w:rsidRDefault="00341E53" w:rsidP="00510949">
      <w:pPr>
        <w:pStyle w:val="ListParagraph"/>
        <w:spacing w:before="120" w:after="0" w:line="360" w:lineRule="auto"/>
        <w:ind w:firstLine="720"/>
        <w:rPr>
          <w:rFonts w:ascii="Times New Roman" w:eastAsia="Times New Roman" w:hAnsi="Times New Roman"/>
          <w:noProof/>
          <w:sz w:val="24"/>
          <w:szCs w:val="24"/>
          <w:lang w:val="sv-SE"/>
        </w:rPr>
      </w:pPr>
      <w:r w:rsidRPr="00AB7F63">
        <w:rPr>
          <w:rFonts w:ascii="Times New Roman" w:eastAsia="Times New Roman" w:hAnsi="Times New Roman"/>
          <w:noProof/>
          <w:sz w:val="24"/>
          <w:szCs w:val="24"/>
          <w:lang w:val="sv-SE"/>
        </w:rPr>
        <w:t xml:space="preserve">c  </w:t>
      </w:r>
      <w:r w:rsidR="00A9012D">
        <w:rPr>
          <w:rFonts w:ascii="Times New Roman" w:eastAsia="Times New Roman" w:hAnsi="Times New Roman"/>
          <w:noProof/>
          <w:sz w:val="24"/>
          <w:szCs w:val="24"/>
          <w:lang w:val="id-ID"/>
        </w:rPr>
        <w:t xml:space="preserve"> </w:t>
      </w:r>
      <w:r w:rsidRPr="00AB7F63">
        <w:rPr>
          <w:rFonts w:ascii="Times New Roman" w:eastAsia="Times New Roman" w:hAnsi="Times New Roman"/>
          <w:noProof/>
          <w:sz w:val="24"/>
          <w:szCs w:val="24"/>
          <w:lang w:val="sv-SE"/>
        </w:rPr>
        <w:t>= pusat konsumsi</w:t>
      </w:r>
    </w:p>
    <w:p w:rsidR="00A9012D" w:rsidRDefault="00341E53" w:rsidP="00510949">
      <w:pPr>
        <w:pStyle w:val="ListParagraph"/>
        <w:spacing w:before="120" w:after="0" w:line="360" w:lineRule="auto"/>
        <w:ind w:firstLine="720"/>
        <w:rPr>
          <w:rFonts w:ascii="Times New Roman" w:eastAsia="Times New Roman" w:hAnsi="Times New Roman"/>
          <w:noProof/>
          <w:sz w:val="24"/>
          <w:szCs w:val="24"/>
          <w:lang w:val="id-ID"/>
        </w:rPr>
      </w:pPr>
      <w:r>
        <w:rPr>
          <w:rFonts w:ascii="Times New Roman" w:eastAsia="Times New Roman" w:hAnsi="Times New Roman"/>
          <w:noProof/>
          <w:sz w:val="24"/>
          <w:szCs w:val="24"/>
          <w:lang w:val="sv-SE"/>
        </w:rPr>
        <w:t>M</w:t>
      </w:r>
      <w:r>
        <w:rPr>
          <w:rFonts w:ascii="Times New Roman" w:eastAsia="Times New Roman" w:hAnsi="Times New Roman"/>
          <w:noProof/>
          <w:sz w:val="24"/>
          <w:szCs w:val="24"/>
          <w:lang w:val="id-ID"/>
        </w:rPr>
        <w:t xml:space="preserve"> </w:t>
      </w:r>
      <w:r>
        <w:rPr>
          <w:rFonts w:ascii="Times New Roman" w:eastAsia="Times New Roman" w:hAnsi="Times New Roman"/>
          <w:noProof/>
          <w:sz w:val="24"/>
          <w:szCs w:val="24"/>
          <w:lang w:val="sv-SE"/>
        </w:rPr>
        <w:t xml:space="preserve">= sumber bahan mentah        </w:t>
      </w:r>
      <w:r>
        <w:rPr>
          <w:rFonts w:ascii="Times New Roman" w:eastAsia="Times New Roman" w:hAnsi="Times New Roman"/>
          <w:noProof/>
          <w:sz w:val="24"/>
          <w:szCs w:val="24"/>
          <w:lang w:val="id-ID"/>
        </w:rPr>
        <w:t xml:space="preserve"> </w:t>
      </w:r>
      <w:r w:rsidRPr="00AB7F63">
        <w:rPr>
          <w:rFonts w:ascii="Times New Roman" w:eastAsia="Times New Roman" w:hAnsi="Times New Roman"/>
          <w:noProof/>
          <w:sz w:val="24"/>
          <w:szCs w:val="24"/>
          <w:lang w:val="sv-SE"/>
        </w:rPr>
        <w:t xml:space="preserve">  </w:t>
      </w:r>
    </w:p>
    <w:p w:rsidR="00341E53" w:rsidRPr="00AB7F63" w:rsidRDefault="00341E53" w:rsidP="00510949">
      <w:pPr>
        <w:pStyle w:val="ListParagraph"/>
        <w:spacing w:before="120" w:after="0" w:line="360" w:lineRule="auto"/>
        <w:ind w:firstLine="720"/>
        <w:rPr>
          <w:rFonts w:ascii="Times New Roman" w:eastAsia="Times New Roman" w:hAnsi="Times New Roman"/>
          <w:noProof/>
          <w:sz w:val="24"/>
          <w:szCs w:val="24"/>
          <w:lang w:val="sv-SE"/>
        </w:rPr>
      </w:pPr>
      <w:r w:rsidRPr="00AB7F63">
        <w:rPr>
          <w:rFonts w:ascii="Times New Roman" w:eastAsia="Times New Roman" w:hAnsi="Times New Roman"/>
          <w:noProof/>
          <w:sz w:val="24"/>
          <w:szCs w:val="24"/>
          <w:lang w:val="sv-SE"/>
        </w:rPr>
        <w:t>W = berat</w:t>
      </w:r>
    </w:p>
    <w:p w:rsidR="00341E53" w:rsidRDefault="00341E53" w:rsidP="00510949">
      <w:pPr>
        <w:pStyle w:val="ListParagraph"/>
        <w:spacing w:before="120" w:after="0" w:line="360" w:lineRule="auto"/>
        <w:ind w:left="0" w:firstLine="0"/>
        <w:jc w:val="center"/>
        <w:rPr>
          <w:rFonts w:ascii="Times New Roman" w:eastAsia="Times New Roman" w:hAnsi="Times New Roman"/>
          <w:noProof/>
          <w:sz w:val="24"/>
          <w:szCs w:val="24"/>
          <w:lang w:val="id-ID"/>
        </w:rPr>
      </w:pPr>
      <w:r w:rsidRPr="00AB7F63">
        <w:rPr>
          <w:rFonts w:ascii="Times New Roman" w:eastAsia="Times New Roman" w:hAnsi="Times New Roman"/>
          <w:noProof/>
          <w:sz w:val="24"/>
          <w:szCs w:val="24"/>
          <w:lang w:val="sv-SE"/>
        </w:rPr>
        <w:t xml:space="preserve">Gambar </w:t>
      </w:r>
      <w:r>
        <w:rPr>
          <w:rFonts w:ascii="Times New Roman" w:eastAsia="Times New Roman" w:hAnsi="Times New Roman"/>
          <w:noProof/>
          <w:sz w:val="24"/>
          <w:szCs w:val="24"/>
          <w:lang w:val="sv-SE"/>
        </w:rPr>
        <w:t>1</w:t>
      </w:r>
      <w:r w:rsidRPr="00AB7F63">
        <w:rPr>
          <w:rFonts w:ascii="Times New Roman" w:eastAsia="Times New Roman" w:hAnsi="Times New Roman"/>
          <w:noProof/>
          <w:sz w:val="24"/>
          <w:szCs w:val="24"/>
          <w:lang w:val="sv-SE"/>
        </w:rPr>
        <w:t xml:space="preserve">3. </w:t>
      </w:r>
      <w:r>
        <w:rPr>
          <w:rFonts w:ascii="Times New Roman" w:eastAsia="Times New Roman" w:hAnsi="Times New Roman"/>
          <w:noProof/>
          <w:sz w:val="24"/>
          <w:szCs w:val="24"/>
        </w:rPr>
        <w:t>Garis-garis Transformasi (GT) (Adisasmita, 2008)</w:t>
      </w:r>
    </w:p>
    <w:p w:rsidR="00C45234" w:rsidRDefault="00C45234" w:rsidP="000264F3">
      <w:pPr>
        <w:pStyle w:val="ListParagraph"/>
        <w:spacing w:before="240" w:after="0" w:line="360" w:lineRule="auto"/>
        <w:ind w:left="0" w:firstLine="0"/>
        <w:contextualSpacing w:val="0"/>
        <w:rPr>
          <w:rFonts w:ascii="Times New Roman" w:eastAsia="Times New Roman" w:hAnsi="Times New Roman"/>
          <w:noProof/>
          <w:sz w:val="24"/>
          <w:szCs w:val="24"/>
          <w:lang w:val="id-ID"/>
        </w:rPr>
      </w:pPr>
      <w:r>
        <w:rPr>
          <w:rFonts w:ascii="Times New Roman" w:eastAsia="Times New Roman" w:hAnsi="Times New Roman"/>
          <w:noProof/>
          <w:sz w:val="24"/>
          <w:szCs w:val="24"/>
          <w:lang w:val="id-ID" w:eastAsia="id-ID"/>
        </w:rPr>
        <w:drawing>
          <wp:inline distT="0" distB="0" distL="0" distR="0" wp14:anchorId="58F80029" wp14:editId="3D2B0B19">
            <wp:extent cx="4427855" cy="1672760"/>
            <wp:effectExtent l="0" t="0" r="0" b="3810"/>
            <wp:docPr id="1065" name="Picture 1065" descr="D:\@nonapopo\@babeh\gamba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nonapopo\@babeh\gambar\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7855" cy="1672760"/>
                    </a:xfrm>
                    <a:prstGeom prst="rect">
                      <a:avLst/>
                    </a:prstGeom>
                    <a:noFill/>
                    <a:ln>
                      <a:noFill/>
                    </a:ln>
                  </pic:spPr>
                </pic:pic>
              </a:graphicData>
            </a:graphic>
          </wp:inline>
        </w:drawing>
      </w:r>
    </w:p>
    <w:p w:rsidR="00341E53" w:rsidRPr="00AB7F63" w:rsidRDefault="00341E53" w:rsidP="00510949">
      <w:pPr>
        <w:pStyle w:val="ListParagraph"/>
        <w:numPr>
          <w:ilvl w:val="0"/>
          <w:numId w:val="47"/>
        </w:numPr>
        <w:spacing w:before="120" w:after="0" w:line="360" w:lineRule="auto"/>
        <w:ind w:left="425" w:hanging="425"/>
        <w:contextualSpacing w:val="0"/>
        <w:jc w:val="left"/>
        <w:rPr>
          <w:rFonts w:ascii="Times New Roman" w:hAnsi="Times New Roman"/>
          <w:noProof/>
          <w:sz w:val="24"/>
          <w:szCs w:val="24"/>
          <w:lang w:val="sv-SE"/>
        </w:rPr>
      </w:pPr>
      <w:r>
        <w:rPr>
          <w:rFonts w:ascii="Times New Roman" w:hAnsi="Times New Roman"/>
          <w:noProof/>
          <w:sz w:val="24"/>
          <w:szCs w:val="24"/>
          <w:lang w:val="sv-SE"/>
        </w:rPr>
        <w:t>Skala biaya transpor</w:t>
      </w:r>
      <w:r w:rsidRPr="00AB7F63">
        <w:rPr>
          <w:rFonts w:ascii="Times New Roman" w:hAnsi="Times New Roman"/>
          <w:noProof/>
          <w:sz w:val="24"/>
          <w:szCs w:val="24"/>
          <w:lang w:val="sv-SE"/>
        </w:rPr>
        <w:t xml:space="preserve">     (</w:t>
      </w:r>
      <w:r>
        <w:rPr>
          <w:rFonts w:ascii="Times New Roman" w:hAnsi="Times New Roman"/>
          <w:noProof/>
          <w:sz w:val="24"/>
          <w:szCs w:val="24"/>
          <w:lang w:val="sv-SE"/>
        </w:rPr>
        <w:t xml:space="preserve">iii) Skala biaya trans-   </w:t>
      </w:r>
      <w:r w:rsidRPr="00AB7F63">
        <w:rPr>
          <w:rFonts w:ascii="Times New Roman" w:hAnsi="Times New Roman"/>
          <w:noProof/>
          <w:sz w:val="24"/>
          <w:szCs w:val="24"/>
          <w:lang w:val="sv-SE"/>
        </w:rPr>
        <w:t xml:space="preserve"> (iii) Skala biaya </w:t>
      </w:r>
    </w:p>
    <w:p w:rsidR="00341E53" w:rsidRDefault="0056542F" w:rsidP="00510949">
      <w:pPr>
        <w:pStyle w:val="ListParagraph"/>
        <w:spacing w:before="120" w:after="0" w:line="360" w:lineRule="auto"/>
        <w:ind w:left="0" w:firstLine="0"/>
        <w:rPr>
          <w:rFonts w:ascii="Times New Roman" w:hAnsi="Times New Roman"/>
          <w:noProof/>
          <w:sz w:val="24"/>
          <w:szCs w:val="24"/>
          <w:lang w:val="id-ID"/>
        </w:rPr>
      </w:pPr>
      <w:r>
        <w:rPr>
          <w:rFonts w:ascii="Times New Roman" w:hAnsi="Times New Roman"/>
          <w:noProof/>
          <w:sz w:val="24"/>
          <w:szCs w:val="24"/>
          <w:lang w:val="id-ID"/>
        </w:rPr>
        <w:t xml:space="preserve">    </w:t>
      </w:r>
      <w:r w:rsidR="00341E53" w:rsidRPr="00AB7F63">
        <w:rPr>
          <w:rFonts w:ascii="Times New Roman" w:hAnsi="Times New Roman"/>
          <w:noProof/>
          <w:sz w:val="24"/>
          <w:szCs w:val="24"/>
          <w:lang w:val="sv-SE"/>
        </w:rPr>
        <w:t xml:space="preserve">proporsional  </w:t>
      </w:r>
      <w:r w:rsidR="00341E53">
        <w:rPr>
          <w:rFonts w:ascii="Times New Roman" w:hAnsi="Times New Roman"/>
          <w:noProof/>
          <w:sz w:val="24"/>
          <w:szCs w:val="24"/>
          <w:lang w:val="id-ID"/>
        </w:rPr>
        <w:t xml:space="preserve">                       </w:t>
      </w:r>
      <w:r w:rsidR="00341E53">
        <w:rPr>
          <w:rFonts w:ascii="Times New Roman" w:hAnsi="Times New Roman"/>
          <w:noProof/>
          <w:sz w:val="24"/>
          <w:szCs w:val="24"/>
          <w:lang w:val="sv-SE"/>
        </w:rPr>
        <w:t>p</w:t>
      </w:r>
      <w:r w:rsidR="00341E53">
        <w:rPr>
          <w:rFonts w:ascii="Times New Roman" w:hAnsi="Times New Roman"/>
          <w:noProof/>
          <w:sz w:val="24"/>
          <w:szCs w:val="24"/>
          <w:lang w:val="id-ID"/>
        </w:rPr>
        <w:t>or</w:t>
      </w:r>
      <w:r w:rsidR="00341E53" w:rsidRPr="00AB7F63">
        <w:rPr>
          <w:rFonts w:ascii="Times New Roman" w:hAnsi="Times New Roman"/>
          <w:noProof/>
          <w:sz w:val="24"/>
          <w:szCs w:val="24"/>
          <w:lang w:val="sv-SE"/>
        </w:rPr>
        <w:t xml:space="preserve"> proporsional           </w:t>
      </w:r>
      <w:r w:rsidR="00341E53">
        <w:rPr>
          <w:rFonts w:ascii="Times New Roman" w:hAnsi="Times New Roman"/>
          <w:noProof/>
          <w:sz w:val="24"/>
          <w:szCs w:val="24"/>
          <w:lang w:val="id-ID"/>
        </w:rPr>
        <w:t xml:space="preserve"> </w:t>
      </w:r>
      <w:r w:rsidR="00341E53" w:rsidRPr="00AB7F63">
        <w:rPr>
          <w:rFonts w:ascii="Times New Roman" w:hAnsi="Times New Roman"/>
          <w:noProof/>
          <w:sz w:val="24"/>
          <w:szCs w:val="24"/>
          <w:lang w:val="sv-SE"/>
        </w:rPr>
        <w:t xml:space="preserve"> </w:t>
      </w:r>
      <w:r w:rsidR="00341E53">
        <w:rPr>
          <w:rFonts w:ascii="Times New Roman" w:hAnsi="Times New Roman"/>
          <w:noProof/>
          <w:sz w:val="24"/>
          <w:szCs w:val="24"/>
          <w:lang w:val="id-ID"/>
        </w:rPr>
        <w:t xml:space="preserve">transpor                     </w:t>
      </w:r>
    </w:p>
    <w:p w:rsidR="00341E53" w:rsidRDefault="00341E53" w:rsidP="00510949">
      <w:pPr>
        <w:pStyle w:val="ListParagraph"/>
        <w:spacing w:before="120" w:after="0" w:line="360" w:lineRule="auto"/>
        <w:ind w:left="0" w:firstLine="0"/>
        <w:rPr>
          <w:rFonts w:ascii="Times New Roman" w:hAnsi="Times New Roman"/>
          <w:noProof/>
          <w:sz w:val="24"/>
          <w:szCs w:val="24"/>
          <w:lang w:val="id-ID"/>
        </w:rPr>
      </w:pPr>
      <w:r>
        <w:rPr>
          <w:rFonts w:ascii="Times New Roman" w:hAnsi="Times New Roman"/>
          <w:noProof/>
          <w:sz w:val="24"/>
          <w:szCs w:val="24"/>
          <w:lang w:val="id-ID"/>
        </w:rPr>
        <w:t xml:space="preserve">                                                                                     </w:t>
      </w:r>
      <w:r w:rsidRPr="00AB7F63">
        <w:rPr>
          <w:rFonts w:ascii="Times New Roman" w:hAnsi="Times New Roman"/>
          <w:noProof/>
          <w:sz w:val="24"/>
          <w:szCs w:val="24"/>
          <w:lang w:val="sv-SE"/>
        </w:rPr>
        <w:t xml:space="preserve">proporsional </w:t>
      </w:r>
    </w:p>
    <w:p w:rsidR="00341E53" w:rsidRPr="00AB7F63" w:rsidRDefault="00341E53" w:rsidP="00510949">
      <w:pPr>
        <w:pStyle w:val="ListParagraph"/>
        <w:spacing w:before="120" w:after="0" w:line="360" w:lineRule="auto"/>
        <w:ind w:left="0" w:firstLine="0"/>
        <w:rPr>
          <w:rFonts w:ascii="Times New Roman" w:hAnsi="Times New Roman"/>
          <w:noProof/>
          <w:sz w:val="24"/>
          <w:szCs w:val="24"/>
          <w:lang w:val="sv-SE"/>
        </w:rPr>
      </w:pPr>
      <w:r>
        <w:rPr>
          <w:rFonts w:ascii="Times New Roman" w:hAnsi="Times New Roman"/>
          <w:noProof/>
          <w:sz w:val="24"/>
          <w:szCs w:val="24"/>
          <w:lang w:val="id-ID"/>
        </w:rPr>
        <w:t xml:space="preserve">                                                                                     </w:t>
      </w:r>
      <w:r w:rsidRPr="00AB7F63">
        <w:rPr>
          <w:rFonts w:ascii="Times New Roman" w:hAnsi="Times New Roman"/>
          <w:noProof/>
          <w:sz w:val="24"/>
          <w:szCs w:val="24"/>
          <w:lang w:val="sv-SE"/>
        </w:rPr>
        <w:t xml:space="preserve">terhadap  </w:t>
      </w:r>
      <w:r>
        <w:rPr>
          <w:rFonts w:ascii="Times New Roman" w:hAnsi="Times New Roman"/>
          <w:noProof/>
          <w:sz w:val="24"/>
          <w:szCs w:val="24"/>
          <w:lang w:val="id-ID"/>
        </w:rPr>
        <w:t>jarak</w:t>
      </w:r>
      <w:r w:rsidRPr="00AB7F63">
        <w:rPr>
          <w:rFonts w:ascii="Times New Roman" w:hAnsi="Times New Roman"/>
          <w:noProof/>
          <w:sz w:val="24"/>
          <w:szCs w:val="24"/>
          <w:lang w:val="sv-SE"/>
        </w:rPr>
        <w:t xml:space="preserve"> </w:t>
      </w:r>
      <w:r>
        <w:rPr>
          <w:rFonts w:ascii="Times New Roman" w:hAnsi="Times New Roman"/>
          <w:noProof/>
          <w:sz w:val="24"/>
          <w:szCs w:val="24"/>
          <w:lang w:val="id-ID"/>
        </w:rPr>
        <w:t xml:space="preserve">                   </w:t>
      </w:r>
      <w:r w:rsidRPr="00AB7F63">
        <w:rPr>
          <w:rFonts w:ascii="Times New Roman" w:hAnsi="Times New Roman"/>
          <w:noProof/>
          <w:sz w:val="24"/>
          <w:szCs w:val="24"/>
          <w:lang w:val="sv-SE"/>
        </w:rPr>
        <w:t xml:space="preserve"> </w:t>
      </w:r>
    </w:p>
    <w:p w:rsidR="00341E53" w:rsidRPr="00AB7F63" w:rsidRDefault="00341E53" w:rsidP="000264F3">
      <w:pPr>
        <w:pStyle w:val="ListParagraph"/>
        <w:spacing w:before="120" w:after="0" w:line="360" w:lineRule="auto"/>
        <w:ind w:left="0" w:firstLine="0"/>
        <w:jc w:val="center"/>
        <w:rPr>
          <w:rFonts w:ascii="Times New Roman" w:hAnsi="Times New Roman"/>
          <w:noProof/>
          <w:sz w:val="24"/>
          <w:szCs w:val="24"/>
          <w:lang w:val="sv-SE"/>
        </w:rPr>
      </w:pPr>
      <w:r w:rsidRPr="00AB7F63">
        <w:rPr>
          <w:rFonts w:ascii="Times New Roman" w:hAnsi="Times New Roman"/>
          <w:noProof/>
          <w:sz w:val="24"/>
          <w:szCs w:val="24"/>
          <w:lang w:val="sv-SE"/>
        </w:rPr>
        <w:t xml:space="preserve">Gambar </w:t>
      </w:r>
      <w:r>
        <w:rPr>
          <w:rFonts w:ascii="Times New Roman" w:hAnsi="Times New Roman"/>
          <w:noProof/>
          <w:sz w:val="24"/>
          <w:szCs w:val="24"/>
          <w:lang w:val="sv-SE"/>
        </w:rPr>
        <w:t>14</w:t>
      </w:r>
      <w:r w:rsidRPr="00AB7F63">
        <w:rPr>
          <w:rFonts w:ascii="Times New Roman" w:hAnsi="Times New Roman"/>
          <w:noProof/>
          <w:sz w:val="24"/>
          <w:szCs w:val="24"/>
          <w:lang w:val="sv-SE"/>
        </w:rPr>
        <w:t>. Garis-garis Rasio Harga (GRH) (Adisasmita, 2008)</w:t>
      </w:r>
    </w:p>
    <w:p w:rsidR="00341E53" w:rsidRPr="00552612" w:rsidRDefault="00341E53" w:rsidP="00510949">
      <w:pPr>
        <w:pStyle w:val="ListParagraph"/>
        <w:spacing w:before="120" w:after="0" w:line="360" w:lineRule="auto"/>
        <w:ind w:left="0" w:firstLine="720"/>
        <w:contextualSpacing w:val="0"/>
        <w:rPr>
          <w:rFonts w:ascii="Times New Roman" w:hAnsi="Times New Roman"/>
          <w:noProof/>
          <w:sz w:val="24"/>
          <w:szCs w:val="24"/>
          <w:lang w:val="id-ID"/>
        </w:rPr>
      </w:pPr>
      <w:r w:rsidRPr="00AB7F63">
        <w:rPr>
          <w:rFonts w:ascii="Times New Roman" w:hAnsi="Times New Roman"/>
          <w:noProof/>
          <w:sz w:val="24"/>
          <w:szCs w:val="24"/>
          <w:lang w:val="sv-SE"/>
        </w:rPr>
        <w:lastRenderedPageBreak/>
        <w:t>Dengan bantuan garis transformasi ditunjukkan bagaimana dengan perubahan lokasi dapat disubstitusikan masukan transpor suatu barang (bahan mentah) dengan masukan transpor lainnya (produk akhir). Rasio antara berat bahan mentah dan berat produk akhir mungkin sama dengan 1, lebih besar dari 1, atau lebih</w:t>
      </w:r>
      <w:r>
        <w:rPr>
          <w:rFonts w:ascii="Times New Roman" w:hAnsi="Times New Roman"/>
          <w:noProof/>
          <w:sz w:val="24"/>
          <w:szCs w:val="24"/>
          <w:lang w:val="sv-SE"/>
        </w:rPr>
        <w:t xml:space="preserve"> kecil dari 1 (lihat Gambar 13</w:t>
      </w:r>
      <w:r w:rsidRPr="00AB7F63">
        <w:rPr>
          <w:rFonts w:ascii="Times New Roman" w:hAnsi="Times New Roman"/>
          <w:noProof/>
          <w:sz w:val="24"/>
          <w:szCs w:val="24"/>
          <w:lang w:val="sv-SE"/>
        </w:rPr>
        <w:t>). Untuk mengetahui kedudukan keseimbangan spasial diperlukan suatu perangkat garis-garis rasio harga, yang mencerminkan harga-harga relatif dari dua perangkat masukan transport. Dalam hal ini dibandingkan biaya-biaya transport per ton-kilometer untuk bahan mentah dan produk akhir (sama dengan 1 atau lebih kecil 1), selain daripada itu perlu diketahui pula apakah biaya transport proporsional atau tidak</w:t>
      </w:r>
      <w:r>
        <w:rPr>
          <w:rFonts w:ascii="Times New Roman" w:hAnsi="Times New Roman"/>
          <w:noProof/>
          <w:sz w:val="24"/>
          <w:szCs w:val="24"/>
          <w:lang w:val="sv-SE"/>
        </w:rPr>
        <w:t xml:space="preserve"> dengan jarak (lihat Gambar 14</w:t>
      </w:r>
      <w:r w:rsidRPr="00AB7F63">
        <w:rPr>
          <w:rFonts w:ascii="Times New Roman" w:hAnsi="Times New Roman"/>
          <w:noProof/>
          <w:sz w:val="24"/>
          <w:szCs w:val="24"/>
          <w:lang w:val="sv-SE"/>
        </w:rPr>
        <w:t>). Selanjutnya dengan bantuan garis-garis rasio harga tersebut dapat diketahui titik keseimbangan lokasi suatu pabrik, apakah mendekati sumber bahan mentah atau pasar.</w:t>
      </w:r>
    </w:p>
    <w:p w:rsidR="00341E53" w:rsidRPr="005418B7" w:rsidRDefault="00341E53" w:rsidP="00510949">
      <w:pPr>
        <w:numPr>
          <w:ilvl w:val="1"/>
          <w:numId w:val="42"/>
        </w:numPr>
        <w:spacing w:before="120" w:line="360" w:lineRule="auto"/>
        <w:ind w:left="709" w:hanging="709"/>
        <w:jc w:val="left"/>
        <w:rPr>
          <w:b/>
          <w:lang w:val="sv-SE"/>
        </w:rPr>
      </w:pPr>
      <w:r w:rsidRPr="005418B7">
        <w:rPr>
          <w:b/>
          <w:lang w:val="sv-SE"/>
        </w:rPr>
        <w:t xml:space="preserve">Teori Lokasi Pendekatan Pasar (Kerucut Permintaan/Pengaturan Hirarki Pusat-pusat)  dari August Losch </w:t>
      </w:r>
    </w:p>
    <w:p w:rsidR="00341E53" w:rsidRDefault="00341E53" w:rsidP="00510949">
      <w:pPr>
        <w:pStyle w:val="ListParagraph"/>
        <w:spacing w:before="120" w:after="0" w:line="360" w:lineRule="auto"/>
        <w:ind w:left="0" w:firstLine="709"/>
        <w:contextualSpacing w:val="0"/>
        <w:rPr>
          <w:rFonts w:ascii="Times New Roman" w:hAnsi="Times New Roman"/>
          <w:noProof/>
          <w:sz w:val="24"/>
          <w:szCs w:val="24"/>
          <w:lang w:val="id-ID"/>
        </w:rPr>
      </w:pPr>
      <w:r w:rsidRPr="00AB7F63">
        <w:rPr>
          <w:rFonts w:ascii="Times New Roman" w:hAnsi="Times New Roman"/>
          <w:noProof/>
          <w:sz w:val="24"/>
          <w:szCs w:val="24"/>
          <w:lang w:val="sv-SE"/>
        </w:rPr>
        <w:t xml:space="preserve">August Losch menerbitkan sebuah buka dalam bahasa Jerman (1939) yang kemudian diterjemahkan dalam bahasa Inggris (1954) dengan judul </w:t>
      </w:r>
      <w:r w:rsidRPr="00AB7F63">
        <w:rPr>
          <w:rFonts w:ascii="Times New Roman" w:hAnsi="Times New Roman"/>
          <w:i/>
          <w:noProof/>
          <w:sz w:val="24"/>
          <w:szCs w:val="24"/>
          <w:lang w:val="sv-SE"/>
        </w:rPr>
        <w:t>The Economic of Location</w:t>
      </w:r>
      <w:r w:rsidRPr="00AB7F63">
        <w:rPr>
          <w:rFonts w:ascii="Times New Roman" w:hAnsi="Times New Roman"/>
          <w:noProof/>
          <w:sz w:val="24"/>
          <w:szCs w:val="24"/>
          <w:lang w:val="sv-SE"/>
        </w:rPr>
        <w:t xml:space="preserve">. Weber melihat persoalan dari sisi produksi, Losch melihat persoalan dari sisi permintaan (pasar). Weber tidak menyatakan secara tegas, membuat asumsi bahwa semua barang yang diproduksinya akan laku terjual. Losch mengatakan bahwa lokasi penjual sangat berpengaruh terhadap jumlah konsumen yang dapat digarapnya. Makin jauh dari pasar, konsumen makin enggan </w:t>
      </w:r>
      <w:r w:rsidRPr="00AB7F63">
        <w:rPr>
          <w:rFonts w:ascii="Times New Roman" w:hAnsi="Times New Roman"/>
          <w:noProof/>
          <w:sz w:val="24"/>
          <w:szCs w:val="24"/>
          <w:lang w:val="sv-SE"/>
        </w:rPr>
        <w:lastRenderedPageBreak/>
        <w:t xml:space="preserve">membeli karena biaya transportasi untuk mendatangi tempat penjualan (pasar) semakin mahal. Produsen harus memilih lakasi yang menghasilkan penjualan terbesar yang identik dengan penerimaan terbesar. Pandangan ini mengikuti pandangan Chistaller tetapi lebih fleksibel. Losch berpendapat bahwa pasar tidak hanya dapat disusun menurut pengaturan 3, 4, atau 7 tetapi masih memungkinkan lebih banyak susunan daerah pasar dalam suatu jaringan. Sehingga menurut Losch tidak ada alasan mengapa daerah pasar dikaitkan dengan pusat-pusat produksi dan bersifat kaku seperti yang diungkapkan Christaller. </w:t>
      </w:r>
    </w:p>
    <w:p w:rsidR="00341E53" w:rsidRPr="00AB7F63" w:rsidRDefault="00341E53" w:rsidP="00510949">
      <w:pPr>
        <w:pStyle w:val="ListParagraph"/>
        <w:spacing w:before="120" w:after="0" w:line="360" w:lineRule="auto"/>
        <w:ind w:left="0" w:firstLine="709"/>
        <w:contextualSpacing w:val="0"/>
        <w:rPr>
          <w:rFonts w:ascii="Times New Roman" w:hAnsi="Times New Roman"/>
          <w:noProof/>
          <w:sz w:val="24"/>
          <w:szCs w:val="24"/>
          <w:lang w:val="sv-SE"/>
        </w:rPr>
      </w:pPr>
      <w:r w:rsidRPr="00AB7F63">
        <w:rPr>
          <w:rFonts w:ascii="Times New Roman" w:hAnsi="Times New Roman"/>
          <w:noProof/>
          <w:sz w:val="24"/>
          <w:szCs w:val="24"/>
          <w:lang w:val="sv-SE"/>
        </w:rPr>
        <w:t>Losch menyadari bahwa model yang dikembangkan kurang efisien karena sulitnya mengkombinasikan jaringan daerah pasar untuk membentuk struktur spasial yang efisien bagi produsen dan konsumen. Dalam hal ini, pusat jaringan penting tetapi lebih diharapkan pusat mampu melayani semua wilayah pasar atau yang dinamakan metropolis. Metropolis merupakan pusat dari seluruh jaringan dan mempunyai order tertinggi. Untuk lebih jelasnya hubungan antara metropolis dengan wilayah pasar ditunjukkan pa</w:t>
      </w:r>
      <w:r>
        <w:rPr>
          <w:rFonts w:ascii="Times New Roman" w:hAnsi="Times New Roman"/>
          <w:noProof/>
          <w:sz w:val="24"/>
          <w:szCs w:val="24"/>
          <w:lang w:val="sv-SE"/>
        </w:rPr>
        <w:t>da Gambar 5,</w:t>
      </w:r>
      <w:r w:rsidRPr="00AB7F63">
        <w:rPr>
          <w:rFonts w:ascii="Times New Roman" w:hAnsi="Times New Roman"/>
          <w:noProof/>
          <w:sz w:val="24"/>
          <w:szCs w:val="24"/>
          <w:lang w:val="sv-SE"/>
        </w:rPr>
        <w:t xml:space="preserve"> selanjutnya jaringan tersebut ditata sedemikian rupa sehingga dari titik pusat (metropolis) tersebar banyak alternatif sektor. Menurut Losch, pusat-pusat wilayah pasar dibagi menjadi sektor “kota kaya” (</w:t>
      </w:r>
      <w:r w:rsidRPr="00AB7F63">
        <w:rPr>
          <w:rFonts w:ascii="Times New Roman" w:hAnsi="Times New Roman"/>
          <w:i/>
          <w:noProof/>
          <w:sz w:val="24"/>
          <w:szCs w:val="24"/>
          <w:lang w:val="sv-SE"/>
        </w:rPr>
        <w:t>city rich</w:t>
      </w:r>
      <w:r w:rsidRPr="00AB7F63">
        <w:rPr>
          <w:rFonts w:ascii="Times New Roman" w:hAnsi="Times New Roman"/>
          <w:noProof/>
          <w:sz w:val="24"/>
          <w:szCs w:val="24"/>
          <w:lang w:val="sv-SE"/>
        </w:rPr>
        <w:t>) dan “kota miskin” (</w:t>
      </w:r>
      <w:r w:rsidRPr="00AB7F63">
        <w:rPr>
          <w:rFonts w:ascii="Times New Roman" w:hAnsi="Times New Roman"/>
          <w:i/>
          <w:noProof/>
          <w:sz w:val="24"/>
          <w:szCs w:val="24"/>
          <w:lang w:val="sv-SE"/>
        </w:rPr>
        <w:t>city poor</w:t>
      </w:r>
      <w:r w:rsidRPr="00AB7F63">
        <w:rPr>
          <w:rFonts w:ascii="Times New Roman" w:hAnsi="Times New Roman"/>
          <w:noProof/>
          <w:sz w:val="24"/>
          <w:szCs w:val="24"/>
          <w:lang w:val="sv-SE"/>
        </w:rPr>
        <w:t xml:space="preserve">). Sektor kota kaya mempunyai banyak karakteristik : (1) jaringan market area yang luas, dan (2) aktivitasnya banyak sehingga ordernya lebih tinggi, sedangkan kota miskin sebaliknya. </w:t>
      </w:r>
    </w:p>
    <w:p w:rsidR="00341E53" w:rsidRPr="00AB7F63" w:rsidRDefault="00341E53" w:rsidP="00510949">
      <w:pPr>
        <w:pStyle w:val="ListParagraph"/>
        <w:spacing w:before="120" w:after="0" w:line="360" w:lineRule="auto"/>
        <w:ind w:left="0" w:firstLine="709"/>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Model pengaturan spasial pusat-pusat kota menurut Losch konsisten terhadap unsur dasar dari organisasi manusia, yaitu prinsip </w:t>
      </w:r>
      <w:r w:rsidRPr="00AB7F63">
        <w:rPr>
          <w:rFonts w:ascii="Times New Roman" w:hAnsi="Times New Roman"/>
          <w:noProof/>
          <w:sz w:val="24"/>
          <w:szCs w:val="24"/>
          <w:lang w:val="sv-SE"/>
        </w:rPr>
        <w:lastRenderedPageBreak/>
        <w:t>usaha minimal. Usaha tersebut dilakukan dengan cara memaksimumkan jumlah perusahaan yang beroperasi di dalam pasar dan meminimumkan biaya transportasi secara keseluruhan. Dalam mengembangkan modelnya, Losch menggunakan beberapa asumsi, yaitu sebagai berikut (Richardson, 1972) :</w:t>
      </w:r>
    </w:p>
    <w:p w:rsidR="00341E53" w:rsidRPr="00525752" w:rsidRDefault="00341E53" w:rsidP="00510949">
      <w:pPr>
        <w:pStyle w:val="ListParagraph"/>
        <w:numPr>
          <w:ilvl w:val="0"/>
          <w:numId w:val="48"/>
        </w:numPr>
        <w:spacing w:before="120" w:after="0" w:line="360" w:lineRule="auto"/>
        <w:ind w:left="709" w:hanging="425"/>
        <w:contextualSpacing w:val="0"/>
        <w:rPr>
          <w:rFonts w:ascii="Times New Roman" w:hAnsi="Times New Roman"/>
          <w:noProof/>
          <w:sz w:val="24"/>
          <w:szCs w:val="24"/>
          <w:lang w:val="fi-FI"/>
        </w:rPr>
      </w:pPr>
      <w:r w:rsidRPr="00AB7F63">
        <w:rPr>
          <w:rFonts w:ascii="Times New Roman" w:hAnsi="Times New Roman"/>
          <w:noProof/>
          <w:sz w:val="24"/>
          <w:szCs w:val="24"/>
          <w:lang w:val="sv-SE"/>
        </w:rPr>
        <w:t xml:space="preserve">Tidak ada variasi dalam biaya dan tidak ada perbedaan-perbedaan spasial dalam sumberdaya, termasuk tenaga kerja dan modal di seluruh wilayah (wilayah dianggap homogen). </w:t>
      </w:r>
      <w:r w:rsidRPr="00525752">
        <w:rPr>
          <w:rFonts w:ascii="Times New Roman" w:hAnsi="Times New Roman"/>
          <w:noProof/>
          <w:sz w:val="24"/>
          <w:szCs w:val="24"/>
          <w:lang w:val="fi-FI"/>
        </w:rPr>
        <w:t xml:space="preserve">Berdasarkan anggapan ini, maka lokasi perusahaan dapat ditempatkan di mana saja. </w:t>
      </w:r>
    </w:p>
    <w:p w:rsidR="00341E53" w:rsidRPr="00525752" w:rsidRDefault="00341E53" w:rsidP="00510949">
      <w:pPr>
        <w:pStyle w:val="ListParagraph"/>
        <w:numPr>
          <w:ilvl w:val="0"/>
          <w:numId w:val="48"/>
        </w:numPr>
        <w:spacing w:before="120" w:after="0" w:line="360" w:lineRule="auto"/>
        <w:ind w:left="709" w:hanging="425"/>
        <w:contextualSpacing w:val="0"/>
        <w:rPr>
          <w:rFonts w:ascii="Times New Roman" w:hAnsi="Times New Roman"/>
          <w:noProof/>
          <w:sz w:val="24"/>
          <w:szCs w:val="24"/>
          <w:lang w:val="fi-FI"/>
        </w:rPr>
      </w:pPr>
      <w:r w:rsidRPr="00525752">
        <w:rPr>
          <w:rFonts w:ascii="Times New Roman" w:hAnsi="Times New Roman"/>
          <w:noProof/>
          <w:sz w:val="24"/>
          <w:szCs w:val="24"/>
          <w:lang w:val="fi-FI"/>
        </w:rPr>
        <w:t>Penduduk tersebar merata, kepadatan dianggap uniform, cita rasa konstan, dan perbedaan pendapatan diabaikan. Berdasarkan asumsi ini dapat dijelaskan secara langsung, hal ini berarti semakin jauh jaraknya dari lokasi pabrik, maka jumlah permintaan menjadi semakin berkurang.</w:t>
      </w:r>
    </w:p>
    <w:p w:rsidR="001B6637" w:rsidRPr="001B6637" w:rsidRDefault="00341E53" w:rsidP="00510949">
      <w:pPr>
        <w:pStyle w:val="ListParagraph"/>
        <w:numPr>
          <w:ilvl w:val="0"/>
          <w:numId w:val="48"/>
        </w:numPr>
        <w:spacing w:before="120" w:after="0" w:line="360" w:lineRule="auto"/>
        <w:ind w:left="709" w:hanging="425"/>
        <w:contextualSpacing w:val="0"/>
        <w:rPr>
          <w:rFonts w:ascii="Times New Roman" w:hAnsi="Times New Roman"/>
          <w:noProof/>
          <w:sz w:val="24"/>
          <w:szCs w:val="24"/>
          <w:lang w:val="fi-FI"/>
        </w:rPr>
      </w:pPr>
      <w:r w:rsidRPr="00525752">
        <w:rPr>
          <w:rFonts w:ascii="Times New Roman" w:hAnsi="Times New Roman"/>
          <w:noProof/>
          <w:sz w:val="24"/>
          <w:szCs w:val="24"/>
          <w:lang w:val="fi-FI"/>
        </w:rPr>
        <w:t xml:space="preserve">Wilayah pasar dan permintaan terhadap barang-barang hasil suatu perusahaan tidak dipengaruhi oleh lokasi perusahaan-perusahaan saingannya. Anggapan ini dinterpretasikan bahwa untuk suatu industri baru atau sebuah perusahaan yang ditempatkan di daerah non industri tidak menimbulkan kesulitan, akan tetapi hal ini tidak relevan bagi perusahaan yagn menempatkan lokasinya di daerah industri yang sudah sangat maju, di mana lokasi dan kegiatan perusahaan yang sudah ada sangat berpengaruh.   </w:t>
      </w:r>
    </w:p>
    <w:p w:rsidR="00341E53" w:rsidRDefault="00EF2CFD" w:rsidP="006D3B2C">
      <w:pPr>
        <w:spacing w:before="120" w:line="360" w:lineRule="auto"/>
      </w:pPr>
      <w:r>
        <w:rPr>
          <w:lang w:eastAsia="id-ID"/>
        </w:rPr>
        <w:lastRenderedPageBreak/>
        <mc:AlternateContent>
          <mc:Choice Requires="wpg">
            <w:drawing>
              <wp:anchor distT="0" distB="0" distL="114300" distR="114300" simplePos="0" relativeHeight="251731968" behindDoc="0" locked="0" layoutInCell="1" allowOverlap="1" wp14:anchorId="577836C4" wp14:editId="39D9F11E">
                <wp:simplePos x="0" y="0"/>
                <wp:positionH relativeFrom="column">
                  <wp:posOffset>10160</wp:posOffset>
                </wp:positionH>
                <wp:positionV relativeFrom="paragraph">
                  <wp:posOffset>198909</wp:posOffset>
                </wp:positionV>
                <wp:extent cx="4484370" cy="1356995"/>
                <wp:effectExtent l="19050" t="0" r="11430" b="0"/>
                <wp:wrapNone/>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4370" cy="1356995"/>
                          <a:chOff x="1470" y="7332"/>
                          <a:chExt cx="8985" cy="2709"/>
                        </a:xfrm>
                      </wpg:grpSpPr>
                      <wps:wsp>
                        <wps:cNvPr id="639" name="AutoShape 598" descr="Wide downward diagonal"/>
                        <wps:cNvSpPr>
                          <a:spLocks noChangeArrowheads="1"/>
                        </wps:cNvSpPr>
                        <wps:spPr bwMode="auto">
                          <a:xfrm>
                            <a:off x="9585" y="8840"/>
                            <a:ext cx="555" cy="607"/>
                          </a:xfrm>
                          <a:prstGeom prst="hexagon">
                            <a:avLst>
                              <a:gd name="adj" fmla="val 25000"/>
                              <a:gd name="vf" fmla="val 115470"/>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640" name="Group 599"/>
                        <wpg:cNvGrpSpPr>
                          <a:grpSpLocks/>
                        </wpg:cNvGrpSpPr>
                        <wpg:grpSpPr bwMode="auto">
                          <a:xfrm>
                            <a:off x="1470" y="7332"/>
                            <a:ext cx="8985" cy="2709"/>
                            <a:chOff x="1470" y="7332"/>
                            <a:chExt cx="8985" cy="2709"/>
                          </a:xfrm>
                        </wpg:grpSpPr>
                        <wps:wsp>
                          <wps:cNvPr id="641" name="Oval 600"/>
                          <wps:cNvSpPr>
                            <a:spLocks noChangeArrowheads="1"/>
                          </wps:cNvSpPr>
                          <wps:spPr bwMode="auto">
                            <a:xfrm>
                              <a:off x="1470" y="8847"/>
                              <a:ext cx="780" cy="82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42" name="Oval 601"/>
                          <wps:cNvSpPr>
                            <a:spLocks noChangeArrowheads="1"/>
                          </wps:cNvSpPr>
                          <wps:spPr bwMode="auto">
                            <a:xfrm>
                              <a:off x="2250" y="8892"/>
                              <a:ext cx="780" cy="82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43" name="Oval 602"/>
                          <wps:cNvSpPr>
                            <a:spLocks noChangeArrowheads="1"/>
                          </wps:cNvSpPr>
                          <wps:spPr bwMode="auto">
                            <a:xfrm>
                              <a:off x="3855" y="8862"/>
                              <a:ext cx="795" cy="82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44" name="Oval 603"/>
                          <wps:cNvSpPr>
                            <a:spLocks noChangeArrowheads="1"/>
                          </wps:cNvSpPr>
                          <wps:spPr bwMode="auto">
                            <a:xfrm>
                              <a:off x="3030" y="8892"/>
                              <a:ext cx="810" cy="82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45" name="AutoShape 604"/>
                          <wps:cNvCnPr>
                            <a:cxnSpLocks noChangeShapeType="1"/>
                          </wps:cNvCnPr>
                          <wps:spPr bwMode="auto">
                            <a:xfrm>
                              <a:off x="1695" y="9282"/>
                              <a:ext cx="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6" name="AutoShape 605"/>
                          <wps:cNvCnPr>
                            <a:cxnSpLocks noChangeShapeType="1"/>
                          </wps:cNvCnPr>
                          <wps:spPr bwMode="auto">
                            <a:xfrm>
                              <a:off x="2385" y="9297"/>
                              <a:ext cx="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7" name="AutoShape 606"/>
                          <wps:cNvCnPr>
                            <a:cxnSpLocks noChangeShapeType="1"/>
                          </wps:cNvCnPr>
                          <wps:spPr bwMode="auto">
                            <a:xfrm>
                              <a:off x="3150" y="9267"/>
                              <a:ext cx="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8" name="AutoShape 607"/>
                          <wps:cNvCnPr>
                            <a:cxnSpLocks noChangeShapeType="1"/>
                          </wps:cNvCnPr>
                          <wps:spPr bwMode="auto">
                            <a:xfrm>
                              <a:off x="4005" y="9312"/>
                              <a:ext cx="5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9" name="AutoShape 608"/>
                          <wps:cNvSpPr>
                            <a:spLocks noChangeArrowheads="1"/>
                          </wps:cNvSpPr>
                          <wps:spPr bwMode="auto">
                            <a:xfrm>
                              <a:off x="8175" y="7692"/>
                              <a:ext cx="930" cy="1020"/>
                            </a:xfrm>
                            <a:prstGeom prst="hexagon">
                              <a:avLst>
                                <a:gd name="adj" fmla="val 25000"/>
                                <a:gd name="vf" fmla="val 11547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650" name="AutoShape 609" descr="Wide downward diagonal"/>
                          <wps:cNvSpPr>
                            <a:spLocks noChangeArrowheads="1"/>
                          </wps:cNvSpPr>
                          <wps:spPr bwMode="auto">
                            <a:xfrm>
                              <a:off x="8085" y="8712"/>
                              <a:ext cx="1020" cy="885"/>
                            </a:xfrm>
                            <a:prstGeom prst="hexagon">
                              <a:avLst>
                                <a:gd name="adj" fmla="val 28814"/>
                                <a:gd name="vf" fmla="val 115470"/>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51" name="AutoShape 610"/>
                          <wps:cNvSpPr>
                            <a:spLocks noChangeArrowheads="1"/>
                          </wps:cNvSpPr>
                          <wps:spPr bwMode="auto">
                            <a:xfrm>
                              <a:off x="9555" y="7767"/>
                              <a:ext cx="570" cy="645"/>
                            </a:xfrm>
                            <a:prstGeom prst="hexagon">
                              <a:avLst>
                                <a:gd name="adj" fmla="val 25000"/>
                                <a:gd name="vf" fmla="val 11547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652" name="AutoShape 611" descr="Wide downward diagonal"/>
                          <wps:cNvSpPr>
                            <a:spLocks noChangeArrowheads="1"/>
                          </wps:cNvSpPr>
                          <wps:spPr bwMode="auto">
                            <a:xfrm>
                              <a:off x="9555" y="9444"/>
                              <a:ext cx="630" cy="519"/>
                            </a:xfrm>
                            <a:prstGeom prst="hexagon">
                              <a:avLst>
                                <a:gd name="adj" fmla="val 30347"/>
                                <a:gd name="vf" fmla="val 115470"/>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53" name="AutoShape 612"/>
                          <wps:cNvSpPr>
                            <a:spLocks noChangeArrowheads="1"/>
                          </wps:cNvSpPr>
                          <wps:spPr bwMode="auto">
                            <a:xfrm>
                              <a:off x="5310" y="7377"/>
                              <a:ext cx="5145" cy="465"/>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654" name="AutoShape 613"/>
                          <wps:cNvSpPr>
                            <a:spLocks noChangeArrowheads="1"/>
                          </wps:cNvSpPr>
                          <wps:spPr bwMode="auto">
                            <a:xfrm>
                              <a:off x="9570" y="8412"/>
                              <a:ext cx="570" cy="420"/>
                            </a:xfrm>
                            <a:prstGeom prst="hexagon">
                              <a:avLst>
                                <a:gd name="adj" fmla="val 33929"/>
                                <a:gd name="vf" fmla="val 11547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655" name="Oval 614"/>
                          <wps:cNvSpPr>
                            <a:spLocks noChangeArrowheads="1"/>
                          </wps:cNvSpPr>
                          <wps:spPr bwMode="auto">
                            <a:xfrm>
                              <a:off x="8580" y="8052"/>
                              <a:ext cx="143"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6" name="Oval 615"/>
                          <wps:cNvSpPr>
                            <a:spLocks noChangeArrowheads="1"/>
                          </wps:cNvSpPr>
                          <wps:spPr bwMode="auto">
                            <a:xfrm>
                              <a:off x="8512" y="9021"/>
                              <a:ext cx="143"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7" name="Oval 616"/>
                          <wps:cNvSpPr>
                            <a:spLocks noChangeArrowheads="1"/>
                          </wps:cNvSpPr>
                          <wps:spPr bwMode="auto">
                            <a:xfrm>
                              <a:off x="9240" y="8637"/>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8" name="Oval 617"/>
                          <wps:cNvSpPr>
                            <a:spLocks noChangeArrowheads="1"/>
                          </wps:cNvSpPr>
                          <wps:spPr bwMode="auto">
                            <a:xfrm>
                              <a:off x="9780" y="8007"/>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9" name="Oval 618"/>
                          <wps:cNvSpPr>
                            <a:spLocks noChangeArrowheads="1"/>
                          </wps:cNvSpPr>
                          <wps:spPr bwMode="auto">
                            <a:xfrm>
                              <a:off x="9765" y="8532"/>
                              <a:ext cx="143" cy="1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0" name="Rectangle 619"/>
                          <wps:cNvSpPr>
                            <a:spLocks noChangeArrowheads="1"/>
                          </wps:cNvSpPr>
                          <wps:spPr bwMode="auto">
                            <a:xfrm>
                              <a:off x="5295" y="7842"/>
                              <a:ext cx="1065" cy="121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61" name="Oval 620" descr="Wide downward diagonal"/>
                          <wps:cNvSpPr>
                            <a:spLocks noChangeArrowheads="1"/>
                          </wps:cNvSpPr>
                          <wps:spPr bwMode="auto">
                            <a:xfrm>
                              <a:off x="5325" y="8577"/>
                              <a:ext cx="1035" cy="1035"/>
                            </a:xfrm>
                            <a:prstGeom prst="ellipse">
                              <a:avLst/>
                            </a:prstGeom>
                            <a:pattFill prst="wd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62" name="Oval 621"/>
                          <wps:cNvSpPr>
                            <a:spLocks noChangeArrowheads="1"/>
                          </wps:cNvSpPr>
                          <wps:spPr bwMode="auto">
                            <a:xfrm>
                              <a:off x="5325" y="7332"/>
                              <a:ext cx="1020" cy="10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3" name="Oval 622"/>
                          <wps:cNvSpPr>
                            <a:spLocks noChangeArrowheads="1"/>
                          </wps:cNvSpPr>
                          <wps:spPr bwMode="auto">
                            <a:xfrm>
                              <a:off x="5760" y="9051"/>
                              <a:ext cx="143" cy="143"/>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64" name="Oval 623"/>
                          <wps:cNvSpPr>
                            <a:spLocks noChangeArrowheads="1"/>
                          </wps:cNvSpPr>
                          <wps:spPr bwMode="auto">
                            <a:xfrm>
                              <a:off x="5760" y="7842"/>
                              <a:ext cx="143" cy="143"/>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65" name="Oval 624" descr="Wide downward diagonal"/>
                          <wps:cNvSpPr>
                            <a:spLocks noChangeArrowheads="1"/>
                          </wps:cNvSpPr>
                          <wps:spPr bwMode="auto">
                            <a:xfrm>
                              <a:off x="6465" y="8577"/>
                              <a:ext cx="1050" cy="1035"/>
                            </a:xfrm>
                            <a:prstGeom prst="ellipse">
                              <a:avLst/>
                            </a:prstGeom>
                            <a:pattFill prst="wd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66" name="Oval 625"/>
                          <wps:cNvSpPr>
                            <a:spLocks noChangeArrowheads="1"/>
                          </wps:cNvSpPr>
                          <wps:spPr bwMode="auto">
                            <a:xfrm>
                              <a:off x="6510" y="7557"/>
                              <a:ext cx="1020" cy="102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67" name="Oval 626"/>
                          <wps:cNvSpPr>
                            <a:spLocks noChangeArrowheads="1"/>
                          </wps:cNvSpPr>
                          <wps:spPr bwMode="auto">
                            <a:xfrm>
                              <a:off x="7335" y="8187"/>
                              <a:ext cx="855" cy="855"/>
                            </a:xfrm>
                            <a:prstGeom prst="ellipse">
                              <a:avLst/>
                            </a:prstGeom>
                            <a:solidFill>
                              <a:srgbClr val="FFFFFF"/>
                            </a:solidFill>
                            <a:ln w="28575">
                              <a:solidFill>
                                <a:srgbClr val="000000"/>
                              </a:solidFill>
                              <a:prstDash val="dash"/>
                              <a:round/>
                              <a:headEnd/>
                              <a:tailEnd/>
                            </a:ln>
                          </wps:spPr>
                          <wps:bodyPr rot="0" vert="horz" wrap="square" lIns="91440" tIns="45720" rIns="91440" bIns="45720" anchor="t" anchorCtr="0" upright="1">
                            <a:noAutofit/>
                          </wps:bodyPr>
                        </wps:wsp>
                        <wps:wsp>
                          <wps:cNvPr id="668" name="Rectangle 627"/>
                          <wps:cNvSpPr>
                            <a:spLocks noChangeArrowheads="1"/>
                          </wps:cNvSpPr>
                          <wps:spPr bwMode="auto">
                            <a:xfrm>
                              <a:off x="5295" y="7332"/>
                              <a:ext cx="288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Oval 628"/>
                          <wps:cNvSpPr>
                            <a:spLocks noChangeArrowheads="1"/>
                          </wps:cNvSpPr>
                          <wps:spPr bwMode="auto">
                            <a:xfrm>
                              <a:off x="7043" y="7985"/>
                              <a:ext cx="143" cy="157"/>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70" name="Oval 629"/>
                          <wps:cNvSpPr>
                            <a:spLocks noChangeArrowheads="1"/>
                          </wps:cNvSpPr>
                          <wps:spPr bwMode="auto">
                            <a:xfrm>
                              <a:off x="6990" y="9051"/>
                              <a:ext cx="143" cy="143"/>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71" name="Oval 630"/>
                          <wps:cNvSpPr>
                            <a:spLocks noChangeArrowheads="1"/>
                          </wps:cNvSpPr>
                          <wps:spPr bwMode="auto">
                            <a:xfrm>
                              <a:off x="7643" y="8472"/>
                              <a:ext cx="217" cy="203"/>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72" name="AutoShape 631"/>
                          <wps:cNvCnPr>
                            <a:cxnSpLocks noChangeShapeType="1"/>
                          </wps:cNvCnPr>
                          <wps:spPr bwMode="auto">
                            <a:xfrm>
                              <a:off x="5325" y="9588"/>
                              <a:ext cx="4935"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73" name="AutoShape 632"/>
                          <wps:cNvCnPr>
                            <a:cxnSpLocks noChangeShapeType="1"/>
                          </wps:cNvCnPr>
                          <wps:spPr bwMode="auto">
                            <a:xfrm>
                              <a:off x="7043" y="9146"/>
                              <a:ext cx="2692"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74" name="AutoShape 633"/>
                          <wps:cNvCnPr>
                            <a:cxnSpLocks noChangeShapeType="1"/>
                          </wps:cNvCnPr>
                          <wps:spPr bwMode="auto">
                            <a:xfrm>
                              <a:off x="8708" y="8112"/>
                              <a:ext cx="997"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5" name="Rectangle 634"/>
                          <wps:cNvSpPr>
                            <a:spLocks noChangeArrowheads="1"/>
                          </wps:cNvSpPr>
                          <wps:spPr bwMode="auto">
                            <a:xfrm>
                              <a:off x="8317" y="9582"/>
                              <a:ext cx="1883"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Oval 635"/>
                          <wps:cNvSpPr>
                            <a:spLocks noChangeArrowheads="1"/>
                          </wps:cNvSpPr>
                          <wps:spPr bwMode="auto">
                            <a:xfrm>
                              <a:off x="10162" y="9316"/>
                              <a:ext cx="143" cy="128"/>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77" name="Oval 636"/>
                          <wps:cNvSpPr>
                            <a:spLocks noChangeArrowheads="1"/>
                          </wps:cNvSpPr>
                          <wps:spPr bwMode="auto">
                            <a:xfrm>
                              <a:off x="10140" y="8781"/>
                              <a:ext cx="150" cy="186"/>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78" name="Oval 637"/>
                          <wps:cNvSpPr>
                            <a:spLocks noChangeArrowheads="1"/>
                          </wps:cNvSpPr>
                          <wps:spPr bwMode="auto">
                            <a:xfrm>
                              <a:off x="10154" y="8292"/>
                              <a:ext cx="136" cy="180"/>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79" name="Oval 638"/>
                          <wps:cNvSpPr>
                            <a:spLocks noChangeArrowheads="1"/>
                          </wps:cNvSpPr>
                          <wps:spPr bwMode="auto">
                            <a:xfrm>
                              <a:off x="10177" y="7835"/>
                              <a:ext cx="98" cy="142"/>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80" name="Oval 639"/>
                          <wps:cNvSpPr>
                            <a:spLocks noChangeArrowheads="1"/>
                          </wps:cNvSpPr>
                          <wps:spPr bwMode="auto">
                            <a:xfrm>
                              <a:off x="2700" y="7752"/>
                              <a:ext cx="1020" cy="103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81" name="Oval 640"/>
                          <wps:cNvSpPr>
                            <a:spLocks noChangeArrowheads="1"/>
                          </wps:cNvSpPr>
                          <wps:spPr bwMode="auto">
                            <a:xfrm>
                              <a:off x="3105" y="8127"/>
                              <a:ext cx="270" cy="22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82" name="Oval 641"/>
                          <wps:cNvSpPr>
                            <a:spLocks noChangeArrowheads="1"/>
                          </wps:cNvSpPr>
                          <wps:spPr bwMode="auto">
                            <a:xfrm>
                              <a:off x="1755" y="9207"/>
                              <a:ext cx="143" cy="177"/>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83" name="Oval 642"/>
                          <wps:cNvSpPr>
                            <a:spLocks noChangeArrowheads="1"/>
                          </wps:cNvSpPr>
                          <wps:spPr bwMode="auto">
                            <a:xfrm>
                              <a:off x="2580" y="9237"/>
                              <a:ext cx="143" cy="147"/>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84" name="Oval 643"/>
                          <wps:cNvSpPr>
                            <a:spLocks noChangeArrowheads="1"/>
                          </wps:cNvSpPr>
                          <wps:spPr bwMode="auto">
                            <a:xfrm>
                              <a:off x="3375" y="9192"/>
                              <a:ext cx="143" cy="162"/>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85" name="Oval 644"/>
                          <wps:cNvSpPr>
                            <a:spLocks noChangeArrowheads="1"/>
                          </wps:cNvSpPr>
                          <wps:spPr bwMode="auto">
                            <a:xfrm>
                              <a:off x="4170" y="9237"/>
                              <a:ext cx="143" cy="16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86" name="AutoShape 645"/>
                          <wps:cNvCnPr>
                            <a:cxnSpLocks noChangeShapeType="1"/>
                          </wps:cNvCnPr>
                          <wps:spPr bwMode="auto">
                            <a:xfrm>
                              <a:off x="10154" y="8082"/>
                              <a:ext cx="22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AutoShape 646"/>
                          <wps:cNvCnPr>
                            <a:cxnSpLocks noChangeShapeType="1"/>
                          </wps:cNvCnPr>
                          <wps:spPr bwMode="auto">
                            <a:xfrm>
                              <a:off x="10140" y="8637"/>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AutoShape 647"/>
                          <wps:cNvCnPr>
                            <a:cxnSpLocks noChangeShapeType="1"/>
                          </wps:cNvCnPr>
                          <wps:spPr bwMode="auto">
                            <a:xfrm>
                              <a:off x="10140" y="9146"/>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Oval 648"/>
                          <wps:cNvSpPr>
                            <a:spLocks noChangeArrowheads="1"/>
                          </wps:cNvSpPr>
                          <wps:spPr bwMode="auto">
                            <a:xfrm>
                              <a:off x="8077" y="8622"/>
                              <a:ext cx="1066" cy="105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8" o:spid="_x0000_s1026" style="position:absolute;margin-left:.8pt;margin-top:15.65pt;width:353.1pt;height:106.85pt;z-index:251731968" coordorigin="1470,7332" coordsize="8985,2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98" o:spid="_x0000_s1027" type="#_x0000_t9" alt="Wide downward diagonal" style="position:absolute;left:9585;top:8840;width:555;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qrMQA&#10;AADcAAAADwAAAGRycy9kb3ducmV2LnhtbESPQYvCMBSE74L/ITxhb5qqIGs1ShHXFfawVD14fDTP&#10;ttq8lCZb67/fCILHYWa+YZbrzlSipcaVlhWMRxEI4szqknMFp+PX8BOE88gaK8uk4EEO1qt+b4mx&#10;tndOqT34XAQIuxgVFN7XsZQuK8igG9maOHgX2xj0QTa51A3eA9xUchJFM2mw5LBQYE2bgrLb4c8o&#10;mG9TTsz4N+/a7dXWybdNf3ZnpT4GXbIA4anz7/CrvdcKZtM5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7KqzEAAAA3AAAAA8AAAAAAAAAAAAAAAAAmAIAAGRycy9k&#10;b3ducmV2LnhtbFBLBQYAAAAABAAEAPUAAACJAwAAAAA=&#10;" fillcolor="black">
                  <v:fill r:id="rId23" o:title="" type="pattern"/>
                </v:shape>
                <v:group id="Group 599" o:spid="_x0000_s1028" style="position:absolute;left:1470;top:7332;width:8985;height:2709" coordorigin="1470,7332" coordsize="8985,2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oval id="Oval 600" o:spid="_x0000_s1029" style="position:absolute;left:1470;top:8847;width:78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yYMUA&#10;AADcAAAADwAAAGRycy9kb3ducmV2LnhtbESPS2vDMBCE74H+B7GF3BI5bjDFjRLSlEIPueRxyHGx&#10;NraJtTKS/Eh+fVUo5DjMzDfMajOaRvTkfG1ZwWKegCAurK65VHA+fc/eQfiArLGxTAru5GGzfpms&#10;MNd24AP1x1CKCGGfo4IqhDaX0hcVGfRz2xJH72qdwRClK6V2OES4aWSaJJk0WHNcqLClXUXF7dgZ&#10;BZ/mcurSr2x/78bdpbeP7VvqBqWmr+P2A0SgMTzD/+0frSBbLu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TJgxQAAANwAAAAPAAAAAAAAAAAAAAAAAJgCAABkcnMv&#10;ZG93bnJldi54bWxQSwUGAAAAAAQABAD1AAAAigMAAAAA&#10;" strokeweight="2.25pt"/>
                  <v:oval id="Oval 601" o:spid="_x0000_s1030" style="position:absolute;left:2250;top:8892;width:78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sF8UA&#10;AADcAAAADwAAAGRycy9kb3ducmV2LnhtbESPS2vDMBCE74X8B7GB3Bq5TjHFjRLyIJBDL016yHGx&#10;traptTKS/Eh+fRQI9DjMzDfMcj2aRvTkfG1Zwds8AUFcWF1zqeDnfHj9AOEDssbGMim4kof1avKy&#10;xFzbgb+pP4VSRAj7HBVUIbS5lL6oyKCf25Y4er/WGQxRulJqh0OEm0amSZJJgzXHhQpb2lVU/J06&#10;o2BrLucu3Wdf127cXXp72yxSNyg1m46bTxCBxvAffraPWkH2nsLj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6wXxQAAANwAAAAPAAAAAAAAAAAAAAAAAJgCAABkcnMv&#10;ZG93bnJldi54bWxQSwUGAAAAAAQABAD1AAAAigMAAAAA&#10;" strokeweight="2.25pt"/>
                  <v:oval id="Oval 602" o:spid="_x0000_s1031" style="position:absolute;left:3855;top:8862;width:79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8JjMUA&#10;AADcAAAADwAAAGRycy9kb3ducmV2LnhtbESPS2vDMBCE74X+B7GF3hq5TjDFjRLSlEIOueRxyHGx&#10;NraJtTKS/Eh/fRQI5DjMzDfMfDmaRvTkfG1ZweckAUFcWF1zqeB4+Pv4AuEDssbGMim4kofl4vVl&#10;jrm2A++o34dSRAj7HBVUIbS5lL6oyKCf2JY4emfrDIYoXSm1wyHCTSPTJMmkwZrjQoUtrSsqLvvO&#10;KPgxp0OX/mbbazeuT739X01TNyj1/jauvkEEGsMz/GhvtIJsNo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wmMxQAAANwAAAAPAAAAAAAAAAAAAAAAAJgCAABkcnMv&#10;ZG93bnJldi54bWxQSwUGAAAAAAQABAD1AAAAigMAAAAA&#10;" strokeweight="2.25pt"/>
                  <v:oval id="Oval 603" o:spid="_x0000_s1032" style="position:absolute;left:3030;top:8892;width:81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R+MUA&#10;AADcAAAADwAAAGRycy9kb3ducmV2LnhtbESPS2vDMBCE74X+B7GF3hq5bjDFjRLShEAOveRxyHGx&#10;NraJtTKS/Eh+fRUI5DjMzDfMbDGaRvTkfG1ZweckAUFcWF1zqeB42Hx8g/ABWWNjmRRcycNi/voy&#10;w1zbgXfU70MpIoR9jgqqENpcSl9UZNBPbEscvbN1BkOUrpTa4RDhppFpkmTSYM1xocKWVhUVl31n&#10;FPya06FL19nftRtXp97ell+pG5R6fxuXPyACjeEZfrS3WkE2ncL9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pH4xQAAANwAAAAPAAAAAAAAAAAAAAAAAJgCAABkcnMv&#10;ZG93bnJldi54bWxQSwUGAAAAAAQABAD1AAAAigMAAAAA&#10;" strokeweight="2.25pt"/>
                  <v:shape id="AutoShape 604" o:spid="_x0000_s1033" type="#_x0000_t32" style="position:absolute;left:1695;top:9282;width:4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5qcYAAADcAAAADwAAAGRycy9kb3ducmV2LnhtbESPQWvCQBSE7wX/w/KE3urG0orGbEQK&#10;LcXSQ1WC3h7ZZxLMvg27q8b+elco9DjMzDdMtuhNK87kfGNZwXiUgCAurW64UrDdvD9NQfiArLG1&#10;TAqu5GGRDx4yTLW98A+d16ESEcI+RQV1CF0qpS9rMuhHtiOO3sE6gyFKV0nt8BLhppXPSTKRBhuO&#10;CzV29FZTeVyfjILd1+xUXItvWhXj2WqPzvjfzYdSj8N+OQcRqA//4b/2p1YweX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I+anGAAAA3AAAAA8AAAAAAAAA&#10;AAAAAAAAoQIAAGRycy9kb3ducmV2LnhtbFBLBQYAAAAABAAEAPkAAACUAwAAAAA=&#10;">
                    <v:stroke endarrow="block"/>
                  </v:shape>
                  <v:shape id="AutoShape 605" o:spid="_x0000_s1034" type="#_x0000_t32" style="position:absolute;left:2385;top:9297;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pn3sUAAADcAAAADwAAAGRycy9kb3ducmV2LnhtbESPQWvCQBSE74L/YXlCb7qxlFCjq0ih&#10;pVg8VEvQ2yP7TILZt2F31eivdwWhx2FmvmFmi8404kzO15YVjEcJCOLC6ppLBX/bz+E7CB+QNTaW&#10;ScGVPCzm/d4MM20v/EvnTShFhLDPUEEVQptJ6YuKDPqRbYmjd7DOYIjSlVI7vES4aeRrkqTSYM1x&#10;ocKWPioqjpuTUbD7mZzya76mVT6erPbojL9tv5R6GXTLKYhAXfgPP9vfWkH6l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pn3sUAAADcAAAADwAAAAAAAAAA&#10;AAAAAAChAgAAZHJzL2Rvd25yZXYueG1sUEsFBgAAAAAEAAQA+QAAAJMDAAAAAA==&#10;">
                    <v:stroke endarrow="block"/>
                  </v:shape>
                  <v:shape id="AutoShape 606" o:spid="_x0000_s1035" type="#_x0000_t32" style="position:absolute;left:3150;top:9267;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bCRcYAAADcAAAADwAAAGRycy9kb3ducmV2LnhtbESPQWvCQBSE74X+h+UVvNWNIrbGbKQI&#10;SrF4qJagt0f2mYRm34bdVWN/fVco9DjMzDdMtuhNKy7kfGNZwWiYgCAurW64UvC1Xz2/gvABWWNr&#10;mRTcyMMif3zIMNX2yp902YVKRAj7FBXUIXSplL6syaAf2o44eifrDIYoXSW1w2uEm1aOk2QqDTYc&#10;F2rsaFlT+b07GwWHj9m5uBVb2hSj2eaIzvif/VqpwVP/NgcRqA//4b/2u1Ywnbz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WwkXGAAAA3AAAAA8AAAAAAAAA&#10;AAAAAAAAoQIAAGRycy9kb3ducmV2LnhtbFBLBQYAAAAABAAEAPkAAACUAwAAAAA=&#10;">
                    <v:stroke endarrow="block"/>
                  </v:shape>
                  <v:shape id="AutoShape 607" o:spid="_x0000_s1036" type="#_x0000_t32" style="position:absolute;left:4005;top:9312;width: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lWN8MAAADcAAAADwAAAGRycy9kb3ducmV2LnhtbERPz2vCMBS+D/wfwhN2m6lDylqNMgSH&#10;OHaYHWW7PZpnW9a8lCRq619vDoMdP77fq81gOnEh51vLCuazBARxZXXLtYKvYvf0AsIHZI2dZVIw&#10;kofNevKwwlzbK3/S5RhqEUPY56igCaHPpfRVQwb9zPbEkTtZZzBE6GqpHV5juOnkc5Kk0mDLsaHB&#10;nrYNVb/Hs1Hw/Z6dy7H8oEM5zw4/6Iy/FW9KPU6H1yWIQEP4F/+591pBuoh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JVjfDAAAA3AAAAA8AAAAAAAAAAAAA&#10;AAAAoQIAAGRycy9kb3ducmV2LnhtbFBLBQYAAAAABAAEAPkAAACRAwAAAAA=&#10;">
                    <v:stroke endarrow="block"/>
                  </v:shape>
                  <v:shape id="AutoShape 608" o:spid="_x0000_s1037" type="#_x0000_t9" style="position:absolute;left:8175;top:7692;width:93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BPsQA&#10;AADcAAAADwAAAGRycy9kb3ducmV2LnhtbESPQWvCQBSE74X+h+UVvJmNImKjq1hB8NZWpdDba/aZ&#10;hGbfxuxTt/++WxB6HGbmG2axiq5VV+pD49nAKMtBEZfeNlwZOB62wxmoIMgWW89k4IcCrJaPDwss&#10;rL/xO133UqkE4VCggVqkK7QOZU0OQ+Y74uSdfO9QkuwrbXu8Jbhr9TjPp9phw2mhxo42NZXf+4sz&#10;YCXEt/j5OpNRef5YTzR+vfDZmMFTXM9BCUX5D9/bO2tgOnmGvzPp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lQT7EAAAA3AAAAA8AAAAAAAAAAAAAAAAAmAIAAGRycy9k&#10;b3ducmV2LnhtbFBLBQYAAAAABAAEAPUAAACJAwAAAAA=&#10;" strokeweight="2.25pt"/>
                  <v:shape id="AutoShape 609" o:spid="_x0000_s1038" type="#_x0000_t9" alt="Wide downward diagonal" style="position:absolute;left:8085;top:8712;width:102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5mkcEA&#10;AADcAAAADwAAAGRycy9kb3ducmV2LnhtbERPTYvCMBC9C/6HMMLeNFVQtBqliLoLe5BWDx6HZmyr&#10;zaQ0sXb//eawsMfH+97selOLjlpXWVYwnUQgiHOrKy4UXC/H8RKE88gaa8uk4Icc7LbDwQZjbd+c&#10;Upf5QoQQdjEqKL1vYildXpJBN7ENceDutjXoA2wLqVt8h3BTy1kULaTBikNDiQ3tS8qf2csoWB1S&#10;Tsz0XPTd4WGb5NOm36ebUh+jPlmD8NT7f/Gf+0srWMzD/HAmHA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eZpHBAAAA3AAAAA8AAAAAAAAAAAAAAAAAmAIAAGRycy9kb3du&#10;cmV2LnhtbFBLBQYAAAAABAAEAPUAAACGAwAAAAA=&#10;" fillcolor="black">
                    <v:fill r:id="rId23" o:title="" type="pattern"/>
                  </v:shape>
                  <v:shape id="AutoShape 610" o:spid="_x0000_s1039" type="#_x0000_t9" style="position:absolute;left:9555;top:7767;width:57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b5cMA&#10;AADcAAAADwAAAGRycy9kb3ducmV2LnhtbESPQWvCQBSE70L/w/KE3nQTsSKpq1ih4K1VS6G31+xr&#10;Esy+jdlX3f77riB4HGbmG2axiq5VZ+pD49lAPs5AEZfeNlwZ+Di8juaggiBbbD2TgT8KsFo+DBZY&#10;WH/hHZ33UqkE4VCggVqkK7QOZU0Ow9h3xMn78b1DSbKvtO3xkuCu1ZMsm2mHDaeFGjva1FQe97/O&#10;gJUQ3+PX21zy8vS5nmr8fuGTMY/DuH4GJRTlHr61t9bA7CmH65l0BP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rb5cMAAADcAAAADwAAAAAAAAAAAAAAAACYAgAAZHJzL2Rv&#10;d25yZXYueG1sUEsFBgAAAAAEAAQA9QAAAIgDAAAAAA==&#10;" strokeweight="2.25pt"/>
                  <v:shape id="AutoShape 611" o:spid="_x0000_s1040" type="#_x0000_t9" alt="Wide downward diagonal" style="position:absolute;left:9555;top:9444;width:63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dfcQA&#10;AADcAAAADwAAAGRycy9kb3ducmV2LnhtbESPQYvCMBSE7wv+h/AEb2uqoOxWoxRxVfCwVD14fDTP&#10;ttq8lCZb6783grDHYWa+YebLzlSipcaVlhWMhhEI4szqknMFp+PP5xcI55E1VpZJwYMcLBe9jznG&#10;2t45pfbgcxEg7GJUUHhfx1K6rCCDbmhr4uBdbGPQB9nkUjd4D3BTyXEUTaXBksNCgTWtCspuhz+j&#10;4HudcmJGv3nXrq+2TrY23W/OSg36XTID4anz/+F3e6cVTCdj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AXX3EAAAA3AAAAA8AAAAAAAAAAAAAAAAAmAIAAGRycy9k&#10;b3ducmV2LnhtbFBLBQYAAAAABAAEAPUAAACJAwAAAAA=&#10;" fillcolor="black">
                    <v:fill r:id="rId23" o:title="" type="pattern"/>
                  </v:shape>
                  <v:roundrect id="AutoShape 612" o:spid="_x0000_s1041" style="position:absolute;left:5310;top:7377;width:514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M8MYA&#10;AADcAAAADwAAAGRycy9kb3ducmV2LnhtbESPQWvCQBSE74X+h+UVvDUbK0qbuoaSoHjwohZ6fWaf&#10;SWr2bchuY/TXu4LQ4zAz3zDzdDCN6KlztWUF4ygGQVxYXXOp4Hu/fH0H4TyyxsYyKbiQg3Tx/DTH&#10;RNszb6nf+VIECLsEFVTet4mUrqjIoItsSxy8o+0M+iC7UuoOzwFuGvkWxzNpsOawUGFLWUXFafdn&#10;FOjNR77Kiux0WMc/x18e76/ykCs1ehm+PkF4Gvx/+NFeawWz6QT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LM8MYAAADcAAAADwAAAAAAAAAAAAAAAACYAgAAZHJz&#10;L2Rvd25yZXYueG1sUEsFBgAAAAAEAAQA9QAAAIsDAAAAAA==&#10;" strokecolor="white"/>
                  <v:shape id="AutoShape 613" o:spid="_x0000_s1042" type="#_x0000_t9" style="position:absolute;left:9570;top:8412;width:57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14fcMA&#10;AADcAAAADwAAAGRycy9kb3ducmV2LnhtbESPQWsCMRSE7wX/Q3hCbzVrsSKrUVQoeKu1RfD23Dx3&#10;Fzcv6+ap8d83hUKPw8x8w8wW0TXqRl2oPRsYDjJQxIW3NZcGvr/eXyaggiBbbDyTgQcFWMx7TzPM&#10;rb/zJ912UqoE4ZCjgUqkzbUORUUOw8C3xMk7+c6hJNmV2nZ4T3DX6NcsG2uHNaeFCltaV1Scd1dn&#10;wEqI23j4mMiwuOyXI43HFV+Mee7H5RSUUJT/8F97Yw2M30bweyYdAT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14fcMAAADcAAAADwAAAAAAAAAAAAAAAACYAgAAZHJzL2Rv&#10;d25yZXYueG1sUEsFBgAAAAAEAAQA9QAAAIgDAAAAAA==&#10;" strokeweight="2.25pt"/>
                  <v:oval id="Oval 614" o:spid="_x0000_s1043" style="position:absolute;left:8580;top:8052;width:14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yCsMA&#10;AADcAAAADwAAAGRycy9kb3ducmV2LnhtbESPQWvCQBSE70L/w/IKvUjdWEgI0VVKwOK10YPH1+wz&#10;Cc2+Dbtbk/z7riB4HGbmG2a7n0wvbuR8Z1nBepWAIK6t7rhRcD4d3nMQPiBr7C2Tgpk87Hcviy0W&#10;2o78TbcqNCJC2BeooA1hKKT0dUsG/coOxNG7WmcwROkaqR2OEW56+ZEkmTTYcVxocaCypfq3+jMK&#10;3HKYy/lYHtY//FWlY64v2Vkr9fY6fW5ABJrCM/xoH7WCLE3hfiYe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eyCsMAAADcAAAADwAAAAAAAAAAAAAAAACYAgAAZHJzL2Rv&#10;d25yZXYueG1sUEsFBgAAAAAEAAQA9QAAAIgDAAAAAA==&#10;" fillcolor="black"/>
                  <v:oval id="Oval 615" o:spid="_x0000_s1044" style="position:absolute;left:8512;top:9021;width:14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sfcIA&#10;AADcAAAADwAAAGRycy9kb3ducmV2LnhtbESPQYvCMBSE7wv+h/AEL4umChapRpGC4nW7Hjw+m2db&#10;bF5KEm377zcLC3scZuYbZncYTCve5HxjWcFykYAgLq1uuFJw/T7NNyB8QNbYWiYFI3k47CcfO8y0&#10;7fmL3kWoRISwz1BBHUKXSenLmgz6he2Io/ewzmCI0lVSO+wj3LRylSSpNNhwXKixo7ym8lm8jAL3&#10;2Y35eMlPyzufi3W/0bf0qpWaTYfjFkSgIfyH/9oXrSBdp/B7Jh4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Sx9wgAAANwAAAAPAAAAAAAAAAAAAAAAAJgCAABkcnMvZG93&#10;bnJldi54bWxQSwUGAAAAAAQABAD1AAAAhwMAAAAA&#10;" fillcolor="black"/>
                  <v:oval id="Oval 616" o:spid="_x0000_s1045" style="position:absolute;left:9240;top:863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J5sQA&#10;AADcAAAADwAAAGRycy9kb3ducmV2LnhtbESPwWrDMBBE74X8g9hALqWRE4gbHMshGFJyrZtDj1tr&#10;Y5tYKyOpsf33VaHQ4zAzb5j8OJlePMj5zrKCzToBQVxb3XGj4PpxftmD8AFZY2+ZFMzk4VgsnnLM&#10;tB35nR5VaESEsM9QQRvCkEnp65YM+rUdiKN3s85giNI1UjscI9z0cpskqTTYcVxocaCypfpefRsF&#10;7nmYy/lSnjdf/Fbtxr3+TK9aqdVyOh1ABJrCf/ivfdEK0t0r/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iebEAAAA3AAAAA8AAAAAAAAAAAAAAAAAmAIAAGRycy9k&#10;b3ducmV2LnhtbFBLBQYAAAAABAAEAPUAAACJAwAAAAA=&#10;" fillcolor="black"/>
                  <v:oval id="Oval 617" o:spid="_x0000_s1046" style="position:absolute;left:9780;top:800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YdlMAA&#10;AADcAAAADwAAAGRycy9kb3ducmV2LnhtbERPTYvCMBC9L/gfwizsZdFUwVKqUZaC4nWrB49jM7bF&#10;ZlKSaNt/vzkseHy87+1+NJ14kfOtZQXLRQKCuLK65VrB5XyYZyB8QNbYWSYFE3nY72YfW8y1HfiX&#10;XmWoRQxhn6OCJoQ+l9JXDRn0C9sTR+5uncEQoauldjjEcNPJVZKk0mDLsaHBnoqGqkf5NArcdz8V&#10;06k4LG98LNdDpq/pRSv19Tn+bEAEGsNb/O8+aQXpOq6NZ+IR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YdlMAAAADcAAAADwAAAAAAAAAAAAAAAACYAgAAZHJzL2Rvd25y&#10;ZXYueG1sUEsFBgAAAAAEAAQA9QAAAIUDAAAAAA==&#10;" fillcolor="black"/>
                  <v:oval id="Oval 618" o:spid="_x0000_s1047" style="position:absolute;left:9765;top:8532;width:143;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4D8QA&#10;AADcAAAADwAAAGRycy9kb3ducmV2LnhtbESPwWrDMBBE74X8g9hCLqWRE4hJHcshGFJyrZNDj1tr&#10;Y5taKyOpsf33VaGQ4zAzb5j8MJle3Mn5zrKC9SoBQVxb3XGj4Ho5ve5A+ICssbdMCmbycCgWTzlm&#10;2o78QfcqNCJC2GeooA1hyKT0dUsG/coOxNG7WWcwROkaqR2OEW56uUmSVBrsOC60OFDZUv1d/RgF&#10;7mWYy/lcntZf/F5tx53+TK9aqeXzdNyDCDSFR/i/fdYK0u0b/J2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6uA/EAAAA3AAAAA8AAAAAAAAAAAAAAAAAmAIAAGRycy9k&#10;b3ducmV2LnhtbFBLBQYAAAAABAAEAPUAAACJAwAAAAA=&#10;" fillcolor="black"/>
                  <v:rect id="Rectangle 619" o:spid="_x0000_s1048" style="position:absolute;left:5295;top:7842;width:1065;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sIA&#10;AADcAAAADwAAAGRycy9kb3ducmV2LnhtbERPTWvCQBC9F/wPywi9lLpRJNTUVUS0eBHUCqW3ITsm&#10;wexsyI4x/nv3UOjx8b7ny97VqqM2VJ4NjEcJKOLc24oLA+fv7fsHqCDIFmvPZOBBAZaLwcscM+vv&#10;fKTuJIWKIRwyNFCKNJnWIS/JYRj5hjhyF986lAjbQtsW7zHc1XqSJKl2WHFsKLGhdUn59XRzBo55&#10;+JWv4B/7yVvXzzZy+JnWB2Neh/3qE5RQL//iP/fOGkjTOD+eiUdAL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H6wgAAANwAAAAPAAAAAAAAAAAAAAAAAJgCAABkcnMvZG93&#10;bnJldi54bWxQSwUGAAAAAAQABAD1AAAAhwMAAAAA&#10;" fillcolor="black" strokecolor="#f2f2f2" strokeweight="3pt">
                    <v:shadow on="t" color="#7f7f7f" opacity=".5" offset="1pt"/>
                  </v:rect>
                  <v:oval id="Oval 620" o:spid="_x0000_s1049" alt="Wide downward diagonal" style="position:absolute;left:5325;top:8577;width:103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7tTcYA&#10;AADcAAAADwAAAGRycy9kb3ducmV2LnhtbESPQWvCQBSE70L/w/IKvenGCrGkbkIUWirUg2kPPT6y&#10;r9mQ7NuQXTX++65Q8DjMzDfMpphsL840+taxguUiAUFcO91yo+D7623+AsIHZI29Y1JwJQ9F/jDb&#10;YKbdhY90rkIjIoR9hgpMCEMmpa8NWfQLNxBH79eNFkOUYyP1iJcIt718TpJUWmw5LhgcaGeo7qqT&#10;VdAcVtftbju9lwcb1qfVz+e+M16pp8epfAURaAr38H/7QytI0yXczs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7tTcYAAADcAAAADwAAAAAAAAAAAAAAAACYAgAAZHJz&#10;L2Rvd25yZXYueG1sUEsFBgAAAAAEAAQA9QAAAIsDAAAAAA==&#10;" fillcolor="black">
                    <v:fill r:id="rId23" o:title="" type="pattern"/>
                  </v:oval>
                  <v:oval id="Oval 621" o:spid="_x0000_s1050" style="position:absolute;left:5325;top:7332;width:1020;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6x8MA&#10;AADcAAAADwAAAGRycy9kb3ducmV2LnhtbESPQWvCQBSE70L/w/IK3nSjwVBSV5GKoAcPje39kX0m&#10;wezbkH2N6b/vCkKPw8x8w6y3o2vVQH1oPBtYzBNQxKW3DVcGvi6H2RuoIMgWW89k4JcCbDcvkzXm&#10;1t/5k4ZCKhUhHHI0UIt0udahrMlhmPuOOHpX3zuUKPtK2x7vEe5avUySTDtsOC7U2NFHTeWt+HEG&#10;9tWuyAadyiq97o+yun2fT+nCmOnruHsHJTTKf/jZPloDWba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p6x8MAAADcAAAADwAAAAAAAAAAAAAAAACYAgAAZHJzL2Rv&#10;d25yZXYueG1sUEsFBgAAAAAEAAQA9QAAAIgDAAAAAA==&#10;"/>
                  <v:oval id="Oval 622" o:spid="_x0000_s1051" style="position:absolute;left:5760;top:90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WI8IA&#10;AADcAAAADwAAAGRycy9kb3ducmV2LnhtbESP3YrCMBSE7wXfIRzBG9F0VYpUo4iLIF6tPw9wbI5t&#10;sTmpTbT17c2C4OUw880wi1VrSvGk2hWWFfyMIhDEqdUFZwrOp+1wBsJ5ZI2lZVLwIgerZbezwETb&#10;hg/0PPpMhBJ2CSrIva8SKV2ak0E3shVx8K62NuiDrDOpa2xCuSnlOIpiabDgsJBjRZuc0tvxYRTE&#10;9+gyuI7/1reTHbQN7afpL02V6vfa9RyEp9Z/wx96pwMXT+D/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9YjwgAAANwAAAAPAAAAAAAAAAAAAAAAAJgCAABkcnMvZG93&#10;bnJldi54bWxQSwUGAAAAAAQABAD1AAAAhwMAAAAA&#10;" fillcolor="black" strokecolor="#f2f2f2" strokeweight="3pt">
                    <v:shadow on="t" color="#7f7f7f" opacity=".5" offset="1pt"/>
                  </v:oval>
                  <v:oval id="Oval 623" o:spid="_x0000_s1052" style="position:absolute;left:5760;top:784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OV8QA&#10;AADcAAAADwAAAGRycy9kb3ducmV2LnhtbESP0WrCQBRE3wv9h+UW+iK6UUKQ1E0IiiA+teoHXLPX&#10;JCR7N82uJv17t1Do4zBzZphNPplOPGhwjWUFy0UEgri0uuFKweW8n69BOI+ssbNMCn7IQZ69vmww&#10;1XbkL3qcfCVCCbsUFdTe96mUrqzJoFvYnjh4NzsY9EEOldQDjqHcdHIVRYk02HBYqLGnbU1le7ob&#10;Bcl3dJ3dVp9Fe7azaaRjXO4oVur9bSo+QHia/H/4jz7owCUx/J4JR0B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aTlfEAAAA3AAAAA8AAAAAAAAAAAAAAAAAmAIAAGRycy9k&#10;b3ducmV2LnhtbFBLBQYAAAAABAAEAPUAAACJAwAAAAA=&#10;" fillcolor="black" strokecolor="#f2f2f2" strokeweight="3pt">
                    <v:shadow on="t" color="#7f7f7f" opacity=".5" offset="1pt"/>
                  </v:oval>
                  <v:oval id="Oval 624" o:spid="_x0000_s1053" alt="Wide downward diagonal" style="position:absolute;left:6465;top:8577;width:1050;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rTsYA&#10;AADcAAAADwAAAGRycy9kb3ducmV2LnhtbESPQWvCQBSE7wX/w/IK3uqmSmNJXUUDlgr1oO2hx0f2&#10;NRvMvg3ZjUn+fVcoeBxm5htmtRlsLa7U+sqxgudZAoK4cLriUsH31/7pFYQPyBprx6RgJA+b9eRh&#10;hZl2PZ/oeg6liBD2GSowITSZlL4wZNHPXEMcvV/XWgxRtqXULfYRbms5T5JUWqw4LhhsKDdUXM6d&#10;VVAeF+Mu3w3v26MNy27x83m4GK/U9HHYvoEINIR7+L/9oRWk6Qvczs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XrTsYAAADcAAAADwAAAAAAAAAAAAAAAACYAgAAZHJz&#10;L2Rvd25yZXYueG1sUEsFBgAAAAAEAAQA9QAAAIsDAAAAAA==&#10;" fillcolor="black">
                    <v:fill r:id="rId23" o:title="" type="pattern"/>
                  </v:oval>
                  <v:oval id="Oval 625" o:spid="_x0000_s1054" style="position:absolute;left:6510;top:7557;width:102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32dMUA&#10;AADcAAAADwAAAGRycy9kb3ducmV2LnhtbESPzWrDMBCE74G+g9hCb4lcF0Rxo4Q0JZBDLk1y8HGx&#10;traptTKS/JM+fRUo9DjMzDfMejvbTozkQ+tYw/MqA0FcOdNyreF6OSxfQYSIbLBzTBpuFGC7eVis&#10;sTBu4k8az7EWCcKhQA1NjH0hZagashhWridO3pfzFmOSvpbG45TgtpN5lilpseW00GBP+4aq7/Ng&#10;Nbzb8jLkH+p0G+Z9Obqf3UvuJ62fHufdG4hIc/wP/7WPRoNSCu5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fZ0xQAAANwAAAAPAAAAAAAAAAAAAAAAAJgCAABkcnMv&#10;ZG93bnJldi54bWxQSwUGAAAAAAQABAD1AAAAigMAAAAA&#10;" strokeweight="2.25pt"/>
                  <v:oval id="Oval 626" o:spid="_x0000_s1055" style="position:absolute;left:7335;top:8187;width:85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hZ8IA&#10;AADcAAAADwAAAGRycy9kb3ducmV2LnhtbESPQWsCMRSE7wX/Q3iCt5rVQ1pWo6ig9lSoLejxsXkm&#10;i5uXZRPd7b9vCoUeh5n5hlmuB9+IB3WxDqxhNi1AEFfB1Gw1fH3un19BxIRssAlMGr4pwno1elpi&#10;aULPH/Q4JSsyhGOJGlxKbSllrBx5jNPQEmfvGjqPKcvOStNhn+G+kfOiUNJjzXnBYUs7R9XtdPca&#10;bkc8VPcztVu5UeoSbB/endV6Mh42CxCJhvQf/mu/GQ1KvcDvmXw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WFnwgAAANwAAAAPAAAAAAAAAAAAAAAAAJgCAABkcnMvZG93&#10;bnJldi54bWxQSwUGAAAAAAQABAD1AAAAhwMAAAAA&#10;" strokeweight="2.25pt">
                    <v:stroke dashstyle="dash"/>
                  </v:oval>
                  <v:rect id="Rectangle 627" o:spid="_x0000_s1056" style="position:absolute;left:5295;top:7332;width:288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E88EA&#10;AADcAAAADwAAAGRycy9kb3ducmV2LnhtbERPy2oCMRTdF/yHcAV3NbG2QceJIgWhULuoFtxeJnce&#10;OLkZJ1Gnf28WhS4P551vBteKG/Wh8WxgNlUgiAtvG64M/Bx3zwsQISJbbD2TgV8KsFmPnnLMrL/z&#10;N90OsRIphEOGBuoYu0zKUNTkMEx9R5y40vcOY4J9JW2P9xTuWvmilJYOG04NNXb0XlNxPlydAdSv&#10;9vJVzvfHz6vGZTWo3dtJGTMZD9sViEhD/Bf/uT+sAa3T2nQmHQ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LhPPBAAAA3AAAAA8AAAAAAAAAAAAAAAAAmAIAAGRycy9kb3du&#10;cmV2LnhtbFBLBQYAAAAABAAEAPUAAACGAwAAAAA=&#10;" stroked="f"/>
                  <v:oval id="Oval 628" o:spid="_x0000_s1057" style="position:absolute;left:7043;top:7985;width:143;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hycMA&#10;AADcAAAADwAAAGRycy9kb3ducmV2LnhtbESP3YrCMBSE7wXfIZwFb2RNFSnabRRRhMWr9ecBzjbH&#10;trQ5qU203bc3C4KXw8w3w6Tr3tTiQa0rLSuYTiIQxJnVJecKLuf95wKE88gaa8uk4I8crFfDQYqJ&#10;th0f6XHyuQgl7BJUUHjfJFK6rCCDbmIb4uBdbWvQB9nmUrfYhXJTy1kUxdJgyWGhwIa2BWXV6W4U&#10;xLfod3yd/Wyqsx33HR3m2Y7mSo0++s0XCE+9f4df9LcOXLyE/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vhycMAAADcAAAADwAAAAAAAAAAAAAAAACYAgAAZHJzL2Rv&#10;d25yZXYueG1sUEsFBgAAAAAEAAQA9QAAAIgDAAAAAA==&#10;" fillcolor="black" strokecolor="#f2f2f2" strokeweight="3pt">
                    <v:shadow on="t" color="#7f7f7f" opacity=".5" offset="1pt"/>
                  </v:oval>
                  <v:oval id="Oval 629" o:spid="_x0000_s1058" style="position:absolute;left:6990;top:90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eicEA&#10;AADcAAAADwAAAGRycy9kb3ducmV2LnhtbERPzWrCQBC+F/oOyxS8BLOpSCqpq4hFkJ5a7QNMs5Mf&#10;zM7G7GrSt+8cCj1+fP/r7eQ6dachtJ4NPKcZKOLS25ZrA1/nw3wFKkRki51nMvBDAbabx4c1FtaP&#10;/En3U6yVhHAo0EATY19oHcqGHIbU98TCVX5wGAUOtbYDjhLuOr3Islw7bFkaGuxp31B5Od2cgfya&#10;fSfV4mN3OftkGul9Wb7R0pjZ07R7BRVpiv/iP/fRiu9F5ssZ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43onBAAAA3AAAAA8AAAAAAAAAAAAAAAAAmAIAAGRycy9kb3du&#10;cmV2LnhtbFBLBQYAAAAABAAEAPUAAACGAwAAAAA=&#10;" fillcolor="black" strokecolor="#f2f2f2" strokeweight="3pt">
                    <v:shadow on="t" color="#7f7f7f" opacity=".5" offset="1pt"/>
                  </v:oval>
                  <v:oval id="Oval 630" o:spid="_x0000_s1059" style="position:absolute;left:7643;top:8472;width:217;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7EsQA&#10;AADcAAAADwAAAGRycy9kb3ducmV2LnhtbESP3WrCQBSE7wt9h+UUvJG6UYItMWsIiiC9arUPcMye&#10;/GD2bMyuSXz7bqHQy2Hmm2HSbDKtGKh3jWUFy0UEgriwuuFKwff58PoOwnlkja1lUvAgB9n2+SnF&#10;RNuRv2g4+UqEEnYJKqi97xIpXVGTQbewHXHwStsb9EH2ldQ9jqHctHIVRWtpsOGwUGNHu5qK6+lu&#10;FKxv0WVerj7z69nOp5E+4mJPsVKzlynfgPA0+f/wH33UgXtbwu+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0exLEAAAA3AAAAA8AAAAAAAAAAAAAAAAAmAIAAGRycy9k&#10;b3ducmV2LnhtbFBLBQYAAAAABAAEAPUAAACJAwAAAAA=&#10;" fillcolor="black" strokecolor="#f2f2f2" strokeweight="3pt">
                    <v:shadow on="t" color="#7f7f7f" opacity=".5" offset="1pt"/>
                  </v:oval>
                  <v:shape id="AutoShape 631" o:spid="_x0000_s1060" type="#_x0000_t32" style="position:absolute;left:5325;top:9588;width:49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NRcMAAADcAAAADwAAAGRycy9kb3ducmV2LnhtbESPQYvCMBSE74L/ITzBm6Z6cKUaRQqK&#10;IC6oRa+P5tkWm5fSRK3+erOw4HGYmW+Y+bI1lXhQ40rLCkbDCARxZnXJuYL0tB5MQTiPrLGyTApe&#10;5GC56HbmGGv75AM9jj4XAcIuRgWF93UspcsKMuiGtiYO3tU2Bn2QTS51g88AN5UcR9FEGiw5LBRY&#10;U1JQdjvejYLLPq3Pu3WSHLbXjdfR+37b0a9S/V67moHw1Ppv+L+91QomP2P4OxOOgFx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KDUXDAAAA3AAAAA8AAAAAAAAAAAAA&#10;AAAAoQIAAGRycy9kb3ducmV2LnhtbFBLBQYAAAAABAAEAPkAAACRAwAAAAA=&#10;">
                    <v:stroke dashstyle="dashDot"/>
                  </v:shape>
                  <v:shape id="AutoShape 632" o:spid="_x0000_s1061" type="#_x0000_t32" style="position:absolute;left:7043;top:9146;width:26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ao3sMAAADcAAAADwAAAGRycy9kb3ducmV2LnhtbESP3YrCMBSE7xd8h3AE79bUFVSqUaTg&#10;IoiCP+jtoTm2xeakNFGrT28EwcthZr5hJrPGlOJGtSssK+h1IxDEqdUFZwoO+8XvCITzyBpLy6Tg&#10;QQ5m09bPBGNt77yl285nIkDYxagg976KpXRpTgZd11bEwTvb2qAPss6krvEe4KaUf1E0kAYLDgs5&#10;VpTklF52V6PgtD5Ux9UiSbbL87/X0fN6WdFGqU67mY9BeGr8N/xpL7WCwbAP7zPhCMjp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GqN7DAAAA3AAAAA8AAAAAAAAAAAAA&#10;AAAAoQIAAGRycy9kb3ducmV2LnhtbFBLBQYAAAAABAAEAPkAAACRAwAAAAA=&#10;">
                    <v:stroke dashstyle="dashDot"/>
                  </v:shape>
                  <v:shape id="AutoShape 633" o:spid="_x0000_s1062" type="#_x0000_t32" style="position:absolute;left:8708;top:8112;width:9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ThCsYAAADcAAAADwAAAGRycy9kb3ducmV2LnhtbESPX0vDMBTF3wW/Q7jCXmRLna6TumyI&#10;ICgy9hf2emmuTWlzE5qsq356Iwg+Hs45v8NZrAbbip66UDtWcDfJQBCXTtdcKTgeXsePIEJE1tg6&#10;JgVfFGC1vL5aYKHdhXfU72MlEoRDgQpMjL6QMpSGLIaJ88TJ+3SdxZhkV0nd4SXBbSunWZZLizWn&#10;BYOeXgyVzf5sFTR9s9ltZ8Hfnr8p//Bm/X5/0kqNbobnJxCRhvgf/mu/aQX5/AF+z6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k4QrGAAAA3AAAAA8AAAAAAAAA&#10;AAAAAAAAoQIAAGRycy9kb3ducmV2LnhtbFBLBQYAAAAABAAEAPkAAACUAwAAAAA=&#10;">
                    <v:stroke dashstyle="dash"/>
                  </v:shape>
                  <v:rect id="Rectangle 634" o:spid="_x0000_s1063" style="position:absolute;left:8317;top:9582;width:1883;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9sMUA&#10;AADcAAAADwAAAGRycy9kb3ducmV2LnhtbESPT2vCQBTE70K/w/IKvelu/5hqmo2UglBQD42C10f2&#10;mYRm36bZVdNv7wqCx2FmfsNki8G24kS9bxxreJ4oEMSlMw1XGnbb5XgGwgdkg61j0vBPHhb5wyjD&#10;1Lgz/9CpCJWIEPYpaqhD6FIpfVmTRT9xHXH0Dq63GKLsK2l6PEe4beWLUom02HBcqLGjr5rK3+Jo&#10;NWDyZv42h9f1dnVMcF4NajndK62fHofPDxCBhnAP39rfRkPyPoX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072wxQAAANwAAAAPAAAAAAAAAAAAAAAAAJgCAABkcnMv&#10;ZG93bnJldi54bWxQSwUGAAAAAAQABAD1AAAAigMAAAAA&#10;" stroked="f"/>
                  <v:oval id="Oval 635" o:spid="_x0000_s1064" style="position:absolute;left:10162;top:9316;width:143;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jZsMA&#10;AADcAAAADwAAAGRycy9kb3ducmV2LnhtbESP3YrCMBSE7wXfIZwFb2RNFanSbRRRhMWr9ecBzjbH&#10;trQ5qU203bc3C4KXw8w3w6Tr3tTiQa0rLSuYTiIQxJnVJecKLuf95xKE88gaa8uk4I8crFfDQYqJ&#10;th0f6XHyuQgl7BJUUHjfJFK6rCCDbmIb4uBdbWvQB9nmUrfYhXJTy1kUxdJgyWGhwIa2BWXV6W4U&#10;xLfod3yd/Wyqsx33HR3m2Y7mSo0++s0XCE+9f4df9LcO3CKG/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3jZsMAAADcAAAADwAAAAAAAAAAAAAAAACYAgAAZHJzL2Rv&#10;d25yZXYueG1sUEsFBgAAAAAEAAQA9QAAAIgDAAAAAA==&#10;" fillcolor="black" strokecolor="#f2f2f2" strokeweight="3pt">
                    <v:shadow on="t" color="#7f7f7f" opacity=".5" offset="1pt"/>
                  </v:oval>
                  <v:oval id="Oval 636" o:spid="_x0000_s1065" style="position:absolute;left:10140;top:8781;width:150;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cQA&#10;AADcAAAADwAAAGRycy9kb3ducmV2LnhtbESP0WrCQBRE3wv9h+UKvoS6MUgs0VWCIkifbOwH3Gav&#10;STB7N82uJv59Vyj0cZg5M8x6O5pW3Kl3jWUF81kMgri0uuFKwdf58PYOwnlkja1lUvAgB9vN68sa&#10;M20H/qR74SsRSthlqKD2vsukdGVNBt3MdsTBu9jeoA+yr6TucQjlppVJHKfSYMNhocaOdjWV1+Jm&#10;FKQ/8Xd0SU759WyjcaCPRbmnhVLTyZivQHga/X/4jz7qwC2X8Dw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RRv3EAAAA3AAAAA8AAAAAAAAAAAAAAAAAmAIAAGRycy9k&#10;b3ducmV2LnhtbFBLBQYAAAAABAAEAPUAAACJAwAAAAA=&#10;" fillcolor="black" strokecolor="#f2f2f2" strokeweight="3pt">
                    <v:shadow on="t" color="#7f7f7f" opacity=".5" offset="1pt"/>
                  </v:oval>
                  <v:oval id="Oval 637" o:spid="_x0000_s1066" style="position:absolute;left:10154;top:8292;width:13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7Sj8EA&#10;AADcAAAADwAAAGRycy9kb3ducmV2LnhtbERPzWrCQBC+F/oOyxS8BLOpSCqpq4hFkJ5a7QNMs5Mf&#10;zM7G7GrSt+8cCj1+fP/r7eQ6dachtJ4NPKcZKOLS25ZrA1/nw3wFKkRki51nMvBDAbabx4c1FtaP&#10;/En3U6yVhHAo0EATY19oHcqGHIbU98TCVX5wGAUOtbYDjhLuOr3Islw7bFkaGuxp31B5Od2cgfya&#10;fSfV4mN3OftkGul9Wb7R0pjZ07R7BRVpiv/iP/fRiu9F1soZ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O0o/BAAAA3AAAAA8AAAAAAAAAAAAAAAAAmAIAAGRycy9kb3du&#10;cmV2LnhtbFBLBQYAAAAABAAEAPUAAACGAwAAAAA=&#10;" fillcolor="black" strokecolor="#f2f2f2" strokeweight="3pt">
                    <v:shadow on="t" color="#7f7f7f" opacity=".5" offset="1pt"/>
                  </v:oval>
                  <v:oval id="Oval 638" o:spid="_x0000_s1067" style="position:absolute;left:10177;top:7835;width:98;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3FMMA&#10;AADcAAAADwAAAGRycy9kb3ducmV2LnhtbESP3YrCMBSE74V9h3AW9kY0VUTdbqOIiyB75d8DHJtj&#10;W9qc1Cba+vZmQfBymPlmmGTZmUrcqXGFZQWjYQSCOLW64EzB6bgZzEE4j6yxskwKHuRgufjoJRhr&#10;2/Ke7gefiVDCLkYFufd1LKVLczLohrYmDt7FNgZ9kE0mdYNtKDeVHEfRVBosOCzkWNM6p7Q83IyC&#10;6TU69y/j3ao82n7X0t8k/aWJUl+f3eoHhKfOv8MveqsDN/uG/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J3FMMAAADcAAAADwAAAAAAAAAAAAAAAACYAgAAZHJzL2Rv&#10;d25yZXYueG1sUEsFBgAAAAAEAAQA9QAAAIgDAAAAAA==&#10;" fillcolor="black" strokecolor="#f2f2f2" strokeweight="3pt">
                    <v:shadow on="t" color="#7f7f7f" opacity=".5" offset="1pt"/>
                  </v:oval>
                  <v:oval id="Oval 639" o:spid="_x0000_s1068" style="position:absolute;left:2700;top:7752;width:1020;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tYcEA&#10;AADcAAAADwAAAGRycy9kb3ducmV2LnhtbERPy4rCMBTdD/gP4QruxtQKRapRfDAwi9mMunB5aa5t&#10;sbkpSfrQrzeLgVkeznuzG00jenK+tqxgMU9AEBdW11wquF6+PlcgfEDW2FgmBU/ysNtOPjaYazvw&#10;L/XnUIoYwj5HBVUIbS6lLyoy6Oe2JY7c3TqDIUJXSu1wiOGmkWmSZNJgzbGhwpaOFRWPc2cUHMzt&#10;0qWn7OfZjcdbb1/7ZeoGpWbTcb8GEWgM/+I/97dWkK3i/HgmHgG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ELWHBAAAA3AAAAA8AAAAAAAAAAAAAAAAAmAIAAGRycy9kb3du&#10;cmV2LnhtbFBLBQYAAAAABAAEAPUAAACGAwAAAAA=&#10;" strokeweight="2.25pt"/>
                  <v:oval id="Oval 640" o:spid="_x0000_s1069" style="position:absolute;left:3105;top:8127;width:27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LNcAA&#10;AADcAAAADwAAAGRycy9kb3ducmV2LnhtbESPzQrCMBCE74LvEFbwIpoqIlKNIoognvx7gLVZ22Kz&#10;qU209e2NIHgcZr4ZZr5sTCFeVLncsoLhIAJBnFidc6rgct72pyCcR9ZYWCYFb3KwXLRbc4y1rflI&#10;r5NPRShhF6OCzPsyltIlGRl0A1sSB+9mK4M+yCqVusI6lJtCjqJoIg3mHBYyLGmdUXI/PY2CySO6&#10;9m6jw+p+tr2mpv042dBYqW6nWc1AeGr8P/yjdzpw0yF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ELNcAAAADcAAAADwAAAAAAAAAAAAAAAACYAgAAZHJzL2Rvd25y&#10;ZXYueG1sUEsFBgAAAAAEAAQA9QAAAIUDAAAAAA==&#10;" fillcolor="black" strokecolor="#f2f2f2" strokeweight="3pt">
                    <v:shadow on="t" color="#7f7f7f" opacity=".5" offset="1pt"/>
                  </v:oval>
                  <v:oval id="Oval 641" o:spid="_x0000_s1070" style="position:absolute;left:1755;top:9207;width:143;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OVQsQA&#10;AADcAAAADwAAAGRycy9kb3ducmV2LnhtbESP0WrCQBRE3wv9h+UWfJFmYxAJqRsRRZA+WeMH3Gav&#10;SUj2bppdTfz7rlDo4zBzZpj1ZjKduNPgGssKFlEMgri0uuFKwaU4vKcgnEfW2FkmBQ9ysMlfX9aY&#10;aTvyF93PvhKhhF2GCmrv+0xKV9Zk0EW2Jw7e1Q4GfZBDJfWAYyg3nUzieCUNNhwWauxpV1PZnm9G&#10;weon/p5fk9O2Lex8GulzWe5pqdTsbdp+gPA0+f/wH33UgUsTeJ4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lULEAAAA3AAAAA8AAAAAAAAAAAAAAAAAmAIAAGRycy9k&#10;b3ducmV2LnhtbFBLBQYAAAAABAAEAPUAAACJAwAAAAA=&#10;" fillcolor="black" strokecolor="#f2f2f2" strokeweight="3pt">
                    <v:shadow on="t" color="#7f7f7f" opacity=".5" offset="1pt"/>
                  </v:oval>
                  <v:oval id="Oval 642" o:spid="_x0000_s1071" style="position:absolute;left:2580;top:9237;width:143;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w2cIA&#10;AADcAAAADwAAAGRycy9kb3ducmV2LnhtbESP0YrCMBRE3wX/IVzBF9F0VUSqUcRFEJ/W6gdcm2tb&#10;bG5qE239e7Mg+DjMnBlmuW5NKZ5Uu8Kygp9RBII4tbrgTMH5tBvOQTiPrLG0TApe5GC96naWGGvb&#10;8JGeic9EKGEXo4Lc+yqW0qU5GXQjWxEH72prgz7IOpO6xiaUm1KOo2gmDRYcFnKsaJtTekseRsHs&#10;Hl0G1/Hf5nayg7ahwzT9palS/V67WYDw1Ppv+EPvdeDmE/g/E4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DZwgAAANwAAAAPAAAAAAAAAAAAAAAAAJgCAABkcnMvZG93&#10;bnJldi54bWxQSwUGAAAAAAQABAD1AAAAhwMAAAAA&#10;" fillcolor="black" strokecolor="#f2f2f2" strokeweight="3pt">
                    <v:shadow on="t" color="#7f7f7f" opacity=".5" offset="1pt"/>
                  </v:oval>
                  <v:oval id="Oval 643" o:spid="_x0000_s1072" style="position:absolute;left:3375;top:9192;width:143;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orcMA&#10;AADcAAAADwAAAGRycy9kb3ducmV2LnhtbESP3YrCMBSE74V9h3AW9kY0VYpIt1FEEcQr1/oAx+b0&#10;B5uTbhNt9+2NsODlMPPNMOl6MI14UOdqywpm0wgEcW51zaWCS7afLEE4j6yxsUwK/sjBevUxSjHR&#10;tucfepx9KUIJuwQVVN63iZQur8igm9qWOHiF7Qz6ILtS6g77UG4aOY+ihTRYc1iosKVtRfntfDcK&#10;Fr/RdVzMT5tbZsdDT8c431Gs1NfnsPkG4Wnw7/A/fdCBW8bwOh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orcMAAADcAAAADwAAAAAAAAAAAAAAAACYAgAAZHJzL2Rv&#10;d25yZXYueG1sUEsFBgAAAAAEAAQA9QAAAIgDAAAAAA==&#10;" fillcolor="black" strokecolor="#f2f2f2" strokeweight="3pt">
                    <v:shadow on="t" color="#7f7f7f" opacity=".5" offset="1pt"/>
                  </v:oval>
                  <v:oval id="Oval 644" o:spid="_x0000_s1073" style="position:absolute;left:4170;top:9237;width:14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NNsIA&#10;AADcAAAADwAAAGRycy9kb3ducmV2LnhtbESP0YrCMBRE3wX/IVzBF9F0RUWqUcRFkH3S6gdcm2tb&#10;bG5qE239e7Mg+DjMnBlmuW5NKZ5Uu8Kygp9RBII4tbrgTMH5tBvOQTiPrLG0TApe5GC96naWGGvb&#10;8JGeic9EKGEXo4Lc+yqW0qU5GXQjWxEH72prgz7IOpO6xiaUm1KOo2gmDRYcFnKsaJtTekseRsHs&#10;Hl0G1/FhczvZQdvQ3yT9pYlS/V67WYDw1Ppv+EPvdeDmU/g/E4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g02wgAAANwAAAAPAAAAAAAAAAAAAAAAAJgCAABkcnMvZG93&#10;bnJldi54bWxQSwUGAAAAAAQABAD1AAAAhwMAAAAA&#10;" fillcolor="black" strokecolor="#f2f2f2" strokeweight="3pt">
                    <v:shadow on="t" color="#7f7f7f" opacity=".5" offset="1pt"/>
                  </v:oval>
                  <v:shape id="AutoShape 645" o:spid="_x0000_s1074" type="#_x0000_t32" style="position:absolute;left:10154;top:8082;width:2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RxE8UAAADcAAAADwAAAGRycy9kb3ducmV2LnhtbESPQWsCMRSE74X+h/AKvRTNWugiq1G2&#10;BaEKHrT1/tw8N8HNy3YTdf33jSB4HGbmG2Y6710jztQF61nBaJiBIK68tlwr+P1ZDMYgQkTW2Hgm&#10;BVcKMJ89P02x0P7CGzpvYy0ShEOBCkyMbSFlqAw5DEPfEifv4DuHMcmulrrDS4K7Rr5nWS4dWk4L&#10;Blv6MlQdtyenYL0cfZZ7Y5erzZ9dfyzK5lS/7ZR6fenLCYhIfXyE7+1vrSAf53A7k4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RxE8UAAADcAAAADwAAAAAAAAAA&#10;AAAAAAChAgAAZHJzL2Rvd25yZXYueG1sUEsFBgAAAAAEAAQA+QAAAJMDAAAAAA==&#10;"/>
                  <v:shape id="AutoShape 646" o:spid="_x0000_s1075" type="#_x0000_t32" style="position:absolute;left:10140;top:8637;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iMYAAADcAAAADwAAAGRycy9kb3ducmV2LnhtbESPQWsCMRSE74X+h/AKvRTNWqjKapRt&#10;QaiCB1e9Pzevm9DNy3YTdfvvTaHgcZiZb5j5sneNuFAXrGcFo2EGgrjy2nKt4LBfDaYgQkTW2Hgm&#10;Bb8UYLl4fJhjrv2Vd3QpYy0ShEOOCkyMbS5lqAw5DEPfEifvy3cOY5JdLXWH1wR3jXzNsrF0aDkt&#10;GGzpw1D1XZ6dgu169F6cjF1vdj92+7YqmnP9clTq+akvZiAi9fEe/m9/agXj6Q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41IjGAAAA3AAAAA8AAAAAAAAA&#10;AAAAAAAAoQIAAGRycy9kb3ducmV2LnhtbFBLBQYAAAAABAAEAPkAAACUAwAAAAA=&#10;"/>
                  <v:shape id="AutoShape 647" o:spid="_x0000_s1076" type="#_x0000_t32" style="position:absolute;left:10140;top:9146;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A+sIAAADcAAAADwAAAGRycy9kb3ducmV2LnhtbERPTWsCMRC9C/6HMIIX0axCRVajrAWh&#10;Fjxo633cjJvgZrJuom7/fXMo9Ph436tN52rxpDZYzwqmkwwEcem15UrB99duvAARIrLG2jMp+KEA&#10;m3W/t8Jc+xcf6XmKlUghHHJUYGJscilDachhmPiGOHFX3zqMCbaV1C2+Urir5SzL5tKh5dRgsKF3&#10;Q+Xt9HAKDvvptrgYu/883u3hbVfUj2p0Vmo46IoliEhd/Bf/uT+0gvkirU1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dA+sIAAADcAAAADwAAAAAAAAAAAAAA&#10;AAChAgAAZHJzL2Rvd25yZXYueG1sUEsFBgAAAAAEAAQA+QAAAJADAAAAAA==&#10;"/>
                  <v:oval id="Oval 648" o:spid="_x0000_s1077" style="position:absolute;left:8077;top:8622;width:1066;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VcUA&#10;AADcAAAADwAAAGRycy9kb3ducmV2LnhtbESP3YrCMBSE7xd8h3AE79ZUQbHVKCLssl544c8DHJNj&#10;W9uclCar1ac3wsJeDjPzDbNYdbYWN2p96VjBaJiAINbOlJwrOB2/PmcgfEA2WDsmBQ/ysFr2PhaY&#10;GXfnPd0OIRcRwj5DBUUITSal1wVZ9EPXEEfv4lqLIco2l6bFe4TbWo6TZCotlhwXCmxoU5CuDr9W&#10;wfO6313Oflt9p4meVKN0rCdPq9Sg363nIAJ14T/81/4xCqazFN5n4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5VVxQAAANwAAAAPAAAAAAAAAAAAAAAAAJgCAABkcnMv&#10;ZG93bnJldi54bWxQSwUGAAAAAAQABAD1AAAAigMAAAAA&#10;" filled="f">
                    <v:stroke dashstyle="dash"/>
                  </v:oval>
                </v:group>
              </v:group>
            </w:pict>
          </mc:Fallback>
        </mc:AlternateContent>
      </w:r>
      <w:r w:rsidR="00341E53">
        <w:rPr>
          <w:lang w:eastAsia="id-ID"/>
        </w:rPr>
        <mc:AlternateContent>
          <mc:Choice Requires="wps">
            <w:drawing>
              <wp:anchor distT="0" distB="0" distL="114300" distR="114300" simplePos="0" relativeHeight="251680768" behindDoc="0" locked="0" layoutInCell="1" allowOverlap="1" wp14:anchorId="4D4D9A6C" wp14:editId="3529F801">
                <wp:simplePos x="0" y="0"/>
                <wp:positionH relativeFrom="column">
                  <wp:posOffset>5547995</wp:posOffset>
                </wp:positionH>
                <wp:positionV relativeFrom="paragraph">
                  <wp:posOffset>118110</wp:posOffset>
                </wp:positionV>
                <wp:extent cx="62230" cy="90170"/>
                <wp:effectExtent l="20955" t="22225" r="40640" b="49530"/>
                <wp:wrapNone/>
                <wp:docPr id="637" name="Oval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90170"/>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7" o:spid="_x0000_s1026" style="position:absolute;margin-left:436.85pt;margin-top:9.3pt;width:4.9pt;height: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" fillcolor="black" strokecolor="#f2f2f2" strokeweight="3pt">
                <v:shadow on="t" color="#7f7f7f" opacity=".5" offset="1pt"/>
              </v:oval>
            </w:pict>
          </mc:Fallback>
        </mc:AlternateContent>
      </w:r>
      <w:r w:rsidR="00341E53">
        <w:rPr>
          <w:lang w:eastAsia="id-ID"/>
        </w:rPr>
        <mc:AlternateContent>
          <mc:Choice Requires="wps">
            <w:drawing>
              <wp:anchor distT="0" distB="0" distL="114300" distR="114300" simplePos="0" relativeHeight="251678720" behindDoc="0" locked="0" layoutInCell="1" allowOverlap="1" wp14:anchorId="261BFEE1" wp14:editId="1B0DC047">
                <wp:simplePos x="0" y="0"/>
                <wp:positionH relativeFrom="column">
                  <wp:posOffset>5153025</wp:posOffset>
                </wp:positionH>
                <wp:positionV relativeFrom="paragraph">
                  <wp:posOffset>74930</wp:posOffset>
                </wp:positionV>
                <wp:extent cx="361950" cy="409575"/>
                <wp:effectExtent l="35560" t="17145" r="31115" b="20955"/>
                <wp:wrapNone/>
                <wp:docPr id="636" name="Hexagon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409575"/>
                        </a:xfrm>
                        <a:prstGeom prst="hexagon">
                          <a:avLst>
                            <a:gd name="adj" fmla="val 25000"/>
                            <a:gd name="vf" fmla="val 11547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exagon 636" o:spid="_x0000_s1026" type="#_x0000_t9" style="position:absolute;margin-left:405.75pt;margin-top:5.9pt;width:28.5pt;height:3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" strokeweight="2.25pt"/>
            </w:pict>
          </mc:Fallback>
        </mc:AlternateContent>
      </w:r>
      <w:r w:rsidR="00341E53">
        <w:rPr>
          <w:lang w:eastAsia="id-ID"/>
        </w:rPr>
        <mc:AlternateContent>
          <mc:Choice Requires="wps">
            <w:drawing>
              <wp:anchor distT="0" distB="0" distL="114300" distR="114300" simplePos="0" relativeHeight="251679744" behindDoc="0" locked="0" layoutInCell="1" allowOverlap="1" wp14:anchorId="799622A8" wp14:editId="0FBC7016">
                <wp:simplePos x="0" y="0"/>
                <wp:positionH relativeFrom="column">
                  <wp:posOffset>5295900</wp:posOffset>
                </wp:positionH>
                <wp:positionV relativeFrom="paragraph">
                  <wp:posOffset>227330</wp:posOffset>
                </wp:positionV>
                <wp:extent cx="90805" cy="90805"/>
                <wp:effectExtent l="6985" t="7620" r="6985" b="6350"/>
                <wp:wrapNone/>
                <wp:docPr id="635" name="Oval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5" o:spid="_x0000_s1026" style="position:absolute;margin-left:417pt;margin-top:17.9pt;width:7.1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" fillcolor="black"/>
            </w:pict>
          </mc:Fallback>
        </mc:AlternateContent>
      </w:r>
      <w:r w:rsidR="00341E53">
        <w:t xml:space="preserve">                   </w:t>
      </w:r>
      <w:r w:rsidR="00341E53" w:rsidRPr="00525752">
        <w:rPr>
          <w:lang w:val="es-ES"/>
        </w:rPr>
        <w:t>(A)</w:t>
      </w:r>
    </w:p>
    <w:p w:rsidR="00341E53" w:rsidRDefault="00341E53" w:rsidP="00510949">
      <w:pPr>
        <w:pStyle w:val="ListParagraph"/>
        <w:spacing w:before="120" w:after="0" w:line="360" w:lineRule="auto"/>
        <w:ind w:left="0" w:firstLine="0"/>
        <w:rPr>
          <w:rFonts w:ascii="Times New Roman" w:hAnsi="Times New Roman"/>
          <w:noProof/>
          <w:sz w:val="24"/>
          <w:szCs w:val="24"/>
          <w:lang w:val="id-ID"/>
        </w:rPr>
      </w:pPr>
    </w:p>
    <w:p w:rsidR="00341E53" w:rsidRPr="00B15273" w:rsidRDefault="00341E53" w:rsidP="00510949">
      <w:pPr>
        <w:pStyle w:val="ListParagraph"/>
        <w:spacing w:before="120" w:after="0" w:line="360" w:lineRule="auto"/>
        <w:ind w:left="0" w:firstLine="0"/>
        <w:rPr>
          <w:rFonts w:ascii="Times New Roman" w:hAnsi="Times New Roman"/>
          <w:noProof/>
          <w:sz w:val="24"/>
          <w:szCs w:val="24"/>
          <w:lang w:val="id-ID"/>
        </w:rPr>
      </w:pPr>
    </w:p>
    <w:p w:rsidR="00341E53" w:rsidRDefault="00341E53" w:rsidP="00510949">
      <w:pPr>
        <w:pStyle w:val="ListParagraph"/>
        <w:spacing w:before="120" w:after="0" w:line="360" w:lineRule="auto"/>
        <w:ind w:left="0" w:firstLine="0"/>
        <w:contextualSpacing w:val="0"/>
        <w:jc w:val="center"/>
        <w:rPr>
          <w:rFonts w:ascii="Times New Roman" w:hAnsi="Times New Roman"/>
          <w:noProof/>
          <w:sz w:val="24"/>
          <w:szCs w:val="24"/>
          <w:lang w:val="id-ID"/>
        </w:rPr>
      </w:pPr>
    </w:p>
    <w:p w:rsidR="006D3B2C" w:rsidRDefault="006D3B2C" w:rsidP="00510949">
      <w:pPr>
        <w:spacing w:before="120" w:line="360" w:lineRule="auto"/>
        <w:ind w:left="0" w:firstLine="0"/>
        <w:jc w:val="center"/>
      </w:pPr>
    </w:p>
    <w:p w:rsidR="00341E53" w:rsidRPr="00525752" w:rsidRDefault="00341E53" w:rsidP="00510949">
      <w:pPr>
        <w:spacing w:before="120" w:line="360" w:lineRule="auto"/>
        <w:ind w:left="0" w:firstLine="0"/>
        <w:jc w:val="center"/>
        <w:rPr>
          <w:lang w:val="es-ES"/>
        </w:rPr>
      </w:pPr>
      <w:r w:rsidRPr="00525752">
        <w:rPr>
          <w:lang w:val="es-ES"/>
        </w:rPr>
        <w:t>(B)                                                            (C)</w:t>
      </w:r>
    </w:p>
    <w:p w:rsidR="00341E53" w:rsidRPr="00525752" w:rsidRDefault="00341E53" w:rsidP="00510949">
      <w:pPr>
        <w:pStyle w:val="ListParagraph"/>
        <w:spacing w:before="120" w:after="0" w:line="360" w:lineRule="auto"/>
        <w:ind w:left="0" w:firstLine="0"/>
        <w:contextualSpacing w:val="0"/>
        <w:jc w:val="center"/>
        <w:rPr>
          <w:rFonts w:ascii="Times New Roman" w:hAnsi="Times New Roman"/>
          <w:noProof/>
          <w:sz w:val="24"/>
          <w:szCs w:val="24"/>
          <w:lang w:val="es-ES"/>
        </w:rPr>
      </w:pPr>
      <w:r w:rsidRPr="00525752">
        <w:rPr>
          <w:rFonts w:ascii="Times New Roman" w:hAnsi="Times New Roman"/>
          <w:noProof/>
          <w:sz w:val="24"/>
          <w:szCs w:val="24"/>
          <w:lang w:val="es-ES"/>
        </w:rPr>
        <w:t>Gamb</w:t>
      </w:r>
      <w:r>
        <w:rPr>
          <w:rFonts w:ascii="Times New Roman" w:hAnsi="Times New Roman"/>
          <w:noProof/>
          <w:sz w:val="24"/>
          <w:szCs w:val="24"/>
          <w:lang w:val="es-ES"/>
        </w:rPr>
        <w:t>ar 15</w:t>
      </w:r>
      <w:r w:rsidRPr="00525752">
        <w:rPr>
          <w:rFonts w:ascii="Times New Roman" w:hAnsi="Times New Roman"/>
          <w:noProof/>
          <w:sz w:val="24"/>
          <w:szCs w:val="24"/>
          <w:lang w:val="es-ES"/>
        </w:rPr>
        <w:t>. Wilayah Jaringan Pasar (Adisasmita, 2008; Rustiadi, 2007)</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lang w:val="es-ES"/>
        </w:rPr>
      </w:pPr>
      <w:r w:rsidRPr="00525752">
        <w:rPr>
          <w:rFonts w:ascii="Times New Roman" w:hAnsi="Times New Roman"/>
          <w:noProof/>
          <w:sz w:val="24"/>
          <w:szCs w:val="24"/>
          <w:lang w:val="es-ES"/>
        </w:rPr>
        <w:t>Berdasarkan wil</w:t>
      </w:r>
      <w:r>
        <w:rPr>
          <w:rFonts w:ascii="Times New Roman" w:hAnsi="Times New Roman"/>
          <w:noProof/>
          <w:sz w:val="24"/>
          <w:szCs w:val="24"/>
          <w:lang w:val="es-ES"/>
        </w:rPr>
        <w:t>ayah pasar sederhana (Gambar 15</w:t>
      </w:r>
      <w:r w:rsidRPr="00525752">
        <w:rPr>
          <w:rFonts w:ascii="Times New Roman" w:hAnsi="Times New Roman"/>
          <w:noProof/>
          <w:sz w:val="24"/>
          <w:szCs w:val="24"/>
          <w:lang w:val="es-ES"/>
        </w:rPr>
        <w:t>.A) membentuk ja</w:t>
      </w:r>
      <w:r>
        <w:rPr>
          <w:rFonts w:ascii="Times New Roman" w:hAnsi="Times New Roman"/>
          <w:noProof/>
          <w:sz w:val="24"/>
          <w:szCs w:val="24"/>
          <w:lang w:val="es-ES"/>
        </w:rPr>
        <w:t>ringan wilayah pasar (Gambar 15</w:t>
      </w:r>
      <w:r w:rsidRPr="00525752">
        <w:rPr>
          <w:rFonts w:ascii="Times New Roman" w:hAnsi="Times New Roman"/>
          <w:noProof/>
          <w:sz w:val="24"/>
          <w:szCs w:val="24"/>
          <w:lang w:val="es-ES"/>
        </w:rPr>
        <w:t xml:space="preserve"> B). Segitiga-segitiga hitam yang terletak di luar lingkaran-lingkaran berarti tidak terjangkau oleh pemasaran barang-barang yang diproduksikan pada pusatnya. Agar supaya pemasaran barang-barang hasil produksi dapat menjangkau ke seluruh penjuru, maka bentuk lingkaran tersebut berubah menjadi segi </w:t>
      </w:r>
      <w:r>
        <w:rPr>
          <w:rFonts w:ascii="Times New Roman" w:hAnsi="Times New Roman"/>
          <w:noProof/>
          <w:sz w:val="24"/>
          <w:szCs w:val="24"/>
          <w:lang w:val="es-ES"/>
        </w:rPr>
        <w:t>enam atau heksagonal (Gambar 15</w:t>
      </w:r>
      <w:r w:rsidRPr="00525752">
        <w:rPr>
          <w:rFonts w:ascii="Times New Roman" w:hAnsi="Times New Roman"/>
          <w:noProof/>
          <w:sz w:val="24"/>
          <w:szCs w:val="24"/>
          <w:lang w:val="es-ES"/>
        </w:rPr>
        <w:t xml:space="preserve">.C). Heksagonal merupakan bentuk yang paling menguntungkan bagi wilayah-wilayah perdagangan. Selanjutnya beberapa jaringan wilayah pasar membentuk suatu </w:t>
      </w:r>
      <w:r>
        <w:rPr>
          <w:rFonts w:ascii="Times New Roman" w:hAnsi="Times New Roman"/>
          <w:noProof/>
          <w:sz w:val="24"/>
          <w:szCs w:val="24"/>
          <w:lang w:val="es-ES"/>
        </w:rPr>
        <w:t>sistem wilayah pasar (Gambar 16</w:t>
      </w:r>
      <w:r w:rsidRPr="00525752">
        <w:rPr>
          <w:rFonts w:ascii="Times New Roman" w:hAnsi="Times New Roman"/>
          <w:noProof/>
          <w:sz w:val="24"/>
          <w:szCs w:val="24"/>
          <w:lang w:val="es-ES"/>
        </w:rPr>
        <w:t>).</w:t>
      </w:r>
    </w:p>
    <w:p w:rsidR="00341E53" w:rsidRPr="00525752" w:rsidRDefault="00341E53" w:rsidP="00510949">
      <w:pPr>
        <w:pStyle w:val="ListParagraph"/>
        <w:spacing w:before="120" w:after="0" w:line="360" w:lineRule="auto"/>
        <w:ind w:left="0" w:firstLine="0"/>
        <w:rPr>
          <w:rFonts w:ascii="Times New Roman" w:hAnsi="Times New Roman"/>
          <w:noProof/>
          <w:sz w:val="24"/>
          <w:szCs w:val="24"/>
          <w:lang w:val="es-ES"/>
        </w:rPr>
      </w:pPr>
      <w:r>
        <w:rPr>
          <w:rFonts w:ascii="Times New Roman" w:hAnsi="Times New Roman"/>
          <w:noProof/>
          <w:sz w:val="24"/>
          <w:szCs w:val="24"/>
          <w:lang w:val="id-ID" w:eastAsia="id-ID"/>
        </w:rPr>
        <mc:AlternateContent>
          <mc:Choice Requires="wpg">
            <w:drawing>
              <wp:anchor distT="0" distB="0" distL="114300" distR="114300" simplePos="0" relativeHeight="251681792" behindDoc="0" locked="0" layoutInCell="1" allowOverlap="1" wp14:anchorId="0E677132" wp14:editId="316E4F33">
                <wp:simplePos x="0" y="0"/>
                <wp:positionH relativeFrom="column">
                  <wp:posOffset>1294622</wp:posOffset>
                </wp:positionH>
                <wp:positionV relativeFrom="paragraph">
                  <wp:posOffset>96151</wp:posOffset>
                </wp:positionV>
                <wp:extent cx="2272665" cy="1257935"/>
                <wp:effectExtent l="19050" t="19050" r="13335" b="18415"/>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2665" cy="1257935"/>
                          <a:chOff x="2696" y="9259"/>
                          <a:chExt cx="4620" cy="2622"/>
                        </a:xfrm>
                      </wpg:grpSpPr>
                      <wps:wsp>
                        <wps:cNvPr id="612" name="Oval 143"/>
                        <wps:cNvSpPr>
                          <a:spLocks noChangeArrowheads="1"/>
                        </wps:cNvSpPr>
                        <wps:spPr bwMode="auto">
                          <a:xfrm>
                            <a:off x="2696" y="9259"/>
                            <a:ext cx="930" cy="85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13" name="Oval 144"/>
                        <wps:cNvSpPr>
                          <a:spLocks noChangeArrowheads="1"/>
                        </wps:cNvSpPr>
                        <wps:spPr bwMode="auto">
                          <a:xfrm>
                            <a:off x="3611" y="9259"/>
                            <a:ext cx="930" cy="85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14" name="Oval 145"/>
                        <wps:cNvSpPr>
                          <a:spLocks noChangeArrowheads="1"/>
                        </wps:cNvSpPr>
                        <wps:spPr bwMode="auto">
                          <a:xfrm>
                            <a:off x="4541" y="9259"/>
                            <a:ext cx="930" cy="85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15" name="Oval 146"/>
                        <wps:cNvSpPr>
                          <a:spLocks noChangeArrowheads="1"/>
                        </wps:cNvSpPr>
                        <wps:spPr bwMode="auto">
                          <a:xfrm>
                            <a:off x="5471" y="9274"/>
                            <a:ext cx="930" cy="85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16" name="Oval 147"/>
                        <wps:cNvSpPr>
                          <a:spLocks noChangeArrowheads="1"/>
                        </wps:cNvSpPr>
                        <wps:spPr bwMode="auto">
                          <a:xfrm>
                            <a:off x="4541" y="10141"/>
                            <a:ext cx="930" cy="85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17" name="Oval 148"/>
                        <wps:cNvSpPr>
                          <a:spLocks noChangeArrowheads="1"/>
                        </wps:cNvSpPr>
                        <wps:spPr bwMode="auto">
                          <a:xfrm>
                            <a:off x="2741" y="10996"/>
                            <a:ext cx="930" cy="85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18" name="Oval 149"/>
                        <wps:cNvSpPr>
                          <a:spLocks noChangeArrowheads="1"/>
                        </wps:cNvSpPr>
                        <wps:spPr bwMode="auto">
                          <a:xfrm>
                            <a:off x="3641" y="10996"/>
                            <a:ext cx="930" cy="85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19" name="Oval 150"/>
                        <wps:cNvSpPr>
                          <a:spLocks noChangeArrowheads="1"/>
                        </wps:cNvSpPr>
                        <wps:spPr bwMode="auto">
                          <a:xfrm>
                            <a:off x="4541" y="11011"/>
                            <a:ext cx="930" cy="85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20" name="Oval 151"/>
                        <wps:cNvSpPr>
                          <a:spLocks noChangeArrowheads="1"/>
                        </wps:cNvSpPr>
                        <wps:spPr bwMode="auto">
                          <a:xfrm>
                            <a:off x="5456" y="11026"/>
                            <a:ext cx="930" cy="85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21" name="Oval 152"/>
                        <wps:cNvSpPr>
                          <a:spLocks noChangeArrowheads="1"/>
                        </wps:cNvSpPr>
                        <wps:spPr bwMode="auto">
                          <a:xfrm>
                            <a:off x="6386" y="10996"/>
                            <a:ext cx="930" cy="85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22" name="AutoShape 153"/>
                        <wps:cNvCnPr>
                          <a:cxnSpLocks noChangeShapeType="1"/>
                        </wps:cNvCnPr>
                        <wps:spPr bwMode="auto">
                          <a:xfrm>
                            <a:off x="3131" y="9685"/>
                            <a:ext cx="2820" cy="15"/>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623" name="AutoShape 154"/>
                        <wps:cNvCnPr>
                          <a:cxnSpLocks noChangeShapeType="1"/>
                        </wps:cNvCnPr>
                        <wps:spPr bwMode="auto">
                          <a:xfrm flipV="1">
                            <a:off x="3131" y="11401"/>
                            <a:ext cx="3720" cy="15"/>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24" name="AutoShape 155"/>
                        <wps:cNvCnPr>
                          <a:cxnSpLocks noChangeShapeType="1"/>
                        </wps:cNvCnPr>
                        <wps:spPr bwMode="auto">
                          <a:xfrm>
                            <a:off x="4991" y="9625"/>
                            <a:ext cx="60" cy="1695"/>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25" name="Oval 156"/>
                        <wps:cNvSpPr>
                          <a:spLocks noChangeArrowheads="1"/>
                        </wps:cNvSpPr>
                        <wps:spPr bwMode="auto">
                          <a:xfrm>
                            <a:off x="3033" y="9595"/>
                            <a:ext cx="143" cy="143"/>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26" name="Oval 157"/>
                        <wps:cNvSpPr>
                          <a:spLocks noChangeArrowheads="1"/>
                        </wps:cNvSpPr>
                        <wps:spPr bwMode="auto">
                          <a:xfrm>
                            <a:off x="4031" y="9625"/>
                            <a:ext cx="143" cy="143"/>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27" name="Oval 158"/>
                        <wps:cNvSpPr>
                          <a:spLocks noChangeArrowheads="1"/>
                        </wps:cNvSpPr>
                        <wps:spPr bwMode="auto">
                          <a:xfrm>
                            <a:off x="4931" y="9580"/>
                            <a:ext cx="143" cy="143"/>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28" name="Oval 159"/>
                        <wps:cNvSpPr>
                          <a:spLocks noChangeArrowheads="1"/>
                        </wps:cNvSpPr>
                        <wps:spPr bwMode="auto">
                          <a:xfrm>
                            <a:off x="5891" y="9610"/>
                            <a:ext cx="143" cy="158"/>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29" name="Oval 160"/>
                        <wps:cNvSpPr>
                          <a:spLocks noChangeArrowheads="1"/>
                        </wps:cNvSpPr>
                        <wps:spPr bwMode="auto">
                          <a:xfrm>
                            <a:off x="4946" y="10486"/>
                            <a:ext cx="143" cy="143"/>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30" name="Oval 161"/>
                        <wps:cNvSpPr>
                          <a:spLocks noChangeArrowheads="1"/>
                        </wps:cNvSpPr>
                        <wps:spPr bwMode="auto">
                          <a:xfrm>
                            <a:off x="3146" y="11333"/>
                            <a:ext cx="143" cy="143"/>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31" name="Oval 162"/>
                        <wps:cNvSpPr>
                          <a:spLocks noChangeArrowheads="1"/>
                        </wps:cNvSpPr>
                        <wps:spPr bwMode="auto">
                          <a:xfrm>
                            <a:off x="4031" y="11311"/>
                            <a:ext cx="143" cy="143"/>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32" name="Oval 163"/>
                        <wps:cNvSpPr>
                          <a:spLocks noChangeArrowheads="1"/>
                        </wps:cNvSpPr>
                        <wps:spPr bwMode="auto">
                          <a:xfrm>
                            <a:off x="4946" y="11281"/>
                            <a:ext cx="143" cy="143"/>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33" name="Oval 164"/>
                        <wps:cNvSpPr>
                          <a:spLocks noChangeArrowheads="1"/>
                        </wps:cNvSpPr>
                        <wps:spPr bwMode="auto">
                          <a:xfrm>
                            <a:off x="5838" y="11348"/>
                            <a:ext cx="143" cy="143"/>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34" name="Oval 165"/>
                        <wps:cNvSpPr>
                          <a:spLocks noChangeArrowheads="1"/>
                        </wps:cNvSpPr>
                        <wps:spPr bwMode="auto">
                          <a:xfrm>
                            <a:off x="6791" y="11333"/>
                            <a:ext cx="143" cy="143"/>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1" o:spid="_x0000_s1026" style="position:absolute;margin-left:101.95pt;margin-top:7.55pt;width:178.95pt;height:99.05pt;z-index:251681792" coordorigin="2696,9259" coordsize="4620,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">
                <v:oval id="Oval 143" o:spid="_x0000_s1027" style="position:absolute;left:2696;top:9259;width:93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CDCsUA&#10;AADcAAAADwAAAGRycy9kb3ducmV2LnhtbESPT2vCQBTE74LfYXkFb7oxQijRVawieOil6iHHR/Y1&#10;Cc2+DbubP/bTdwuFHoeZ+Q2zO0ymFQM531hWsF4lIIhLqxuuFDzul+UrCB+QNbaWScGTPBz289kO&#10;c21H/qDhFioRIexzVFCH0OVS+rImg35lO+LofVpnMETpKqkdjhFuWpkmSSYNNhwXauzoVFP5deuN&#10;gjdT3Pv0nL0/++lUDPb7uEndqNTiZTpuQQSawn/4r33VCrJ1Cr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IMKxQAAANwAAAAPAAAAAAAAAAAAAAAAAJgCAABkcnMv&#10;ZG93bnJldi54bWxQSwUGAAAAAAQABAD1AAAAigMAAAAA&#10;" strokeweight="2.25pt"/>
                <v:oval id="Oval 144" o:spid="_x0000_s1028" style="position:absolute;left:3611;top:9259;width:93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mkcUA&#10;AADcAAAADwAAAGRycy9kb3ducmV2LnhtbESPS2vDMBCE74X+B7GF3ho5DpjgRglJSqGHXvI4+LhY&#10;W9vEWhlJfiS/PioEchxm5htmtZlMKwZyvrGsYD5LQBCXVjdcKTifvj+WIHxA1thaJgVX8rBZv76s&#10;MNd25AMNx1CJCGGfo4I6hC6X0pc1GfQz2xFH7886gyFKV0ntcIxw08o0STJpsOG4UGNH+5rKy7E3&#10;CnamOPXpV/Z77ad9MdjbdpG6Uan3t2n7CSLQFJ7hR/tHK8jmC/g/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CaRxQAAANwAAAAPAAAAAAAAAAAAAAAAAJgCAABkcnMv&#10;ZG93bnJldi54bWxQSwUGAAAAAAQABAD1AAAAigMAAAAA&#10;" strokeweight="2.25pt"/>
                <v:oval id="Oval 145" o:spid="_x0000_s1029" style="position:absolute;left:4541;top:9259;width:93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5cUA&#10;AADcAAAADwAAAGRycy9kb3ducmV2LnhtbESPS2vDMBCE74H+B7GF3BI5bjDFjRLSlEIPueRxyHGx&#10;NraJtTKS/Eh+fVUo5DjMzDfMajOaRvTkfG1ZwWKegCAurK65VHA+fc/eQfiArLGxTAru5GGzfpms&#10;MNd24AP1x1CKCGGfo4IqhDaX0hcVGfRz2xJH72qdwRClK6V2OES4aWSaJJk0WHNcqLClXUXF7dgZ&#10;BZ/mcurSr2x/78bdpbeP7VvqBqWmr+P2A0SgMTzD/+0frSBbLO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b7lxQAAANwAAAAPAAAAAAAAAAAAAAAAAJgCAABkcnMv&#10;ZG93bnJldi54bWxQSwUGAAAAAAQABAD1AAAAigMAAAAA&#10;" strokeweight="2.25pt"/>
                <v:oval id="Oval 146" o:spid="_x0000_s1030" style="position:absolute;left:5471;top:9274;width:93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bfsUA&#10;AADcAAAADwAAAGRycy9kb3ducmV2LnhtbESPS2vDMBCE74H+B7GF3BI5LjHFjRLSlEIPueRxyHGx&#10;NraJtTKS/Eh+fVUo5DjMzDfMajOaRvTkfG1ZwWKegCAurK65VHA+fc/eQfiArLGxTAru5GGzfpms&#10;MNd24AP1x1CKCGGfo4IqhDaX0hcVGfRz2xJH72qdwRClK6V2OES4aWSaJJk0WHNcqLClXUXF7dgZ&#10;BZ/mcurSr2x/78bdpbeP7VvqBqWmr+P2A0SgMTzD/+0frSBbLO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Rt+xQAAANwAAAAPAAAAAAAAAAAAAAAAAJgCAABkcnMv&#10;ZG93bnJldi54bWxQSwUGAAAAAAQABAD1AAAAigMAAAAA&#10;" strokeweight="2.25pt"/>
                <v:oval id="Oval 147" o:spid="_x0000_s1031" style="position:absolute;left:4541;top:10141;width:93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FCcUA&#10;AADcAAAADwAAAGRycy9kb3ducmV2LnhtbESPzWrDMBCE74W8g9hCbo0cB0xxIps0odBDL01y8HGx&#10;traptTKS/JM+fVUo9DjMzDfMoVxMLyZyvrOsYLtJQBDXVnfcKLhdX5+eQfiArLG3TAru5KEsVg8H&#10;zLWd+YOmS2hEhLDPUUEbwpBL6euWDPqNHYij92mdwRCla6R2OEe46WWaJJk02HFcaHGgU0v112U0&#10;Cl5MdR3Tc/Z+H5dTNdnv4y51s1Lrx+W4BxFoCf/hv/abVpBtM/g9E4+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4UJxQAAANwAAAAPAAAAAAAAAAAAAAAAAJgCAABkcnMv&#10;ZG93bnJldi54bWxQSwUGAAAAAAQABAD1AAAAigMAAAAA&#10;" strokeweight="2.25pt"/>
                <v:oval id="Oval 148" o:spid="_x0000_s1032" style="position:absolute;left:2741;top:10996;width:93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gksUA&#10;AADcAAAADwAAAGRycy9kb3ducmV2LnhtbESPT2vCQBTE70K/w/IK3nRjCrGkrmIthR68VD14fGSf&#10;STD7Nuxu/uin7woFj8PM/IZZbUbTiJ6cry0rWMwTEMSF1TWXCk7H79k7CB+QNTaWScGNPGzWL5MV&#10;5toO/Ev9IZQiQtjnqKAKoc2l9EVFBv3ctsTRu1hnMETpSqkdDhFuGpkmSSYN1hwXKmxpV1FxPXRG&#10;wac5H7v0K9vfunF37u19+5a6Qanp67j9ABFoDM/wf/tHK8gWS3ic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yCSxQAAANwAAAAPAAAAAAAAAAAAAAAAAJgCAABkcnMv&#10;ZG93bnJldi54bWxQSwUGAAAAAAQABAD1AAAAigMAAAAA&#10;" strokeweight="2.25pt"/>
                <v:oval id="Oval 149" o:spid="_x0000_s1033" style="position:absolute;left:3641;top:10996;width:93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04MEA&#10;AADcAAAADwAAAGRycy9kb3ducmV2LnhtbERPy4rCMBTdD/gP4QruxtQOlKEaxQfCLNyMunB5aa5t&#10;sbkpSfrQrzeLgVkeznu1GU0jenK+tqxgMU9AEBdW11wquF6On98gfEDW2FgmBU/ysFlPPlaYazvw&#10;L/XnUIoYwj5HBVUIbS6lLyoy6Oe2JY7c3TqDIUJXSu1wiOGmkWmSZNJgzbGhwpb2FRWPc2cU7Mzt&#10;0qWH7PTsxv2tt6/tV+oGpWbTcbsEEWgM/+I/949WkC3i2ngmHg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4tODBAAAA3AAAAA8AAAAAAAAAAAAAAAAAmAIAAGRycy9kb3du&#10;cmV2LnhtbFBLBQYAAAAABAAEAPUAAACGAwAAAAA=&#10;" strokeweight="2.25pt"/>
                <v:oval id="Oval 150" o:spid="_x0000_s1034" style="position:absolute;left:4541;top:11011;width:93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QRe8UA&#10;AADcAAAADwAAAGRycy9kb3ducmV2LnhtbESPT2vCQBTE70K/w/IK3nRjCsGmrmIthR68VD14fGSf&#10;STD7Nuxu/uin7woFj8PM/IZZbUbTiJ6cry0rWMwTEMSF1TWXCk7H79kShA/IGhvLpOBGHjbrl8kK&#10;c20H/qX+EEoRIexzVFCF0OZS+qIig35uW+LoXawzGKJ0pdQOhwg3jUyTJJMGa44LFba0q6i4Hjqj&#10;4NOcj136le1v3bg79/a+fUvdoNT0ddx+gAg0hmf4v/2jFWSLd3ic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BF7xQAAANwAAAAPAAAAAAAAAAAAAAAAAJgCAABkcnMv&#10;ZG93bnJldi54bWxQSwUGAAAAAAQABAD1AAAAigMAAAAA&#10;" strokeweight="2.25pt"/>
                <v:oval id="Oval 151" o:spid="_x0000_s1035" style="position:absolute;left:5456;top:11026;width:93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yW8EA&#10;AADcAAAADwAAAGRycy9kb3ducmV2LnhtbERPy4rCMBTdC/5DuMLsNLUDRTpG8YEwCzejs3B5aa5t&#10;sbkpSfpwvt4sBlweznu9HU0jenK+tqxguUhAEBdW11wq+L2e5isQPiBrbCyTgid52G6mkzXm2g78&#10;Q/0llCKGsM9RQRVCm0vpi4oM+oVtiSN3t85giNCVUjscYrhpZJokmTRYc2yosKVDRcXj0hkFe3O7&#10;dukxOz+78XDr7d/uM3WDUh+zcfcFItAY3uJ/97dWkKVxfjwTj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iclvBAAAA3AAAAA8AAAAAAAAAAAAAAAAAmAIAAGRycy9kb3du&#10;cmV2LnhtbFBLBQYAAAAABAAEAPUAAACGAwAAAAA=&#10;" strokeweight="2.25pt"/>
                <v:oval id="Oval 152" o:spid="_x0000_s1036" style="position:absolute;left:6386;top:10996;width:93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7XwMUA&#10;AADcAAAADwAAAGRycy9kb3ducmV2LnhtbESPT2vCQBTE74LfYXkFb7oxQijRVawieOil6iHHR/Y1&#10;Cc2+DbubP/bTdwuFHoeZ+Q2zO0ymFQM531hWsF4lIIhLqxuuFDzul+UrCB+QNbaWScGTPBz289kO&#10;c21H/qDhFioRIexzVFCH0OVS+rImg35lO+LofVpnMETpKqkdjhFuWpkmSSYNNhwXauzoVFP5deuN&#10;gjdT3Pv0nL0/++lUDPb7uEndqNTiZTpuQQSawn/4r33VCrJ0Db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tfAxQAAANwAAAAPAAAAAAAAAAAAAAAAAJgCAABkcnMv&#10;ZG93bnJldi54bWxQSwUGAAAAAAQABAD1AAAAigMAAAAA&#10;" strokeweight="2.25pt"/>
                <v:shape id="AutoShape 153" o:spid="_x0000_s1037" type="#_x0000_t32" style="position:absolute;left:3131;top:9685;width:282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L/8YAAADcAAAADwAAAGRycy9kb3ducmV2LnhtbESP3WrCQBSE7wu+w3IKvaubBioluopY&#10;AqFF/Be8O2SPSTR7NmS3Gt/eFQpeDjPzDTOadKYWF2pdZVnBRz8CQZxbXXGhYLtJ379AOI+ssbZM&#10;Cm7kYDLuvYww0fbKK7qsfSEChF2CCkrvm0RKl5dk0PVtQxy8o20N+iDbQuoWrwFuahlH0UAarDgs&#10;lNjQrKT8vP4zCtL9bfp5WGa/i+N+l6Xz5feP6U5Kvb120yEIT51/hv/bmVYwiGN4nAlHQI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3S//GAAAA3AAAAA8AAAAAAAAA&#10;AAAAAAAAoQIAAGRycy9kb3ducmV2LnhtbFBLBQYAAAAABAAEAPkAAACUAwAAAAA=&#10;">
                  <v:stroke dashstyle="longDashDotDot"/>
                </v:shape>
                <v:shape id="AutoShape 154" o:spid="_x0000_s1038" type="#_x0000_t32" style="position:absolute;left:3131;top:11401;width:372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wAYsUAAADcAAAADwAAAGRycy9kb3ducmV2LnhtbESPQWvCQBSE74X+h+UVvNVNo6QluooI&#10;gfZQpBpaj4/sMwnNvg272xj/vSsUPA4z8w2zXI+mEwM531pW8DJNQBBXVrdcKygPxfMbCB+QNXaW&#10;ScGFPKxXjw9LzLU98xcN+1CLCGGfo4ImhD6X0lcNGfRT2xNH72SdwRClq6V2eI5w08k0STJpsOW4&#10;0GBP24aq3/2fUfA9Ty6F3FX2mH0M6Wdxcq8/pVNq8jRuFiACjeEe/m+/awVZOoPbmX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wAYsUAAADcAAAADwAAAAAAAAAA&#10;AAAAAAChAgAAZHJzL2Rvd25yZXYueG1sUEsFBgAAAAAEAAQA+QAAAJMDAAAAAA==&#10;">
                  <v:stroke dashstyle="longDashDot"/>
                </v:shape>
                <v:shape id="AutoShape 155" o:spid="_x0000_s1039" type="#_x0000_t32" style="position:absolute;left:4991;top:9625;width:60;height:1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Vt8UAAADcAAAADwAAAGRycy9kb3ducmV2LnhtbESPQWsCMRSE74X+h/AEbzWrFKurUYqt&#10;YtEeuvbS22Pz3CzdvCxJ1PXfm4LQ4zAz3zDzZWcbcSYfascKhoMMBHHpdM2Vgu/D+mkCIkRkjY1j&#10;UnClAMvF48Mcc+0u/EXnIlYiQTjkqMDE2OZShtKQxTBwLXHyjs5bjEn6SmqPlwS3jRxl2VharDkt&#10;GGxpZaj8LU5Wgd+b3cfnW7Gpphs2+PP+ssOVV6rf615nICJ18T98b2+1gvHoGf7Op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Vt8UAAADcAAAADwAAAAAAAAAA&#10;AAAAAAChAgAAZHJzL2Rvd25yZXYueG1sUEsFBgAAAAAEAAQA+QAAAJMDAAAAAA==&#10;">
                  <v:stroke dashstyle="longDashDot"/>
                </v:shape>
                <v:oval id="Oval 156" o:spid="_x0000_s1040" style="position:absolute;left:3033;top:959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SDMQA&#10;AADcAAAADwAAAGRycy9kb3ducmV2LnhtbESP0WrCQBRE3wX/YblCX0Q3DVEkuopYCqVPbeIHXLPX&#10;JJi9G7PbJP69Wyj0cZg5M8zuMJpG9NS52rKC12UEgriwuuZSwTl/X2xAOI+ssbFMCh7k4LCfTnaY&#10;ajvwN/WZL0UoYZeigsr7NpXSFRUZdEvbEgfvajuDPsiulLrDIZSbRsZRtJYGaw4LFbZ0qqi4ZT9G&#10;wfoeXebX+Ot4y+18HOgzKd4oUeplNh63IDyN/j/8R3/owMUr+D0TjoD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8UgzEAAAA3AAAAA8AAAAAAAAAAAAAAAAAmAIAAGRycy9k&#10;b3ducmV2LnhtbFBLBQYAAAAABAAEAPUAAACJAwAAAAA=&#10;" fillcolor="black" strokecolor="#f2f2f2" strokeweight="3pt">
                  <v:shadow on="t" color="#7f7f7f" opacity=".5" offset="1pt"/>
                </v:oval>
                <v:oval id="Oval 157" o:spid="_x0000_s1041" style="position:absolute;left:4031;top:962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7Me8QA&#10;AADcAAAADwAAAGRycy9kb3ducmV2LnhtbESPzWrDMBCE74W8g9hALyGRa4IpjmVjWgKhpzbpA2ys&#10;9Q+2Vo6lxu7bV4VCj8PMN8NkxWIGcafJdZYVPO0iEMSV1R03Cj4vx+0zCOeRNQ6WScE3OSjy1UOG&#10;qbYzf9D97BsRStilqKD1fkyldFVLBt3OjsTBq+1k0Ac5NVJPOIdyM8g4ihJpsOOw0OJILy1V/fnL&#10;KEhu0XVTx+9lf7GbZaa3ffVKe6Ue10t5AOFp8f/hP/qkAxcn8HsmH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zHvEAAAA3AAAAA8AAAAAAAAAAAAAAAAAmAIAAGRycy9k&#10;b3ducmV2LnhtbFBLBQYAAAAABAAEAPUAAACJAwAAAAA=&#10;" fillcolor="black" strokecolor="#f2f2f2" strokeweight="3pt">
                  <v:shadow on="t" color="#7f7f7f" opacity=".5" offset="1pt"/>
                </v:oval>
                <v:oval id="Oval 158" o:spid="_x0000_s1042" style="position:absolute;left:4931;top:958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Jp4MMA&#10;AADcAAAADwAAAGRycy9kb3ducmV2LnhtbESP3YrCMBSE7wXfIZwFb2RNLaLSbRRRhMWr9ecBzjbH&#10;trQ5qU203bc3C4KXw8w3w6Tr3tTiQa0rLSuYTiIQxJnVJecKLuf95xKE88gaa8uk4I8crFfDQYqJ&#10;th0f6XHyuQgl7BJUUHjfJFK6rCCDbmIb4uBdbWvQB9nmUrfYhXJTyziK5tJgyWGhwIa2BWXV6W4U&#10;zG/R7/ga/2yqsx33HR1m2Y5mSo0++s0XCE+9f4df9LcOXLyA/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Jp4MMAAADcAAAADwAAAAAAAAAAAAAAAACYAgAAZHJzL2Rv&#10;d25yZXYueG1sUEsFBgAAAAAEAAQA9QAAAIgDAAAAAA==&#10;" fillcolor="black" strokecolor="#f2f2f2" strokeweight="3pt">
                  <v:shadow on="t" color="#7f7f7f" opacity=".5" offset="1pt"/>
                </v:oval>
                <v:oval id="Oval 159" o:spid="_x0000_s1043" style="position:absolute;left:5891;top:9610;width:143;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9ksAA&#10;AADcAAAADwAAAGRycy9kb3ducmV2LnhtbERPzYrCMBC+L/gOYYS9iKYWEalGEUVY9rSrPsDYjG2x&#10;mdQm2u7b7xwEjx/f/2rTu1o9qQ2VZwPTSQKKOPe24sLA+XQYL0CFiGyx9kwG/ijAZj34WGFmfce/&#10;9DzGQkkIhwwNlDE2mdYhL8lhmPiGWLirbx1GgW2hbYudhLtap0ky1w4rloYSG9qVlN+OD2dgfk8u&#10;o2v6s72d/Kjv6HuW72lmzOew3y5BRerjW/xyf1nxpbJWzsgR0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39ksAAAADcAAAADwAAAAAAAAAAAAAAAACYAgAAZHJzL2Rvd25y&#10;ZXYueG1sUEsFBgAAAAAEAAQA9QAAAIUDAAAAAA==&#10;" fillcolor="black" strokecolor="#f2f2f2" strokeweight="3pt">
                  <v:shadow on="t" color="#7f7f7f" opacity=".5" offset="1pt"/>
                </v:oval>
                <v:oval id="Oval 160" o:spid="_x0000_s1044" style="position:absolute;left:4946;top:1048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FYCcMA&#10;AADcAAAADwAAAGRycy9kb3ducmV2LnhtbESP3YrCMBSE7wXfIZwFb2RNLSLabRRRhMWr9ecBzjbH&#10;trQ5qU203bc3C4KXw8w3w6Tr3tTiQa0rLSuYTiIQxJnVJecKLuf95wKE88gaa8uk4I8crFfDQYqJ&#10;th0f6XHyuQgl7BJUUHjfJFK6rCCDbmIb4uBdbWvQB9nmUrfYhXJTyziK5tJgyWGhwIa2BWXV6W4U&#10;zG/R7/ga/2yqsx33HR1m2Y5mSo0++s0XCE+9f4df9LcOXLyE/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FYCcMAAADcAAAADwAAAAAAAAAAAAAAAACYAgAAZHJzL2Rv&#10;d25yZXYueG1sUEsFBgAAAAAEAAQA9QAAAIgDAAAAAA==&#10;" fillcolor="black" strokecolor="#f2f2f2" strokeweight="3pt">
                  <v:shadow on="t" color="#7f7f7f" opacity=".5" offset="1pt"/>
                </v:oval>
                <v:oval id="Oval 161" o:spid="_x0000_s1045" style="position:absolute;left:3146;top:1133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JnScEA&#10;AADcAAAADwAAAGRycy9kb3ducmV2LnhtbERPzWrCQBC+F3yHZQQvoW5qg5ToKtIiSE9t0geYZsck&#10;mJ2N2a2Jb985FHr8+P63+8l16kZDaD0beFqmoIgrb1uuDXyVx8cXUCEiW+w8k4E7BdjvZg9bzK0f&#10;+ZNuRayVhHDI0UATY59rHaqGHIal74mFO/vBYRQ41NoOOEq46/QqTdfaYcvS0GBPrw1Vl+LHGVhf&#10;0+/kvPo4XEqfTCO9Z9UbZcYs5tNhAyrSFP/Ff+6TFd+z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SZ0nBAAAA3AAAAA8AAAAAAAAAAAAAAAAAmAIAAGRycy9kb3du&#10;cmV2LnhtbFBLBQYAAAAABAAEAPUAAACGAwAAAAA=&#10;" fillcolor="black" strokecolor="#f2f2f2" strokeweight="3pt">
                  <v:shadow on="t" color="#7f7f7f" opacity=".5" offset="1pt"/>
                </v:oval>
                <v:oval id="Oval 162" o:spid="_x0000_s1046" style="position:absolute;left:4031;top:1131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C0sQA&#10;AADcAAAADwAAAGRycy9kb3ducmV2LnhtbESP0WrCQBRE3wv9h+UWfAm60QYpaTZBWgTpk9V+wDV7&#10;TUKyd9PsauLfu0Khj8PMmWGyYjKduNLgGssKlosYBHFpdcOVgp/jdv4GwnlkjZ1lUnAjB0X+/JRh&#10;qu3I33Q9+EqEEnYpKqi971MpXVmTQbewPXHwznYw6IMcKqkHHEO56eQqjtfSYMNhocaePmoq28PF&#10;KFj/xqfovNpv2qONppG+kvKTEqVmL9PmHYSnyf+H/+idDtzrEh5nw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wtLEAAAA3AAAAA8AAAAAAAAAAAAAAAAAmAIAAGRycy9k&#10;b3ducmV2LnhtbFBLBQYAAAAABAAEAPUAAACJAwAAAAA=&#10;" fillcolor="black" strokecolor="#f2f2f2" strokeweight="3pt">
                  <v:shadow on="t" color="#7f7f7f" opacity=".5" offset="1pt"/>
                </v:oval>
                <v:oval id="Oval 163" o:spid="_x0000_s1047" style="position:absolute;left:4946;top:1128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cpcQA&#10;AADcAAAADwAAAGRycy9kb3ducmV2LnhtbESP0WrCQBRE3wX/YblCX0Q3jUEkuopYCsWnmvgB1+w1&#10;CWbvxuw2Sf++Wyj0cZg5M8zuMJpG9NS52rKC12UEgriwuuZSwTV/X2xAOI+ssbFMCr7JwWE/neww&#10;1XbgC/WZL0UoYZeigsr7NpXSFRUZdEvbEgfvbjuDPsiulLrDIZSbRsZRtJYGaw4LFbZ0qqh4ZF9G&#10;wfoZ3eb3+PP4yO18HOicFG+UKPUyG49bEJ5G/x/+oz904F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MXKXEAAAA3AAAAA8AAAAAAAAAAAAAAAAAmAIAAGRycy9k&#10;b3ducmV2LnhtbFBLBQYAAAAABAAEAPUAAACJAwAAAAA=&#10;" fillcolor="black" strokecolor="#f2f2f2" strokeweight="3pt">
                  <v:shadow on="t" color="#7f7f7f" opacity=".5" offset="1pt"/>
                </v:oval>
                <v:oval id="Oval 164" o:spid="_x0000_s1048" style="position:absolute;left:5838;top:113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D5PsQA&#10;AADcAAAADwAAAGRycy9kb3ducmV2LnhtbESP0WrCQBRE3wv9h+UKvoS6MQYp0VWCIkifbOwH3Gav&#10;STB7N82uJv59Vyj0cZg5M8x6O5pW3Kl3jWUF81kMgri0uuFKwdf58PYOwnlkja1lUvAgB9vN68sa&#10;M20H/qR74SsRSthlqKD2vsukdGVNBt3MdsTBu9jeoA+yr6TucQjlppVJHC+lwYbDQo0d7Woqr8XN&#10;KFj+xN/RJTnl17ONxoE+0nJPqVLTyZivQHga/X/4jz7qwC0W8Dw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A+T7EAAAA3AAAAA8AAAAAAAAAAAAAAAAAmAIAAGRycy9k&#10;b3ducmV2LnhtbFBLBQYAAAAABAAEAPUAAACJAwAAAAA=&#10;" fillcolor="black" strokecolor="#f2f2f2" strokeweight="3pt">
                  <v:shadow on="t" color="#7f7f7f" opacity=".5" offset="1pt"/>
                </v:oval>
                <v:oval id="Oval 165" o:spid="_x0000_s1049" style="position:absolute;left:6791;top:1133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hSsQA&#10;AADcAAAADwAAAGRycy9kb3ducmV2LnhtbESP0WrCQBRE3wv+w3KFvohumgaR6BpCi1D61KofcM1e&#10;k2D2bppdk/j3bkHwcZg5M8wmG00jeupcbVnB2yICQVxYXXOp4HjYzVcgnEfW2FgmBTdykG0nLxtM&#10;tR34l/q9L0UoYZeigsr7NpXSFRUZdAvbEgfvbDuDPsiulLrDIZSbRsZRtJQGaw4LFbb0UVFx2V+N&#10;guVfdJqd45/8crCzcaDvpPikRKnX6ZivQXga/TP8oL904N4T+D8Tj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pYUrEAAAA3AAAAA8AAAAAAAAAAAAAAAAAmAIAAGRycy9k&#10;b3ducmV2LnhtbFBLBQYAAAAABAAEAPUAAACJAwAAAAA=&#10;" fillcolor="black" strokecolor="#f2f2f2" strokeweight="3pt">
                  <v:shadow on="t" color="#7f7f7f" opacity=".5" offset="1pt"/>
                </v:oval>
              </v:group>
            </w:pict>
          </mc:Fallback>
        </mc:AlternateContent>
      </w:r>
    </w:p>
    <w:p w:rsidR="00341E53" w:rsidRPr="00525752" w:rsidRDefault="00341E53" w:rsidP="00510949">
      <w:pPr>
        <w:pStyle w:val="ListParagraph"/>
        <w:spacing w:before="120" w:after="0" w:line="360" w:lineRule="auto"/>
        <w:ind w:left="0" w:firstLine="0"/>
        <w:rPr>
          <w:rFonts w:ascii="Times New Roman" w:hAnsi="Times New Roman"/>
          <w:noProof/>
          <w:sz w:val="24"/>
          <w:szCs w:val="24"/>
          <w:lang w:val="es-ES"/>
        </w:rPr>
      </w:pPr>
    </w:p>
    <w:p w:rsidR="00341E53" w:rsidRPr="00525752" w:rsidRDefault="00341E53" w:rsidP="00510949">
      <w:pPr>
        <w:pStyle w:val="ListParagraph"/>
        <w:spacing w:before="120" w:after="0" w:line="360" w:lineRule="auto"/>
        <w:ind w:left="0" w:firstLine="0"/>
        <w:rPr>
          <w:rFonts w:ascii="Times New Roman" w:hAnsi="Times New Roman"/>
          <w:noProof/>
          <w:sz w:val="24"/>
          <w:szCs w:val="24"/>
          <w:lang w:val="es-ES"/>
        </w:rPr>
      </w:pPr>
    </w:p>
    <w:p w:rsidR="00341E53" w:rsidRPr="00525752" w:rsidRDefault="00341E53" w:rsidP="00510949">
      <w:pPr>
        <w:pStyle w:val="ListParagraph"/>
        <w:spacing w:before="120" w:after="0" w:line="360" w:lineRule="auto"/>
        <w:ind w:left="0" w:firstLine="0"/>
        <w:rPr>
          <w:rFonts w:ascii="Times New Roman" w:hAnsi="Times New Roman"/>
          <w:noProof/>
          <w:sz w:val="24"/>
          <w:szCs w:val="24"/>
          <w:lang w:val="es-ES"/>
        </w:rPr>
      </w:pPr>
    </w:p>
    <w:p w:rsidR="00341E53" w:rsidRPr="00525752" w:rsidRDefault="00341E53" w:rsidP="00510949">
      <w:pPr>
        <w:pStyle w:val="ListParagraph"/>
        <w:spacing w:before="120" w:after="0" w:line="360" w:lineRule="auto"/>
        <w:ind w:left="0" w:firstLine="0"/>
        <w:rPr>
          <w:rFonts w:ascii="Times New Roman" w:hAnsi="Times New Roman"/>
          <w:noProof/>
          <w:sz w:val="24"/>
          <w:szCs w:val="24"/>
          <w:lang w:val="es-ES"/>
        </w:rPr>
      </w:pPr>
    </w:p>
    <w:p w:rsidR="00341E53" w:rsidRPr="00525752" w:rsidRDefault="00341E53" w:rsidP="006D3B2C">
      <w:pPr>
        <w:pStyle w:val="ListParagraph"/>
        <w:spacing w:before="240" w:after="0" w:line="360" w:lineRule="auto"/>
        <w:ind w:left="0" w:firstLine="0"/>
        <w:contextualSpacing w:val="0"/>
        <w:jc w:val="center"/>
        <w:rPr>
          <w:rFonts w:ascii="Times New Roman" w:hAnsi="Times New Roman"/>
          <w:noProof/>
          <w:sz w:val="24"/>
          <w:szCs w:val="24"/>
          <w:lang w:val="es-ES"/>
        </w:rPr>
      </w:pPr>
      <w:r>
        <w:rPr>
          <w:rFonts w:ascii="Times New Roman" w:hAnsi="Times New Roman"/>
          <w:noProof/>
          <w:sz w:val="24"/>
          <w:szCs w:val="24"/>
          <w:lang w:val="es-ES"/>
        </w:rPr>
        <w:t>Gambar 16</w:t>
      </w:r>
      <w:r w:rsidRPr="00525752">
        <w:rPr>
          <w:rFonts w:ascii="Times New Roman" w:hAnsi="Times New Roman"/>
          <w:noProof/>
          <w:sz w:val="24"/>
          <w:szCs w:val="24"/>
          <w:lang w:val="es-ES"/>
        </w:rPr>
        <w:t>. Sistem Wilayah Pasar (Adisasmita, 2008)</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lang w:val="es-ES"/>
        </w:rPr>
      </w:pPr>
      <w:r w:rsidRPr="00525752">
        <w:rPr>
          <w:rFonts w:ascii="Times New Roman" w:hAnsi="Times New Roman"/>
          <w:noProof/>
          <w:sz w:val="24"/>
          <w:szCs w:val="24"/>
          <w:lang w:val="es-ES"/>
        </w:rPr>
        <w:lastRenderedPageBreak/>
        <w:t xml:space="preserve">Dilihat dari urutan tahap-tahapnya, menurut Losch </w:t>
      </w:r>
      <w:r w:rsidR="00206166">
        <w:rPr>
          <w:rFonts w:ascii="Times New Roman" w:hAnsi="Times New Roman"/>
          <w:noProof/>
          <w:sz w:val="24"/>
          <w:szCs w:val="24"/>
          <w:lang w:val="id-ID"/>
        </w:rPr>
        <w:t xml:space="preserve">    </w:t>
      </w:r>
      <w:r w:rsidRPr="00525752">
        <w:rPr>
          <w:rFonts w:ascii="Times New Roman" w:hAnsi="Times New Roman"/>
          <w:noProof/>
          <w:sz w:val="24"/>
          <w:szCs w:val="24"/>
          <w:lang w:val="es-ES"/>
        </w:rPr>
        <w:t xml:space="preserve">(Adisasmita, 2008) terdapat tiga jenis wilayah ekonomi, yaitu wilayah pasar sederhana, jaringan wilayah pasar dan sistem wilayah pasar. Wilayah pasar individual tersebut nampaknya sangat sederhana dan sangat tergantung pada perdagangan, sedangkan sistem pasar sangat kompleks, walaupun merupakan bentuk ideal yang menekankan pada swasembada, akan tetapi sulit dijumpai dalam kenyataan. Kenyataan banyak komoditas diproduksikan dan diperdagangkan mencapai di luar lingkup sistem, maka terjadilah wilayah-wilayah yang saling tumpang tindih. Wilayah ekonomi lebih mencerminkan peristiwa-peristiwa yang berlangsung seperti apa adanya dari pada sekedar pembagian alamiah wilayah-wilayah suatu negara.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lang w:val="es-ES"/>
        </w:rPr>
      </w:pPr>
      <w:r w:rsidRPr="00525752">
        <w:rPr>
          <w:rFonts w:ascii="Times New Roman" w:hAnsi="Times New Roman"/>
          <w:noProof/>
          <w:sz w:val="24"/>
          <w:szCs w:val="24"/>
          <w:lang w:val="es-ES"/>
        </w:rPr>
        <w:t xml:space="preserve">Antara wilayah sederhana dan sistem regional lengkap terdapat jaringan. Trayek transport menghubungkan kota-kota dalam pengertian pusat sentral. Walaupun jaringan dan daerah-daerah produksi dan konsumsi sudah nyata, akan tetapi perlu dibedakan dengan sistem wilayah. Sistem wilayah merupakan kesatuan dari banyak wilayah, merupakan suatu organisme dari pada sebagai suatu organ. </w:t>
      </w:r>
    </w:p>
    <w:p w:rsidR="00341E53" w:rsidRPr="00525752" w:rsidRDefault="00341E53" w:rsidP="00510949">
      <w:pPr>
        <w:numPr>
          <w:ilvl w:val="1"/>
          <w:numId w:val="42"/>
        </w:numPr>
        <w:spacing w:before="120" w:line="360" w:lineRule="auto"/>
        <w:ind w:left="0" w:firstLine="0"/>
        <w:jc w:val="left"/>
        <w:rPr>
          <w:b/>
          <w:bCs/>
          <w:lang w:val="es-ES"/>
        </w:rPr>
      </w:pPr>
      <w:r w:rsidRPr="00525752">
        <w:rPr>
          <w:b/>
          <w:bCs/>
          <w:i/>
          <w:lang w:val="es-ES"/>
        </w:rPr>
        <w:t>Sector Theory</w:t>
      </w:r>
      <w:r w:rsidRPr="00525752">
        <w:rPr>
          <w:b/>
          <w:bCs/>
          <w:lang w:val="es-ES"/>
        </w:rPr>
        <w:t xml:space="preserve"> dari Hoyt</w:t>
      </w:r>
    </w:p>
    <w:p w:rsidR="00341E53" w:rsidRPr="00525752" w:rsidRDefault="00341E53" w:rsidP="00510949">
      <w:pPr>
        <w:spacing w:before="120" w:line="360" w:lineRule="auto"/>
        <w:ind w:left="0" w:firstLine="720"/>
        <w:rPr>
          <w:lang w:val="es-ES"/>
        </w:rPr>
      </w:pPr>
      <w:r w:rsidRPr="001A36F1">
        <w:t>Menurut teori ini struktur ruang kota</w:t>
      </w:r>
      <w:r w:rsidRPr="00525752">
        <w:rPr>
          <w:lang w:val="es-ES"/>
        </w:rPr>
        <w:t xml:space="preserve"> </w:t>
      </w:r>
      <w:r w:rsidRPr="001A36F1">
        <w:t>cenderung berkembang berdasarkan sektor</w:t>
      </w:r>
      <w:r w:rsidRPr="00525752">
        <w:rPr>
          <w:lang w:val="es-ES"/>
        </w:rPr>
        <w:t>-</w:t>
      </w:r>
      <w:r w:rsidRPr="001A36F1">
        <w:t>sektor</w:t>
      </w:r>
      <w:r w:rsidRPr="00525752">
        <w:rPr>
          <w:lang w:val="es-ES"/>
        </w:rPr>
        <w:t xml:space="preserve"> </w:t>
      </w:r>
      <w:r w:rsidRPr="001A36F1">
        <w:t>dari pada berdasarkan lingkaran</w:t>
      </w:r>
      <w:r w:rsidRPr="00525752">
        <w:rPr>
          <w:lang w:val="es-ES"/>
        </w:rPr>
        <w:t>-</w:t>
      </w:r>
      <w:r w:rsidRPr="001A36F1">
        <w:t>lingkaran</w:t>
      </w:r>
      <w:r w:rsidRPr="00525752">
        <w:rPr>
          <w:lang w:val="es-ES"/>
        </w:rPr>
        <w:t xml:space="preserve"> </w:t>
      </w:r>
      <w:r w:rsidRPr="001A36F1">
        <w:t>konsentrik</w:t>
      </w:r>
      <w:r w:rsidRPr="00525752">
        <w:rPr>
          <w:lang w:val="es-ES"/>
        </w:rPr>
        <w:t xml:space="preserve">, sehingga membentuk sebuah pusat. </w:t>
      </w:r>
      <w:r w:rsidRPr="001A36F1">
        <w:t>PDK (Pusat Daerah</w:t>
      </w:r>
      <w:r w:rsidRPr="00525752">
        <w:rPr>
          <w:lang w:val="es-ES"/>
        </w:rPr>
        <w:t xml:space="preserve"> Kegiatan) atau CBD (Central Business District) terletak di pusat kota, namun pada bagian </w:t>
      </w:r>
      <w:r w:rsidRPr="001A36F1">
        <w:t xml:space="preserve">lainnya berkembang menurut saktor-sektor </w:t>
      </w:r>
      <w:r w:rsidRPr="00525752">
        <w:rPr>
          <w:lang w:val="es-ES"/>
        </w:rPr>
        <w:t xml:space="preserve"> </w:t>
      </w:r>
      <w:r w:rsidRPr="001A36F1">
        <w:t>yang bentuknya menyerupai irisan</w:t>
      </w:r>
      <w:r w:rsidRPr="00525752">
        <w:rPr>
          <w:lang w:val="es-ES"/>
        </w:rPr>
        <w:t xml:space="preserve"> </w:t>
      </w:r>
      <w:r w:rsidRPr="001A36F1">
        <w:t>kue bolu</w:t>
      </w:r>
      <w:r w:rsidRPr="00525752">
        <w:rPr>
          <w:lang w:val="es-ES"/>
        </w:rPr>
        <w:t xml:space="preserve">. </w:t>
      </w:r>
      <w:r w:rsidRPr="001A36F1">
        <w:t xml:space="preserve">Hal ini dapat terjadi akibat dari </w:t>
      </w:r>
      <w:r w:rsidRPr="001A36F1">
        <w:lastRenderedPageBreak/>
        <w:t>faktor geografi, seperti bentuk lahan</w:t>
      </w:r>
      <w:r w:rsidRPr="00525752">
        <w:rPr>
          <w:lang w:val="es-ES"/>
        </w:rPr>
        <w:t xml:space="preserve"> </w:t>
      </w:r>
      <w:r w:rsidRPr="001A36F1">
        <w:t>dan pengembangan jalan sebagai sarana komunikasi dan transportasi</w:t>
      </w:r>
      <w:r w:rsidRPr="00525752">
        <w:rPr>
          <w:lang w:val="es-ES"/>
        </w:rPr>
        <w:t>.</w:t>
      </w:r>
    </w:p>
    <w:p w:rsidR="00341E53" w:rsidRPr="00525752" w:rsidRDefault="00341E53" w:rsidP="00510949">
      <w:pPr>
        <w:spacing w:before="120" w:line="360" w:lineRule="auto"/>
        <w:ind w:left="0" w:firstLine="720"/>
        <w:rPr>
          <w:lang w:val="es-ES"/>
        </w:rPr>
      </w:pPr>
      <w:r w:rsidRPr="001A36F1">
        <w:t xml:space="preserve">Menurut Homer Hoyt, susunan kota </w:t>
      </w:r>
      <w:r w:rsidRPr="00525752">
        <w:rPr>
          <w:lang w:val="es-ES"/>
        </w:rPr>
        <w:t xml:space="preserve">terdiri atas: </w:t>
      </w:r>
      <w:r w:rsidRPr="001A36F1">
        <w:t>Central Business District (CBD) atau pusat kegiatan bisnis</w:t>
      </w:r>
      <w:r w:rsidRPr="00525752">
        <w:rPr>
          <w:lang w:val="es-ES"/>
        </w:rPr>
        <w:t>, s</w:t>
      </w:r>
      <w:r w:rsidRPr="001A36F1">
        <w:t>ektor kawasan industri ringan dan perdagangan</w:t>
      </w:r>
      <w:r w:rsidRPr="00525752">
        <w:rPr>
          <w:lang w:val="es-ES"/>
        </w:rPr>
        <w:t>, s</w:t>
      </w:r>
      <w:r w:rsidRPr="001A36F1">
        <w:t>ektor kaum buruh</w:t>
      </w:r>
      <w:r w:rsidRPr="00525752">
        <w:rPr>
          <w:lang w:val="es-ES"/>
        </w:rPr>
        <w:t>, s</w:t>
      </w:r>
      <w:r w:rsidRPr="001A36F1">
        <w:t>ektor permukiman kaum menengah</w:t>
      </w:r>
      <w:r w:rsidRPr="00525752">
        <w:rPr>
          <w:lang w:val="es-ES"/>
        </w:rPr>
        <w:t>, dan s</w:t>
      </w:r>
      <w:r w:rsidRPr="001A36F1">
        <w:t>ektor permukiman adiwisma</w:t>
      </w:r>
      <w:r w:rsidRPr="00525752">
        <w:rPr>
          <w:lang w:val="es-ES"/>
        </w:rPr>
        <w:t>, sepert</w:t>
      </w:r>
      <w:r>
        <w:rPr>
          <w:lang w:val="es-ES"/>
        </w:rPr>
        <w:t xml:space="preserve">i dapat dilihat pada Gambar 17 </w:t>
      </w:r>
      <w:r w:rsidRPr="00525752">
        <w:rPr>
          <w:lang w:val="es-ES"/>
        </w:rPr>
        <w:t xml:space="preserve"> berikut ini.</w:t>
      </w:r>
    </w:p>
    <w:p w:rsidR="00341E53" w:rsidRDefault="00341E53" w:rsidP="00510949">
      <w:pPr>
        <w:spacing w:before="120" w:line="360" w:lineRule="auto"/>
        <w:ind w:left="0" w:firstLine="0"/>
        <w:jc w:val="center"/>
      </w:pPr>
      <w:r>
        <w:rPr>
          <w:lang w:eastAsia="id-ID"/>
        </w:rPr>
        <w:drawing>
          <wp:inline distT="0" distB="0" distL="0" distR="0" wp14:anchorId="6FE12EAB" wp14:editId="2CC8397A">
            <wp:extent cx="2961710" cy="257237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3466" t="13033" r="43901" b="14629"/>
                    <a:stretch>
                      <a:fillRect/>
                    </a:stretch>
                  </pic:blipFill>
                  <pic:spPr bwMode="auto">
                    <a:xfrm>
                      <a:off x="0" y="0"/>
                      <a:ext cx="2965038" cy="2575269"/>
                    </a:xfrm>
                    <a:prstGeom prst="rect">
                      <a:avLst/>
                    </a:prstGeom>
                    <a:noFill/>
                    <a:ln>
                      <a:noFill/>
                    </a:ln>
                  </pic:spPr>
                </pic:pic>
              </a:graphicData>
            </a:graphic>
          </wp:inline>
        </w:drawing>
      </w:r>
    </w:p>
    <w:p w:rsidR="00341E53" w:rsidRPr="00525752" w:rsidRDefault="00341E53" w:rsidP="00510949">
      <w:pPr>
        <w:spacing w:before="120" w:line="360" w:lineRule="auto"/>
        <w:ind w:left="0" w:firstLine="0"/>
        <w:jc w:val="center"/>
        <w:rPr>
          <w:lang w:val="sv-SE"/>
        </w:rPr>
      </w:pPr>
      <w:r>
        <w:rPr>
          <w:lang w:val="sv-SE"/>
        </w:rPr>
        <w:t xml:space="preserve">Gambar 17. </w:t>
      </w:r>
      <w:r w:rsidRPr="00525752">
        <w:rPr>
          <w:lang w:val="sv-SE"/>
        </w:rPr>
        <w:t xml:space="preserve"> Teori Sektor (Homer Hoyt)</w:t>
      </w:r>
    </w:p>
    <w:p w:rsidR="00341E53" w:rsidRPr="00525752" w:rsidRDefault="00341E53" w:rsidP="00510949">
      <w:pPr>
        <w:spacing w:before="120" w:line="360" w:lineRule="auto"/>
        <w:ind w:left="0" w:firstLine="0"/>
        <w:rPr>
          <w:lang w:val="sv-SE"/>
        </w:rPr>
      </w:pPr>
      <w:r w:rsidRPr="00525752">
        <w:rPr>
          <w:lang w:val="sv-SE"/>
        </w:rPr>
        <w:t>Keterangan:</w:t>
      </w:r>
    </w:p>
    <w:p w:rsidR="00341E53" w:rsidRPr="00525752" w:rsidRDefault="00341E53" w:rsidP="00510949">
      <w:pPr>
        <w:spacing w:before="120" w:line="360" w:lineRule="auto"/>
        <w:ind w:left="709" w:hanging="425"/>
        <w:rPr>
          <w:lang w:val="sv-SE"/>
        </w:rPr>
      </w:pPr>
      <w:r>
        <w:t>a)</w:t>
      </w:r>
      <w:r w:rsidRPr="001A36F1">
        <w:t xml:space="preserve"> </w:t>
      </w:r>
      <w:r w:rsidRPr="00525752">
        <w:rPr>
          <w:lang w:val="sv-SE"/>
        </w:rPr>
        <w:tab/>
      </w:r>
      <w:r w:rsidRPr="001A36F1">
        <w:t>Central Business District (CBD) atau pusat kegiatan bisnis yang terdiri</w:t>
      </w:r>
      <w:r w:rsidRPr="00525752">
        <w:rPr>
          <w:lang w:val="sv-SE"/>
        </w:rPr>
        <w:t xml:space="preserve"> </w:t>
      </w:r>
      <w:r w:rsidRPr="001A36F1">
        <w:t>atas bangunan-bangunan k</w:t>
      </w:r>
      <w:r w:rsidRPr="00525752">
        <w:rPr>
          <w:lang w:val="sv-SE"/>
        </w:rPr>
        <w:t>a</w:t>
      </w:r>
      <w:r w:rsidRPr="001A36F1">
        <w:t>ntor, hotel, bank, bioskop, pasar, dan pusat</w:t>
      </w:r>
      <w:r w:rsidRPr="00525752">
        <w:rPr>
          <w:lang w:val="sv-SE"/>
        </w:rPr>
        <w:t xml:space="preserve"> </w:t>
      </w:r>
      <w:r w:rsidRPr="001A36F1">
        <w:t>perbelanjaan.</w:t>
      </w:r>
    </w:p>
    <w:p w:rsidR="00341E53" w:rsidRPr="00525752" w:rsidRDefault="00341E53" w:rsidP="00510949">
      <w:pPr>
        <w:spacing w:before="120" w:line="360" w:lineRule="auto"/>
        <w:ind w:left="709" w:hanging="425"/>
        <w:rPr>
          <w:lang w:val="sv-SE"/>
        </w:rPr>
      </w:pPr>
      <w:r>
        <w:t>b)</w:t>
      </w:r>
      <w:r w:rsidRPr="001A36F1">
        <w:t xml:space="preserve"> </w:t>
      </w:r>
      <w:r w:rsidRPr="00525752">
        <w:rPr>
          <w:lang w:val="sv-SE"/>
        </w:rPr>
        <w:tab/>
      </w:r>
      <w:r w:rsidRPr="001A36F1">
        <w:t>Sektor kawasan industri ringan</w:t>
      </w:r>
      <w:r w:rsidRPr="00525752">
        <w:rPr>
          <w:lang w:val="sv-SE"/>
        </w:rPr>
        <w:t xml:space="preserve"> </w:t>
      </w:r>
      <w:r w:rsidRPr="001A36F1">
        <w:t xml:space="preserve">dan </w:t>
      </w:r>
      <w:r w:rsidRPr="00525752">
        <w:rPr>
          <w:lang w:val="sv-SE"/>
        </w:rPr>
        <w:t xml:space="preserve"> </w:t>
      </w:r>
      <w:r w:rsidRPr="001A36F1">
        <w:t>perdagangan.</w:t>
      </w:r>
    </w:p>
    <w:p w:rsidR="00341E53" w:rsidRPr="00525752" w:rsidRDefault="00341E53" w:rsidP="00510949">
      <w:pPr>
        <w:spacing w:before="120" w:line="360" w:lineRule="auto"/>
        <w:ind w:left="709" w:hanging="425"/>
        <w:rPr>
          <w:lang w:val="sv-SE"/>
        </w:rPr>
      </w:pPr>
      <w:r>
        <w:lastRenderedPageBreak/>
        <w:t>c)</w:t>
      </w:r>
      <w:r w:rsidRPr="001A36F1">
        <w:t xml:space="preserve"> </w:t>
      </w:r>
      <w:r w:rsidRPr="00525752">
        <w:rPr>
          <w:lang w:val="sv-SE"/>
        </w:rPr>
        <w:tab/>
      </w:r>
      <w:r w:rsidRPr="001A36F1">
        <w:t>Sektor kaum buruh atau kaum murba, yaitu kawasan permukiman</w:t>
      </w:r>
      <w:r w:rsidRPr="00525752">
        <w:rPr>
          <w:lang w:val="sv-SE"/>
        </w:rPr>
        <w:t xml:space="preserve"> </w:t>
      </w:r>
      <w:r w:rsidRPr="001A36F1">
        <w:t>kaum buruh.</w:t>
      </w:r>
    </w:p>
    <w:p w:rsidR="00341E53" w:rsidRPr="00525752" w:rsidRDefault="00341E53" w:rsidP="00510949">
      <w:pPr>
        <w:spacing w:before="120" w:line="360" w:lineRule="auto"/>
        <w:ind w:left="709" w:hanging="425"/>
        <w:rPr>
          <w:lang w:val="sv-SE"/>
        </w:rPr>
      </w:pPr>
      <w:r>
        <w:t>d)</w:t>
      </w:r>
      <w:r w:rsidRPr="001A36F1">
        <w:t xml:space="preserve"> </w:t>
      </w:r>
      <w:r w:rsidRPr="00525752">
        <w:rPr>
          <w:lang w:val="sv-SE"/>
        </w:rPr>
        <w:tab/>
      </w:r>
      <w:r w:rsidRPr="001A36F1">
        <w:t>Sektor permukiman kaum</w:t>
      </w:r>
      <w:r w:rsidRPr="00525752">
        <w:rPr>
          <w:lang w:val="sv-SE"/>
        </w:rPr>
        <w:t xml:space="preserve"> </w:t>
      </w:r>
      <w:r w:rsidRPr="001A36F1">
        <w:t>menengah atau sektor madyawisma.</w:t>
      </w:r>
    </w:p>
    <w:p w:rsidR="00341E53" w:rsidRPr="00525752" w:rsidRDefault="00341E53" w:rsidP="00510949">
      <w:pPr>
        <w:spacing w:before="120" w:line="360" w:lineRule="auto"/>
        <w:ind w:left="709" w:hanging="425"/>
        <w:rPr>
          <w:lang w:val="sv-SE"/>
        </w:rPr>
      </w:pPr>
      <w:r>
        <w:t>e)</w:t>
      </w:r>
      <w:r w:rsidRPr="001A36F1">
        <w:t xml:space="preserve"> </w:t>
      </w:r>
      <w:r w:rsidRPr="00525752">
        <w:rPr>
          <w:lang w:val="sv-SE"/>
        </w:rPr>
        <w:tab/>
      </w:r>
      <w:r w:rsidRPr="001A36F1">
        <w:t>Sektor permukiman adiwisma, yaitu kawasan tempat tinggal golongan</w:t>
      </w:r>
      <w:r w:rsidRPr="00525752">
        <w:rPr>
          <w:lang w:val="sv-SE"/>
        </w:rPr>
        <w:t xml:space="preserve"> </w:t>
      </w:r>
      <w:r w:rsidRPr="001A36F1">
        <w:t>atas yang terdiri dari para eksekutif dan pejabat.</w:t>
      </w:r>
    </w:p>
    <w:p w:rsidR="00341E53" w:rsidRPr="00525752" w:rsidRDefault="00341E53" w:rsidP="00510949">
      <w:pPr>
        <w:numPr>
          <w:ilvl w:val="1"/>
          <w:numId w:val="42"/>
        </w:numPr>
        <w:spacing w:before="120" w:line="360" w:lineRule="auto"/>
        <w:ind w:left="0" w:firstLine="0"/>
        <w:jc w:val="left"/>
        <w:rPr>
          <w:b/>
          <w:bCs/>
          <w:lang w:val="sv-SE"/>
        </w:rPr>
      </w:pPr>
      <w:r w:rsidRPr="008B5289">
        <w:rPr>
          <w:b/>
          <w:bCs/>
        </w:rPr>
        <w:t>Teori Tempat Sentral (</w:t>
      </w:r>
      <w:r w:rsidRPr="008B5289">
        <w:rPr>
          <w:b/>
          <w:bCs/>
          <w:i/>
        </w:rPr>
        <w:t>Central Place Theory</w:t>
      </w:r>
      <w:r w:rsidRPr="008B5289">
        <w:rPr>
          <w:b/>
          <w:bCs/>
        </w:rPr>
        <w:t>)</w:t>
      </w:r>
    </w:p>
    <w:p w:rsidR="00341E53" w:rsidRPr="00525752" w:rsidRDefault="00341E53" w:rsidP="00510949">
      <w:pPr>
        <w:spacing w:before="120" w:line="360" w:lineRule="auto"/>
        <w:ind w:left="0" w:firstLine="720"/>
      </w:pPr>
      <w:r w:rsidRPr="008B5289">
        <w:t xml:space="preserve">Walter Cristaller </w:t>
      </w:r>
      <w:r w:rsidRPr="00525752">
        <w:rPr>
          <w:lang w:val="sv-SE"/>
        </w:rPr>
        <w:t>(J</w:t>
      </w:r>
      <w:r w:rsidRPr="008B5289">
        <w:t>erman tahun 1933</w:t>
      </w:r>
      <w:r w:rsidRPr="00525752">
        <w:rPr>
          <w:lang w:val="sv-SE"/>
        </w:rPr>
        <w:t>)</w:t>
      </w:r>
      <w:r w:rsidRPr="008B5289">
        <w:t xml:space="preserve"> mengemukakan tentang teori tempat sentral. Menurut Christaller</w:t>
      </w:r>
      <w:r w:rsidRPr="00525752">
        <w:t xml:space="preserve"> </w:t>
      </w:r>
      <w:r w:rsidRPr="008B5289">
        <w:t>terdapat konsep yang disebut jangkauan (range) dan ambang (treshold)</w:t>
      </w:r>
      <w:r w:rsidRPr="00525752">
        <w:t xml:space="preserve">. </w:t>
      </w:r>
      <w:r w:rsidRPr="008B5289">
        <w:rPr>
          <w:b/>
          <w:bCs/>
        </w:rPr>
        <w:t>RANGE</w:t>
      </w:r>
      <w:r w:rsidRPr="008B5289">
        <w:t xml:space="preserve"> adalah jarak yang perlu ditempuh manusia untuk mendapatkan</w:t>
      </w:r>
      <w:r w:rsidRPr="00525752">
        <w:t xml:space="preserve"> </w:t>
      </w:r>
      <w:r w:rsidRPr="008B5289">
        <w:t>barang kebutuhannya pada suatu waktu tertentu saja</w:t>
      </w:r>
      <w:r w:rsidRPr="00525752">
        <w:t xml:space="preserve">. Sedangkan </w:t>
      </w:r>
      <w:r w:rsidRPr="001A36F1">
        <w:rPr>
          <w:b/>
          <w:bCs/>
        </w:rPr>
        <w:t>TRESHOLD</w:t>
      </w:r>
      <w:r w:rsidRPr="00525752">
        <w:t xml:space="preserve"> </w:t>
      </w:r>
      <w:r w:rsidRPr="001A36F1">
        <w:t>adalah jumlah minimal penduduk yang diperlukan untuk kelancaran dan</w:t>
      </w:r>
      <w:r w:rsidRPr="00525752">
        <w:t xml:space="preserve"> </w:t>
      </w:r>
      <w:r w:rsidRPr="001A36F1">
        <w:t>keseimbangan suplai barang</w:t>
      </w:r>
      <w:r w:rsidRPr="00525752">
        <w:t xml:space="preserve"> </w:t>
      </w:r>
    </w:p>
    <w:p w:rsidR="00341E53" w:rsidRPr="00525752" w:rsidRDefault="00341E53" w:rsidP="00510949">
      <w:pPr>
        <w:spacing w:before="120" w:line="360" w:lineRule="auto"/>
        <w:ind w:left="0" w:firstLine="720"/>
      </w:pPr>
      <w:r w:rsidRPr="001A36F1">
        <w:t xml:space="preserve">Dalam teori ini diasumsikan </w:t>
      </w:r>
      <w:r w:rsidRPr="00525752">
        <w:t xml:space="preserve">terjadi </w:t>
      </w:r>
      <w:r w:rsidRPr="001A36F1">
        <w:t>pada wilayah datar yang luas dihuni oleh sejumlah penduduk dengan kondisi yang</w:t>
      </w:r>
      <w:r w:rsidRPr="00525752">
        <w:t xml:space="preserve"> </w:t>
      </w:r>
      <w:r w:rsidRPr="001A36F1">
        <w:t>merata</w:t>
      </w:r>
      <w:r w:rsidRPr="00525752">
        <w:t xml:space="preserve">. </w:t>
      </w:r>
      <w:r w:rsidRPr="001A36F1">
        <w:t>Dalam memenuhi kebutuhannya, penduduk memerlukan berbagai</w:t>
      </w:r>
      <w:r w:rsidRPr="00525752">
        <w:t xml:space="preserve"> jenis barang dan jasa, seperti makanan, minuman, perlengkapan rumah </w:t>
      </w:r>
      <w:r w:rsidRPr="001A36F1">
        <w:t>tangga, pelayanan pendidikan, dan pelayanan kesehatan. Untuk</w:t>
      </w:r>
      <w:r w:rsidRPr="00525752">
        <w:t xml:space="preserve"> </w:t>
      </w:r>
      <w:r w:rsidRPr="001A36F1">
        <w:t>memperoleh kebutuhan tersebut penduduk harus menempuh jarak tertentu</w:t>
      </w:r>
      <w:r w:rsidRPr="00525752">
        <w:t xml:space="preserve"> </w:t>
      </w:r>
      <w:r w:rsidRPr="001A36F1">
        <w:t xml:space="preserve">dari rumahnya yang disebut </w:t>
      </w:r>
      <w:r w:rsidRPr="008B5289">
        <w:rPr>
          <w:i/>
        </w:rPr>
        <w:t>range</w:t>
      </w:r>
      <w:r w:rsidRPr="00525752">
        <w:t xml:space="preserve"> </w:t>
      </w:r>
    </w:p>
    <w:p w:rsidR="00341E53" w:rsidRPr="00525752" w:rsidRDefault="00341E53" w:rsidP="00510949">
      <w:pPr>
        <w:spacing w:before="120" w:line="360" w:lineRule="auto"/>
        <w:ind w:left="0" w:firstLine="720"/>
      </w:pPr>
      <w:r w:rsidRPr="001A36F1">
        <w:t>Sementara itu para pedagang berupaya memperoleh keuntungan besar,</w:t>
      </w:r>
      <w:r w:rsidRPr="00525752">
        <w:t xml:space="preserve"> </w:t>
      </w:r>
      <w:r w:rsidRPr="001A36F1">
        <w:t>sehingga mereka harus paham benar berapa banyak jumlah minimal</w:t>
      </w:r>
      <w:r w:rsidRPr="00525752">
        <w:t xml:space="preserve"> penduduk (calon konsumen) yang diperlukan bagi kelancaran dan </w:t>
      </w:r>
      <w:r w:rsidRPr="001A36F1">
        <w:t xml:space="preserve">kesinambungan suplai barang atau jasa agar tidak mengalami </w:t>
      </w:r>
      <w:r w:rsidRPr="001A36F1">
        <w:lastRenderedPageBreak/>
        <w:t>kerugian</w:t>
      </w:r>
      <w:r w:rsidRPr="00525752">
        <w:t xml:space="preserve">. Dengan kata lain mereka harus memilih lokasi yang strategis, yaitu sebuah </w:t>
      </w:r>
      <w:r w:rsidRPr="001A36F1">
        <w:t>pusat pelayanan berbagai kebutuhan penduduk dalam jumlah partisipasi</w:t>
      </w:r>
      <w:r w:rsidRPr="00525752">
        <w:t xml:space="preserve"> </w:t>
      </w:r>
      <w:r w:rsidRPr="001A36F1">
        <w:t>yang maksimum</w:t>
      </w:r>
      <w:r w:rsidRPr="00525752">
        <w:t>.</w:t>
      </w:r>
    </w:p>
    <w:p w:rsidR="00341E53" w:rsidRPr="00525752" w:rsidRDefault="00341E53" w:rsidP="00510949">
      <w:pPr>
        <w:spacing w:before="120" w:line="360" w:lineRule="auto"/>
        <w:ind w:left="0" w:firstLine="720"/>
      </w:pPr>
      <w:r w:rsidRPr="00525752">
        <w:t>Kondisi ini memunculkan dua kategori barang kebutuhan, yaitu b</w:t>
      </w:r>
      <w:r w:rsidRPr="008B5289">
        <w:t>arang kebutuhan yang memiliki</w:t>
      </w:r>
      <w:r w:rsidRPr="00525752">
        <w:t xml:space="preserve"> risiko kerugian besar karena jenis barang </w:t>
      </w:r>
      <w:r w:rsidRPr="008B5289">
        <w:t>atau jasa yang dijual berupa barang</w:t>
      </w:r>
      <w:r w:rsidRPr="00525752">
        <w:t>-</w:t>
      </w:r>
      <w:r w:rsidRPr="008B5289">
        <w:t>barang</w:t>
      </w:r>
      <w:r w:rsidRPr="00525752">
        <w:t xml:space="preserve"> </w:t>
      </w:r>
      <w:r w:rsidRPr="008B5289">
        <w:t xml:space="preserve">mewah disebut </w:t>
      </w:r>
      <w:r w:rsidRPr="008B5289">
        <w:rPr>
          <w:b/>
          <w:bCs/>
        </w:rPr>
        <w:t>THRESHOLD TINGGI</w:t>
      </w:r>
      <w:r w:rsidRPr="008B5289">
        <w:t>,</w:t>
      </w:r>
      <w:r w:rsidRPr="00525752">
        <w:t xml:space="preserve"> </w:t>
      </w:r>
      <w:r w:rsidRPr="008B5289">
        <w:t>misalnya, kendaraan bermotor, perhiasan,</w:t>
      </w:r>
      <w:r w:rsidRPr="00525752">
        <w:t xml:space="preserve"> dan barang-barang lainnya dengan harga </w:t>
      </w:r>
      <w:r w:rsidRPr="008B5289">
        <w:t>relatif mahal dan sulit terjual. dan sebaliknya</w:t>
      </w:r>
      <w:r w:rsidRPr="00525752">
        <w:t xml:space="preserve"> </w:t>
      </w:r>
      <w:r w:rsidRPr="008B5289">
        <w:t>barang-barang yang memiliki</w:t>
      </w:r>
      <w:r w:rsidRPr="00525752">
        <w:t xml:space="preserve"> resiko rendah disebut </w:t>
      </w:r>
      <w:r w:rsidRPr="00525752">
        <w:rPr>
          <w:b/>
          <w:bCs/>
        </w:rPr>
        <w:t>THRESHOLD RENDAH</w:t>
      </w:r>
      <w:r w:rsidRPr="00525752">
        <w:t xml:space="preserve"> </w:t>
      </w:r>
    </w:p>
    <w:p w:rsidR="00341E53" w:rsidRPr="00525752" w:rsidRDefault="00341E53" w:rsidP="00510949">
      <w:pPr>
        <w:spacing w:before="120" w:line="360" w:lineRule="auto"/>
        <w:ind w:left="0" w:firstLine="720"/>
      </w:pPr>
      <w:r w:rsidRPr="00525752">
        <w:t>M</w:t>
      </w:r>
      <w:r w:rsidRPr="001A36F1">
        <w:t>uncul istilah tempat</w:t>
      </w:r>
      <w:r w:rsidRPr="00525752">
        <w:t xml:space="preserve"> </w:t>
      </w:r>
      <w:r w:rsidRPr="001A36F1">
        <w:t>sentral (</w:t>
      </w:r>
      <w:r w:rsidRPr="00113D28">
        <w:rPr>
          <w:i/>
        </w:rPr>
        <w:t>Central Place Theory</w:t>
      </w:r>
      <w:r w:rsidRPr="001A36F1">
        <w:t>), yaitu</w:t>
      </w:r>
      <w:r w:rsidRPr="00525752">
        <w:t xml:space="preserve"> </w:t>
      </w:r>
      <w:r w:rsidRPr="001A36F1">
        <w:t>lokasi yang senantiasa melayani berbagai</w:t>
      </w:r>
      <w:r w:rsidRPr="00525752">
        <w:t xml:space="preserve"> kebutuhan penduduk dan terletak pada  </w:t>
      </w:r>
      <w:r w:rsidRPr="001A36F1">
        <w:t>suatu tempat yang terpusat (sentral)</w:t>
      </w:r>
      <w:r w:rsidRPr="00525752">
        <w:t xml:space="preserve">. Tempat sentral merupakan suatu titik simpul dari suatu bentuk </w:t>
      </w:r>
      <w:r w:rsidRPr="001A36F1">
        <w:t>heksagonal atau segi enam. Daerah segi enam ini merupakan wilayah</w:t>
      </w:r>
      <w:r w:rsidRPr="00525752">
        <w:t>-</w:t>
      </w:r>
      <w:r w:rsidRPr="001A36F1">
        <w:t>wilayah</w:t>
      </w:r>
      <w:r w:rsidRPr="00525752">
        <w:t xml:space="preserve"> </w:t>
      </w:r>
      <w:r w:rsidRPr="001A36F1">
        <w:t>yang penduduknya mampu terlayani oleh tempat yang sentral</w:t>
      </w:r>
      <w:r w:rsidRPr="00525752">
        <w:t xml:space="preserve"> </w:t>
      </w:r>
      <w:r w:rsidRPr="001A36F1">
        <w:t>tersebut</w:t>
      </w:r>
      <w:r w:rsidRPr="00525752">
        <w:t xml:space="preserve">. </w:t>
      </w:r>
      <w:r w:rsidRPr="001A36F1">
        <w:t>Dalam kenyataannya dapat berupa kota-kota besar, pusat</w:t>
      </w:r>
      <w:r w:rsidRPr="00525752">
        <w:t xml:space="preserve"> </w:t>
      </w:r>
      <w:r w:rsidRPr="001A36F1">
        <w:t>perbelanjaan atau mal, supermarket, pasar, rumah sakit, sekolah, kampus</w:t>
      </w:r>
      <w:r w:rsidRPr="00525752">
        <w:t xml:space="preserve"> </w:t>
      </w:r>
      <w:r w:rsidRPr="001A36F1">
        <w:t>perguruan tinggi, ibukota provinsi, atau kota kabupaten yang masing</w:t>
      </w:r>
      <w:r w:rsidRPr="00525752">
        <w:t>-</w:t>
      </w:r>
      <w:r w:rsidRPr="001A36F1">
        <w:t>masing</w:t>
      </w:r>
      <w:r w:rsidRPr="00525752">
        <w:t xml:space="preserve"> </w:t>
      </w:r>
      <w:r w:rsidRPr="001A36F1">
        <w:t>memiliki pengaruh atau kekuatan menarik penduduk yang tinggal</w:t>
      </w:r>
      <w:r w:rsidRPr="00525752">
        <w:t xml:space="preserve"> </w:t>
      </w:r>
      <w:r w:rsidRPr="001A36F1">
        <w:t>di sekitarnya dengan daya jangkau yang berbeda</w:t>
      </w:r>
      <w:r w:rsidRPr="00525752">
        <w:t xml:space="preserve"> </w:t>
      </w:r>
    </w:p>
    <w:p w:rsidR="00341E53" w:rsidRPr="00525752" w:rsidRDefault="00341E53" w:rsidP="00510949">
      <w:pPr>
        <w:spacing w:before="120" w:line="360" w:lineRule="auto"/>
        <w:ind w:left="0" w:firstLine="720"/>
      </w:pPr>
      <w:r w:rsidRPr="001A36F1">
        <w:t>Tempat sentral dan daerah yang dipengaruhinya</w:t>
      </w:r>
      <w:r w:rsidRPr="00525752">
        <w:t xml:space="preserve"> </w:t>
      </w:r>
      <w:r w:rsidRPr="001A36F1">
        <w:t>(komplementer), pada dasarnya dapat</w:t>
      </w:r>
      <w:r w:rsidRPr="00525752">
        <w:t xml:space="preserve"> </w:t>
      </w:r>
      <w:r w:rsidRPr="001A36F1">
        <w:t>dibedakan menjadi tiga macam, yaitu hirarki 3</w:t>
      </w:r>
      <w:r w:rsidRPr="00525752">
        <w:t xml:space="preserve"> </w:t>
      </w:r>
      <w:r w:rsidRPr="001A36F1">
        <w:t>(K = 3), hirarki 4 (K = 4), dan hiraki 7 (K = 7)</w:t>
      </w:r>
      <w:r>
        <w:t>.</w:t>
      </w:r>
      <w:r w:rsidRPr="00525752">
        <w:t xml:space="preserve"> </w:t>
      </w:r>
    </w:p>
    <w:p w:rsidR="00341E53" w:rsidRPr="00525752" w:rsidRDefault="00341E53" w:rsidP="00510949">
      <w:pPr>
        <w:spacing w:before="120" w:line="360" w:lineRule="auto"/>
        <w:ind w:left="0" w:firstLine="720"/>
      </w:pPr>
      <w:r w:rsidRPr="00525752">
        <w:rPr>
          <w:b/>
          <w:bCs/>
        </w:rPr>
        <w:lastRenderedPageBreak/>
        <w:t xml:space="preserve">Hirarki K = 3: </w:t>
      </w:r>
      <w:r w:rsidRPr="001A36F1">
        <w:t>me</w:t>
      </w:r>
      <w:r w:rsidRPr="00525752">
        <w:t xml:space="preserve">rupakan pusat pelayanan  </w:t>
      </w:r>
      <w:r w:rsidRPr="001A36F1">
        <w:t>berupa pasar yang selalu menyediakan</w:t>
      </w:r>
      <w:r w:rsidRPr="00525752">
        <w:t xml:space="preserve"> </w:t>
      </w:r>
      <w:r w:rsidRPr="001A36F1">
        <w:t>bagi daerah sekitarnya, sering disebut</w:t>
      </w:r>
      <w:r w:rsidRPr="00525752">
        <w:t xml:space="preserve"> </w:t>
      </w:r>
      <w:r w:rsidRPr="001A36F1">
        <w:t>kasus pasar optimal. Wilayah ini selain</w:t>
      </w:r>
      <w:r w:rsidRPr="00525752">
        <w:t xml:space="preserve"> </w:t>
      </w:r>
      <w:r w:rsidRPr="001A36F1">
        <w:t>mempengaruhi wilayahnya sendiri, juga</w:t>
      </w:r>
      <w:r w:rsidRPr="00525752">
        <w:t xml:space="preserve"> m</w:t>
      </w:r>
      <w:r w:rsidRPr="001A36F1">
        <w:t>empengaruhi sepertiga bagian dari</w:t>
      </w:r>
      <w:r w:rsidRPr="00525752">
        <w:t xml:space="preserve"> </w:t>
      </w:r>
      <w:r w:rsidRPr="001A36F1">
        <w:t>masing-masing wilayah tetangganya</w:t>
      </w:r>
      <w:r w:rsidRPr="00525752">
        <w:t>, sepert</w:t>
      </w:r>
      <w:r>
        <w:t>i dapat dilihat pada Gambar 18</w:t>
      </w:r>
      <w:r w:rsidRPr="00525752">
        <w:t>.</w:t>
      </w:r>
    </w:p>
    <w:p w:rsidR="00341E53" w:rsidRDefault="00341E53" w:rsidP="00510949">
      <w:pPr>
        <w:spacing w:before="120" w:line="360" w:lineRule="auto"/>
        <w:ind w:left="0" w:firstLine="0"/>
        <w:jc w:val="center"/>
        <w:rPr>
          <w:rFonts w:eastAsia="+mn-ea" w:cs="+mn-cs"/>
          <w:b/>
          <w:bCs/>
          <w:color w:val="749CDC"/>
          <w:kern w:val="24"/>
          <w:sz w:val="64"/>
          <w:szCs w:val="64"/>
          <w:lang w:val="pl-PL"/>
        </w:rPr>
      </w:pPr>
      <w:r>
        <w:rPr>
          <w:lang w:eastAsia="id-ID"/>
        </w:rPr>
        <w:drawing>
          <wp:inline distT="0" distB="0" distL="0" distR="0" wp14:anchorId="1851D19E" wp14:editId="15E35B24">
            <wp:extent cx="3474180" cy="25618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l="40393" t="29521" r="9904" b="11967"/>
                    <a:stretch>
                      <a:fillRect/>
                    </a:stretch>
                  </pic:blipFill>
                  <pic:spPr bwMode="auto">
                    <a:xfrm>
                      <a:off x="0" y="0"/>
                      <a:ext cx="3473249" cy="2561209"/>
                    </a:xfrm>
                    <a:prstGeom prst="rect">
                      <a:avLst/>
                    </a:prstGeom>
                    <a:noFill/>
                    <a:ln>
                      <a:noFill/>
                    </a:ln>
                  </pic:spPr>
                </pic:pic>
              </a:graphicData>
            </a:graphic>
          </wp:inline>
        </w:drawing>
      </w:r>
    </w:p>
    <w:p w:rsidR="00341E53" w:rsidRPr="00113D28" w:rsidRDefault="00341E53" w:rsidP="006D3B2C">
      <w:pPr>
        <w:spacing w:line="360" w:lineRule="auto"/>
        <w:ind w:left="0" w:firstLine="0"/>
        <w:jc w:val="center"/>
        <w:rPr>
          <w:bCs/>
          <w:lang w:val="pl-PL"/>
        </w:rPr>
      </w:pPr>
      <w:r>
        <w:rPr>
          <w:bCs/>
          <w:lang w:val="pl-PL"/>
        </w:rPr>
        <w:t>Gambar 18.</w:t>
      </w:r>
      <w:r w:rsidRPr="00113D28">
        <w:rPr>
          <w:bCs/>
          <w:lang w:val="pl-PL"/>
        </w:rPr>
        <w:t xml:space="preserve"> Teori Tempat Sentral Hirarki 3</w:t>
      </w:r>
    </w:p>
    <w:p w:rsidR="00341E53" w:rsidRPr="00525752" w:rsidRDefault="00341E53" w:rsidP="00510949">
      <w:pPr>
        <w:spacing w:before="120" w:line="360" w:lineRule="auto"/>
        <w:ind w:left="0" w:firstLine="720"/>
      </w:pPr>
      <w:r w:rsidRPr="001A36F1">
        <w:rPr>
          <w:b/>
          <w:bCs/>
          <w:lang w:val="pl-PL"/>
        </w:rPr>
        <w:t>Hirarki K = 4</w:t>
      </w:r>
      <w:r w:rsidRPr="00525752">
        <w:rPr>
          <w:b/>
          <w:bCs/>
          <w:lang w:val="pl-PL"/>
        </w:rPr>
        <w:t xml:space="preserve">: </w:t>
      </w:r>
      <w:r w:rsidRPr="001A36F1">
        <w:rPr>
          <w:lang w:val="pl-PL"/>
        </w:rPr>
        <w:t>yaitu wilayah ini dan daerah</w:t>
      </w:r>
      <w:r w:rsidRPr="00525752">
        <w:rPr>
          <w:lang w:val="pl-PL"/>
        </w:rPr>
        <w:t xml:space="preserve"> </w:t>
      </w:r>
      <w:r w:rsidRPr="001A36F1">
        <w:t>sekitarnya yang terpengaruh memberikan</w:t>
      </w:r>
      <w:r w:rsidRPr="00525752">
        <w:rPr>
          <w:lang w:val="pl-PL"/>
        </w:rPr>
        <w:t xml:space="preserve"> kemungkinan jalur lalu lintas yang paling </w:t>
      </w:r>
      <w:r w:rsidRPr="001A36F1">
        <w:t>efisien. Tempat sentral ini disebut pula</w:t>
      </w:r>
      <w:r w:rsidRPr="00525752">
        <w:t xml:space="preserve"> </w:t>
      </w:r>
      <w:r w:rsidRPr="001A36F1">
        <w:t>situasi lalu lintas yang optimum. Situasi</w:t>
      </w:r>
      <w:r w:rsidRPr="00525752">
        <w:t xml:space="preserve"> </w:t>
      </w:r>
      <w:r w:rsidRPr="001A36F1">
        <w:t>lalulintas yang optimum ini memiliki</w:t>
      </w:r>
      <w:r w:rsidRPr="00525752">
        <w:t xml:space="preserve"> pengaruh setengah bagian di masingmasing </w:t>
      </w:r>
      <w:r w:rsidRPr="001A36F1">
        <w:t>wilayah tetangganya</w:t>
      </w:r>
      <w:r>
        <w:t>, seperti pada Gambar 19</w:t>
      </w:r>
      <w:r w:rsidRPr="00525752">
        <w:t xml:space="preserve"> berikut ini.</w:t>
      </w:r>
    </w:p>
    <w:p w:rsidR="00341E53" w:rsidRDefault="00341E53" w:rsidP="00510949">
      <w:pPr>
        <w:spacing w:before="120" w:line="360" w:lineRule="auto"/>
        <w:ind w:left="0" w:firstLine="0"/>
        <w:jc w:val="center"/>
        <w:rPr>
          <w:b/>
          <w:bCs/>
        </w:rPr>
      </w:pPr>
      <w:r>
        <w:rPr>
          <w:lang w:eastAsia="id-ID"/>
        </w:rPr>
        <w:lastRenderedPageBreak/>
        <w:drawing>
          <wp:inline distT="0" distB="0" distL="0" distR="0" wp14:anchorId="4E2C2528" wp14:editId="0E9A4866">
            <wp:extent cx="3235569" cy="23672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l="43874" t="27660" r="8742" b="18883"/>
                    <a:stretch>
                      <a:fillRect/>
                    </a:stretch>
                  </pic:blipFill>
                  <pic:spPr bwMode="auto">
                    <a:xfrm>
                      <a:off x="0" y="0"/>
                      <a:ext cx="3239758" cy="2370265"/>
                    </a:xfrm>
                    <a:prstGeom prst="rect">
                      <a:avLst/>
                    </a:prstGeom>
                    <a:noFill/>
                    <a:ln>
                      <a:noFill/>
                    </a:ln>
                  </pic:spPr>
                </pic:pic>
              </a:graphicData>
            </a:graphic>
          </wp:inline>
        </w:drawing>
      </w:r>
    </w:p>
    <w:p w:rsidR="00341E53" w:rsidRPr="00525752" w:rsidRDefault="00341E53" w:rsidP="006D3B2C">
      <w:pPr>
        <w:spacing w:line="360" w:lineRule="auto"/>
        <w:ind w:left="0" w:firstLine="0"/>
        <w:jc w:val="center"/>
        <w:rPr>
          <w:bCs/>
        </w:rPr>
      </w:pPr>
      <w:r>
        <w:rPr>
          <w:bCs/>
        </w:rPr>
        <w:t>Gambar 19.</w:t>
      </w:r>
      <w:r w:rsidRPr="00525752">
        <w:rPr>
          <w:bCs/>
        </w:rPr>
        <w:t xml:space="preserve"> Teori Tempat Sentral Hirarki 4</w:t>
      </w:r>
    </w:p>
    <w:p w:rsidR="00341E53" w:rsidRPr="00113D28" w:rsidRDefault="00341E53" w:rsidP="00510949">
      <w:pPr>
        <w:spacing w:before="120" w:line="360" w:lineRule="auto"/>
        <w:ind w:left="0" w:firstLine="720"/>
      </w:pPr>
      <w:r w:rsidRPr="00113D28">
        <w:rPr>
          <w:b/>
          <w:bCs/>
        </w:rPr>
        <w:t xml:space="preserve">Hirarki K = 7: </w:t>
      </w:r>
      <w:r w:rsidRPr="00113D28">
        <w:t>yaitu wilayah ini selain mempengaruhi wilayahnya sendiri, juga mempengaruhi seluruh bagian (satu bagian) masing-masing wilayah tetangganya.</w:t>
      </w:r>
      <w:r>
        <w:t xml:space="preserve"> </w:t>
      </w:r>
      <w:r w:rsidRPr="00525752">
        <w:t xml:space="preserve">Wilayah ini disebut juga situasi </w:t>
      </w:r>
      <w:r w:rsidRPr="00113D28">
        <w:t xml:space="preserve">administratif yang optimum. Situasi </w:t>
      </w:r>
      <w:r w:rsidRPr="00525752">
        <w:t>administratif yang dimaksud dapat berupa kota pusat pemerintahan, sepert</w:t>
      </w:r>
      <w:r>
        <w:t>i dapat dilihat pada Gambar 20</w:t>
      </w:r>
      <w:r w:rsidRPr="00525752">
        <w:t xml:space="preserve"> berikut ini.</w:t>
      </w:r>
    </w:p>
    <w:p w:rsidR="00341E53" w:rsidRDefault="00341E53" w:rsidP="00510949">
      <w:pPr>
        <w:spacing w:before="120" w:line="360" w:lineRule="auto"/>
        <w:ind w:left="0" w:firstLine="0"/>
        <w:jc w:val="center"/>
      </w:pPr>
      <w:r>
        <w:rPr>
          <w:lang w:eastAsia="id-ID"/>
        </w:rPr>
        <w:lastRenderedPageBreak/>
        <w:drawing>
          <wp:inline distT="0" distB="0" distL="0" distR="0" wp14:anchorId="4FD834DD" wp14:editId="3470EAE3">
            <wp:extent cx="2991956" cy="2460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l="38390" t="17554" r="7805" b="15427"/>
                    <a:stretch>
                      <a:fillRect/>
                    </a:stretch>
                  </pic:blipFill>
                  <pic:spPr bwMode="auto">
                    <a:xfrm>
                      <a:off x="0" y="0"/>
                      <a:ext cx="2992419" cy="2460947"/>
                    </a:xfrm>
                    <a:prstGeom prst="rect">
                      <a:avLst/>
                    </a:prstGeom>
                    <a:noFill/>
                    <a:ln>
                      <a:noFill/>
                    </a:ln>
                  </pic:spPr>
                </pic:pic>
              </a:graphicData>
            </a:graphic>
          </wp:inline>
        </w:drawing>
      </w:r>
    </w:p>
    <w:p w:rsidR="00341E53" w:rsidRPr="00525752" w:rsidRDefault="00341E53" w:rsidP="006D3B2C">
      <w:pPr>
        <w:spacing w:line="360" w:lineRule="auto"/>
        <w:ind w:left="0" w:firstLine="0"/>
        <w:jc w:val="center"/>
        <w:rPr>
          <w:bCs/>
        </w:rPr>
      </w:pPr>
      <w:r>
        <w:rPr>
          <w:bCs/>
        </w:rPr>
        <w:t>Gambar 20.</w:t>
      </w:r>
      <w:r w:rsidRPr="00525752">
        <w:rPr>
          <w:bCs/>
        </w:rPr>
        <w:t xml:space="preserve"> Teori Tempat Sentral Hirarki 7</w:t>
      </w:r>
    </w:p>
    <w:p w:rsidR="00341E53" w:rsidRPr="00113D28" w:rsidRDefault="00341E53" w:rsidP="00510949">
      <w:pPr>
        <w:numPr>
          <w:ilvl w:val="1"/>
          <w:numId w:val="42"/>
        </w:numPr>
        <w:spacing w:before="120" w:line="360" w:lineRule="auto"/>
        <w:ind w:left="0" w:firstLine="0"/>
        <w:rPr>
          <w:b/>
          <w:bCs/>
        </w:rPr>
      </w:pPr>
      <w:r w:rsidRPr="00113D28">
        <w:rPr>
          <w:b/>
          <w:bCs/>
        </w:rPr>
        <w:t>Teori Kutub Pertumbuhan (Growth Poles Theory)</w:t>
      </w:r>
    </w:p>
    <w:p w:rsidR="00341E53" w:rsidRDefault="00341E53" w:rsidP="00510949">
      <w:pPr>
        <w:spacing w:before="120" w:line="360" w:lineRule="auto"/>
        <w:ind w:left="0" w:firstLine="720"/>
      </w:pPr>
      <w:r w:rsidRPr="00525752">
        <w:t xml:space="preserve">Perroux pada tahun 1955 mengemukakan tentang Teori Kutub </w:t>
      </w:r>
      <w:r w:rsidRPr="001A36F1">
        <w:t>Pertumbuhan (</w:t>
      </w:r>
      <w:r w:rsidRPr="00113D28">
        <w:rPr>
          <w:i/>
        </w:rPr>
        <w:t>Growth Poles Theory</w:t>
      </w:r>
      <w:r w:rsidRPr="001A36F1">
        <w:t>)</w:t>
      </w:r>
      <w:r>
        <w:t xml:space="preserve">. </w:t>
      </w:r>
      <w:r w:rsidRPr="001A36F1">
        <w:t>Dalam teori ini dinyatakan bahwa pembangunan kota atau wilayah di mana pun bukan merupakan suatu proses yang terjadi secara serentak, tetapi mucul di tempat-tempat tertentu dengan kecepatan dan intensitas yang berbeda-beda</w:t>
      </w:r>
      <w:r>
        <w:t xml:space="preserve">. </w:t>
      </w:r>
      <w:r w:rsidRPr="001A36F1">
        <w:t>Tempat-tempat atau kawasan yang menjadi pusat pembangunan tersebut dinamakan pusat-pusat atau kutub-kutub pertumbuhan</w:t>
      </w:r>
      <w:r>
        <w:t xml:space="preserve">. </w:t>
      </w:r>
      <w:r w:rsidRPr="001A36F1">
        <w:t>Dari kutub-kutub tersebut selanjutnya proses pembangunan akan menyebar ke wilayah-wilayah lain di sekitarnya atau ke pusat-pusat yang lebih rendah</w:t>
      </w:r>
      <w:r>
        <w:t xml:space="preserve">. </w:t>
      </w:r>
      <w:r w:rsidRPr="00525752">
        <w:t xml:space="preserve">Contoh: </w:t>
      </w:r>
      <w:smartTag w:uri="urn:schemas-microsoft-com:office:smarttags" w:element="place">
        <w:smartTag w:uri="urn:schemas-microsoft-com:office:smarttags" w:element="City">
          <w:r w:rsidRPr="00113D28">
            <w:t>Balikpapan</w:t>
          </w:r>
        </w:smartTag>
      </w:smartTag>
      <w:r w:rsidRPr="00113D28">
        <w:t xml:space="preserve"> dan Samarinda, sebagai pusat pertumbuhan, kemajuannya akan menetes ke daerah-daerah sekitarnya seperti Paser Utara, Pasir, Tenggarong , Bontang dan sebagainya</w:t>
      </w:r>
      <w:r>
        <w:t>.</w:t>
      </w:r>
    </w:p>
    <w:p w:rsidR="006D3B2C" w:rsidRPr="00113D28" w:rsidRDefault="006D3B2C" w:rsidP="00510949">
      <w:pPr>
        <w:spacing w:before="120" w:line="360" w:lineRule="auto"/>
        <w:ind w:left="0" w:firstLine="720"/>
      </w:pPr>
    </w:p>
    <w:p w:rsidR="00341E53" w:rsidRPr="002E3A95" w:rsidRDefault="00341E53" w:rsidP="00510949">
      <w:pPr>
        <w:pStyle w:val="ListParagraph"/>
        <w:numPr>
          <w:ilvl w:val="0"/>
          <w:numId w:val="42"/>
        </w:numPr>
        <w:spacing w:before="120" w:after="0" w:line="360" w:lineRule="auto"/>
        <w:ind w:left="0" w:firstLine="0"/>
        <w:contextualSpacing w:val="0"/>
        <w:jc w:val="left"/>
        <w:rPr>
          <w:rFonts w:ascii="Times New Roman" w:hAnsi="Times New Roman"/>
          <w:b/>
          <w:sz w:val="24"/>
          <w:szCs w:val="24"/>
        </w:rPr>
      </w:pPr>
      <w:r w:rsidRPr="002E3A95">
        <w:rPr>
          <w:rFonts w:ascii="Times New Roman" w:hAnsi="Times New Roman"/>
          <w:b/>
          <w:sz w:val="24"/>
          <w:szCs w:val="24"/>
        </w:rPr>
        <w:lastRenderedPageBreak/>
        <w:t xml:space="preserve">Latihan </w:t>
      </w:r>
    </w:p>
    <w:p w:rsidR="00341E53" w:rsidRPr="00525752" w:rsidRDefault="00341E53" w:rsidP="00510949">
      <w:pPr>
        <w:pStyle w:val="ListParagraph"/>
        <w:numPr>
          <w:ilvl w:val="0"/>
          <w:numId w:val="49"/>
        </w:numPr>
        <w:spacing w:before="120" w:after="0" w:line="360" w:lineRule="auto"/>
        <w:ind w:left="709" w:hanging="425"/>
        <w:rPr>
          <w:rFonts w:ascii="Times New Roman" w:hAnsi="Times New Roman"/>
          <w:noProof/>
          <w:sz w:val="24"/>
          <w:szCs w:val="24"/>
        </w:rPr>
      </w:pPr>
      <w:r w:rsidRPr="00525752">
        <w:rPr>
          <w:rFonts w:ascii="Times New Roman" w:hAnsi="Times New Roman"/>
          <w:noProof/>
          <w:sz w:val="24"/>
          <w:szCs w:val="24"/>
        </w:rPr>
        <w:t>Apa yang menjadi asumsi von Thunen dalam  menentukan lokasi?</w:t>
      </w:r>
    </w:p>
    <w:p w:rsidR="00341E53" w:rsidRPr="00AB7F63" w:rsidRDefault="00341E53" w:rsidP="00510949">
      <w:pPr>
        <w:pStyle w:val="ListParagraph"/>
        <w:numPr>
          <w:ilvl w:val="0"/>
          <w:numId w:val="49"/>
        </w:numPr>
        <w:spacing w:before="120" w:after="0" w:line="360" w:lineRule="auto"/>
        <w:ind w:left="709" w:hanging="425"/>
        <w:contextualSpacing w:val="0"/>
        <w:rPr>
          <w:rFonts w:ascii="Times New Roman" w:hAnsi="Times New Roman"/>
          <w:noProof/>
          <w:sz w:val="24"/>
          <w:szCs w:val="24"/>
          <w:lang w:val="sv-SE"/>
        </w:rPr>
      </w:pPr>
      <w:r w:rsidRPr="00525752">
        <w:rPr>
          <w:rFonts w:ascii="Times New Roman" w:hAnsi="Times New Roman"/>
          <w:noProof/>
          <w:sz w:val="24"/>
          <w:szCs w:val="24"/>
        </w:rPr>
        <w:t xml:space="preserve">Apa yang saudara ketahui tentang isodapan dari Weber? </w:t>
      </w:r>
      <w:r>
        <w:rPr>
          <w:rFonts w:ascii="Times New Roman" w:hAnsi="Times New Roman"/>
          <w:noProof/>
          <w:sz w:val="24"/>
          <w:szCs w:val="24"/>
          <w:lang w:val="sv-SE"/>
        </w:rPr>
        <w:t xml:space="preserve">Dan bagaimana </w:t>
      </w:r>
      <w:r w:rsidRPr="00AB7F63">
        <w:rPr>
          <w:rFonts w:ascii="Times New Roman" w:hAnsi="Times New Roman"/>
          <w:noProof/>
          <w:sz w:val="24"/>
          <w:szCs w:val="24"/>
          <w:lang w:val="sv-SE"/>
        </w:rPr>
        <w:t>aglomerasi dapat terbentuk?</w:t>
      </w:r>
    </w:p>
    <w:p w:rsidR="00341E53" w:rsidRDefault="00341E53" w:rsidP="00510949">
      <w:pPr>
        <w:pStyle w:val="ListParagraph"/>
        <w:numPr>
          <w:ilvl w:val="0"/>
          <w:numId w:val="49"/>
        </w:numPr>
        <w:spacing w:before="120" w:after="0" w:line="360" w:lineRule="auto"/>
        <w:ind w:left="709" w:hanging="425"/>
        <w:rPr>
          <w:rFonts w:ascii="Times New Roman" w:hAnsi="Times New Roman"/>
          <w:noProof/>
          <w:sz w:val="24"/>
          <w:szCs w:val="24"/>
        </w:rPr>
      </w:pPr>
      <w:r>
        <w:rPr>
          <w:rFonts w:ascii="Times New Roman" w:hAnsi="Times New Roman"/>
          <w:noProof/>
          <w:sz w:val="24"/>
          <w:szCs w:val="24"/>
        </w:rPr>
        <w:t>Bagaimana lokasi optimum dapat dicapai menurut Walter Isard?</w:t>
      </w:r>
    </w:p>
    <w:p w:rsidR="00341E53" w:rsidRPr="00525752" w:rsidRDefault="00341E53" w:rsidP="00510949">
      <w:pPr>
        <w:pStyle w:val="ListParagraph"/>
        <w:numPr>
          <w:ilvl w:val="0"/>
          <w:numId w:val="49"/>
        </w:numPr>
        <w:spacing w:before="120" w:after="0" w:line="360" w:lineRule="auto"/>
        <w:ind w:left="709" w:hanging="425"/>
        <w:contextualSpacing w:val="0"/>
        <w:rPr>
          <w:rFonts w:ascii="Times New Roman" w:hAnsi="Times New Roman"/>
          <w:noProof/>
          <w:sz w:val="24"/>
          <w:szCs w:val="24"/>
        </w:rPr>
      </w:pPr>
      <w:r w:rsidRPr="00525752">
        <w:rPr>
          <w:rFonts w:ascii="Times New Roman" w:hAnsi="Times New Roman"/>
          <w:noProof/>
          <w:sz w:val="24"/>
          <w:szCs w:val="24"/>
        </w:rPr>
        <w:t xml:space="preserve">Apa yang saudara ketahui tentang teori Losch, asumsi apa yang digunakan untuk mengembangkan modelnya? </w:t>
      </w:r>
    </w:p>
    <w:p w:rsidR="00341E53" w:rsidRPr="00525752" w:rsidRDefault="00341E53" w:rsidP="00510949">
      <w:pPr>
        <w:pStyle w:val="ListParagraph"/>
        <w:numPr>
          <w:ilvl w:val="0"/>
          <w:numId w:val="49"/>
        </w:numPr>
        <w:spacing w:before="120" w:after="0" w:line="360" w:lineRule="auto"/>
        <w:ind w:left="709" w:hanging="425"/>
        <w:rPr>
          <w:rFonts w:ascii="Times New Roman" w:hAnsi="Times New Roman"/>
          <w:noProof/>
          <w:sz w:val="24"/>
          <w:szCs w:val="24"/>
        </w:rPr>
      </w:pPr>
      <w:r w:rsidRPr="00525752">
        <w:rPr>
          <w:rFonts w:ascii="Times New Roman" w:hAnsi="Times New Roman"/>
          <w:noProof/>
          <w:sz w:val="24"/>
          <w:szCs w:val="24"/>
        </w:rPr>
        <w:t>Berikan contoh penerrapan teori sektor dari Homer Hoyt dalam kehidupan sehari-hari?</w:t>
      </w:r>
    </w:p>
    <w:p w:rsidR="00341E53" w:rsidRPr="00525752" w:rsidRDefault="00341E53" w:rsidP="00510949">
      <w:pPr>
        <w:pStyle w:val="ListParagraph"/>
        <w:numPr>
          <w:ilvl w:val="0"/>
          <w:numId w:val="49"/>
        </w:numPr>
        <w:spacing w:before="120" w:after="0" w:line="360" w:lineRule="auto"/>
        <w:ind w:left="709" w:hanging="425"/>
        <w:contextualSpacing w:val="0"/>
        <w:rPr>
          <w:rFonts w:ascii="Times New Roman" w:hAnsi="Times New Roman"/>
          <w:noProof/>
          <w:sz w:val="24"/>
          <w:szCs w:val="24"/>
        </w:rPr>
      </w:pPr>
      <w:r w:rsidRPr="00525752">
        <w:rPr>
          <w:rFonts w:ascii="Times New Roman" w:hAnsi="Times New Roman"/>
          <w:noProof/>
          <w:sz w:val="24"/>
          <w:szCs w:val="24"/>
        </w:rPr>
        <w:t xml:space="preserve">Apa yang dimaksud dengan </w:t>
      </w:r>
      <w:r w:rsidRPr="00525752">
        <w:rPr>
          <w:rFonts w:ascii="Times New Roman" w:hAnsi="Times New Roman"/>
          <w:i/>
          <w:noProof/>
          <w:sz w:val="24"/>
          <w:szCs w:val="24"/>
        </w:rPr>
        <w:t>range</w:t>
      </w:r>
      <w:r w:rsidRPr="00525752">
        <w:rPr>
          <w:rFonts w:ascii="Times New Roman" w:hAnsi="Times New Roman"/>
          <w:noProof/>
          <w:sz w:val="24"/>
          <w:szCs w:val="24"/>
        </w:rPr>
        <w:t xml:space="preserve"> dan </w:t>
      </w:r>
      <w:r w:rsidRPr="00525752">
        <w:rPr>
          <w:rFonts w:ascii="Times New Roman" w:hAnsi="Times New Roman"/>
          <w:i/>
          <w:noProof/>
          <w:sz w:val="24"/>
          <w:szCs w:val="24"/>
        </w:rPr>
        <w:t>treshold</w:t>
      </w:r>
      <w:r w:rsidRPr="00525752">
        <w:rPr>
          <w:rFonts w:ascii="Times New Roman" w:hAnsi="Times New Roman"/>
          <w:noProof/>
          <w:sz w:val="24"/>
          <w:szCs w:val="24"/>
        </w:rPr>
        <w:t xml:space="preserve"> dalam teori tempat sentral? Jelaskan dengan contoh nyata.</w:t>
      </w:r>
    </w:p>
    <w:p w:rsidR="00341E53" w:rsidRPr="00324FC6" w:rsidRDefault="00341E53" w:rsidP="00510949">
      <w:pPr>
        <w:pStyle w:val="ListParagraph"/>
        <w:numPr>
          <w:ilvl w:val="0"/>
          <w:numId w:val="49"/>
        </w:numPr>
        <w:spacing w:before="120" w:after="0" w:line="360" w:lineRule="auto"/>
        <w:ind w:left="709" w:hanging="425"/>
        <w:rPr>
          <w:rFonts w:ascii="Times New Roman" w:hAnsi="Times New Roman"/>
          <w:noProof/>
          <w:sz w:val="24"/>
          <w:szCs w:val="24"/>
        </w:rPr>
      </w:pPr>
      <w:r w:rsidRPr="00525752">
        <w:rPr>
          <w:rFonts w:ascii="Times New Roman" w:hAnsi="Times New Roman"/>
          <w:noProof/>
          <w:sz w:val="24"/>
          <w:szCs w:val="24"/>
        </w:rPr>
        <w:t>Apa yang menjadi dasar pemikiran dari teori kutub pertumbuhan? Jelaskan dengan contoh nyata.</w:t>
      </w:r>
    </w:p>
    <w:p w:rsidR="00341E53" w:rsidRPr="00981973" w:rsidRDefault="00341E53" w:rsidP="00510949">
      <w:pPr>
        <w:pStyle w:val="ListParagraph"/>
        <w:numPr>
          <w:ilvl w:val="0"/>
          <w:numId w:val="42"/>
        </w:numPr>
        <w:spacing w:before="120" w:after="0" w:line="360" w:lineRule="auto"/>
        <w:ind w:left="0" w:firstLine="0"/>
        <w:contextualSpacing w:val="0"/>
        <w:jc w:val="left"/>
        <w:rPr>
          <w:rFonts w:ascii="Times New Roman" w:hAnsi="Times New Roman"/>
          <w:b/>
          <w:sz w:val="24"/>
          <w:szCs w:val="24"/>
        </w:rPr>
      </w:pPr>
      <w:r w:rsidRPr="00981973">
        <w:rPr>
          <w:rFonts w:ascii="Times New Roman" w:hAnsi="Times New Roman"/>
          <w:b/>
          <w:sz w:val="24"/>
          <w:szCs w:val="24"/>
        </w:rPr>
        <w:t>Kesimpulan (Rangkuman)</w:t>
      </w:r>
    </w:p>
    <w:p w:rsidR="00341E53" w:rsidRPr="006009BF" w:rsidRDefault="00341E53" w:rsidP="00510949">
      <w:pPr>
        <w:spacing w:before="120" w:line="360" w:lineRule="auto"/>
        <w:ind w:left="0" w:firstLine="720"/>
      </w:pPr>
      <w:r w:rsidRPr="006009BF">
        <w:t>Analisis-analisis yang dikembangkan oleh von Thunen, Weber, Losch dan</w:t>
      </w:r>
      <w:r>
        <w:t xml:space="preserve"> </w:t>
      </w:r>
      <w:r w:rsidRPr="006009BF">
        <w:t>Christaller di awal abad 19 dan awal abad 20 pada dasarnya berupaya mencari jawaban-jawaban tentang “</w:t>
      </w:r>
      <w:r w:rsidRPr="006009BF">
        <w:rPr>
          <w:b/>
        </w:rPr>
        <w:t>di mana</w:t>
      </w:r>
      <w:r w:rsidRPr="006009BF">
        <w:t>” dan “</w:t>
      </w:r>
      <w:r w:rsidRPr="006009BF">
        <w:rPr>
          <w:b/>
        </w:rPr>
        <w:t>mengapa</w:t>
      </w:r>
      <w:r w:rsidRPr="006009BF">
        <w:t>” aktivitas ekonomi memilih lokasi.</w:t>
      </w:r>
    </w:p>
    <w:p w:rsidR="00341E53" w:rsidRPr="00525752" w:rsidRDefault="00341E53" w:rsidP="00510949">
      <w:pPr>
        <w:spacing w:before="120" w:line="360" w:lineRule="auto"/>
        <w:ind w:left="0" w:firstLine="720"/>
      </w:pPr>
      <w:r w:rsidRPr="00525752">
        <w:t xml:space="preserve">Johann Heinrich von Thunen mengasumsikan suatu negara yang terisolasi dengan satu pusat kota dengan tipe permukiman perdesaan, sehingga tidak ada pengaruh dari luar negara. Di dalam deskripsi konsepnya von Thunen membayangkan suatu </w:t>
      </w:r>
      <w:smartTag w:uri="urn:schemas-microsoft-com:office:smarttags" w:element="City">
        <w:smartTag w:uri="urn:schemas-microsoft-com:office:smarttags" w:element="place">
          <w:r w:rsidRPr="00525752">
            <w:t>kota</w:t>
          </w:r>
        </w:smartTag>
      </w:smartTag>
      <w:r w:rsidRPr="00525752">
        <w:t xml:space="preserve"> yang berada di pusat dataran yang subur, yang dipotong oleh sungai. Pada dataran tersebut </w:t>
      </w:r>
      <w:r w:rsidRPr="00525752">
        <w:lastRenderedPageBreak/>
        <w:t xml:space="preserve">kondisi tanahnya dapat ditanami dan mempunyai kesamaan kesuburan. Semakin jauh dari </w:t>
      </w:r>
      <w:smartTag w:uri="urn:schemas-microsoft-com:office:smarttags" w:element="City">
        <w:smartTag w:uri="urn:schemas-microsoft-com:office:smarttags" w:element="place">
          <w:r w:rsidRPr="00525752">
            <w:t>kota</w:t>
          </w:r>
        </w:smartTag>
      </w:smartTag>
      <w:r w:rsidRPr="00525752">
        <w:t xml:space="preserve">, dataran tersebut berubah menjadi hutan belantara  yang memutus hubungan antara negara ini dengan dunia luar. Tidak ada </w:t>
      </w:r>
      <w:smartTag w:uri="urn:schemas-microsoft-com:office:smarttags" w:element="City">
        <w:smartTag w:uri="urn:schemas-microsoft-com:office:smarttags" w:element="place">
          <w:r w:rsidRPr="00525752">
            <w:t>kota</w:t>
          </w:r>
        </w:smartTag>
      </w:smartTag>
      <w:r w:rsidRPr="00525752">
        <w:t xml:space="preserve"> lain di daerah tersebut. Pusat </w:t>
      </w:r>
      <w:smartTag w:uri="urn:schemas-microsoft-com:office:smarttags" w:element="City">
        <w:smartTag w:uri="urn:schemas-microsoft-com:office:smarttags" w:element="place">
          <w:r w:rsidRPr="00525752">
            <w:t>kota</w:t>
          </w:r>
        </w:smartTag>
      </w:smartTag>
      <w:r w:rsidRPr="00525752">
        <w:t xml:space="preserve"> dengan sendirinya harus mensuplai daerah perdesaan dengan semua hasil produksi industri, dan sebagai penggantinya akan mendapatkan perbekalan dari desa-desa di sekitarnya. Pertambangan yang menyediakan garam dan logam berada dekat dengan pusat </w:t>
      </w:r>
      <w:smartTag w:uri="urn:schemas-microsoft-com:office:smarttags" w:element="City">
        <w:r w:rsidRPr="00525752">
          <w:t>kota</w:t>
        </w:r>
      </w:smartTag>
      <w:r w:rsidRPr="00525752">
        <w:t>, dan hanya satu, yang nantinya disebut “</w:t>
      </w:r>
      <w:smartTag w:uri="urn:schemas-microsoft-com:office:smarttags" w:element="City">
        <w:smartTag w:uri="urn:schemas-microsoft-com:office:smarttags" w:element="place">
          <w:r w:rsidRPr="00525752">
            <w:t>kota</w:t>
          </w:r>
        </w:smartTag>
      </w:smartTag>
      <w:r w:rsidRPr="00525752">
        <w:t>”.</w:t>
      </w:r>
    </w:p>
    <w:p w:rsidR="00341E53" w:rsidRPr="00525752" w:rsidRDefault="00341E53" w:rsidP="00510949">
      <w:pPr>
        <w:spacing w:before="120" w:line="360" w:lineRule="auto"/>
        <w:ind w:left="0" w:firstLine="720"/>
      </w:pPr>
      <w:r w:rsidRPr="00525752">
        <w:t xml:space="preserve">Permasalahan yang ingin dipecahkan oleh on Thunen adalah : Pola tanam dan penggunaan lahan seperti apa yang akan terjadi pada kondisi ini? Dan bagaiman sistem pertanian pada distrik yang berbeda dipengaruhi oleh jarak dari </w:t>
      </w:r>
      <w:smartTag w:uri="urn:schemas-microsoft-com:office:smarttags" w:element="City">
        <w:smartTag w:uri="urn:schemas-microsoft-com:office:smarttags" w:element="place">
          <w:r w:rsidRPr="00525752">
            <w:t>kota</w:t>
          </w:r>
        </w:smartTag>
      </w:smartTag>
      <w:r w:rsidRPr="00525752">
        <w:t xml:space="preserve">? Diasumsikan bahwa pertanian diatur secara rasional. </w:t>
      </w:r>
    </w:p>
    <w:p w:rsidR="00341E53" w:rsidRPr="00525752" w:rsidRDefault="00341E53" w:rsidP="00510949">
      <w:pPr>
        <w:spacing w:before="120" w:line="360" w:lineRule="auto"/>
        <w:ind w:left="0" w:firstLine="720"/>
      </w:pPr>
      <w:r w:rsidRPr="00525752">
        <w:t>Konsep von Thunen pada dasarnya menjelaskan bahwa penggunaan lahan sangat ditentukan oleh biaya transport produk yang diusahakan yang pada akhirnya menentukan sewa ekonomi tanah (</w:t>
      </w:r>
      <w:r w:rsidRPr="00525752">
        <w:rPr>
          <w:i/>
        </w:rPr>
        <w:t>land rent</w:t>
      </w:r>
      <w:r w:rsidRPr="00525752">
        <w:t xml:space="preserve">). Dalam hal konsep sewa tanah ini, begawan ekonomi seperti Paul Samuelson (1976) mengatakan bahwa konsep von Thunen masih lebih orisinal dibandingkan dengan teori sewa tanah yang dikembangkan oleh David Ricardo, </w:t>
      </w:r>
      <w:r w:rsidRPr="00525752">
        <w:rPr>
          <w:i/>
        </w:rPr>
        <w:t>The Principle of Political and Taxation</w:t>
      </w:r>
      <w:r w:rsidRPr="00525752">
        <w:t>, tahun 1911.</w:t>
      </w:r>
    </w:p>
    <w:p w:rsidR="00341E53" w:rsidRPr="00525752" w:rsidRDefault="00341E53" w:rsidP="00510949">
      <w:pPr>
        <w:spacing w:before="120" w:line="360" w:lineRule="auto"/>
        <w:ind w:left="0" w:firstLine="720"/>
      </w:pPr>
      <w:r w:rsidRPr="00525752">
        <w:t xml:space="preserve">Kesimpulan penting yang dapat diambil dari pengembangan teori von Thunen adalah: (1) kecenderungan semakin menurunnya keuntungan akibar makin jauhnya produksi dari pasar, namun terdapat perbedaan laju penurunan (gradien) antar komoditas, dan (2) jumlah </w:t>
      </w:r>
      <w:r w:rsidRPr="00525752">
        <w:lastRenderedPageBreak/>
        <w:t xml:space="preserve">pilihan-pilihan menguntungkan yang semakin menurun dengan bertambahnya jarak ke kota/pusat pasar. </w:t>
      </w:r>
    </w:p>
    <w:p w:rsidR="00341E53" w:rsidRPr="00525752" w:rsidRDefault="00341E53" w:rsidP="00510949">
      <w:pPr>
        <w:spacing w:before="120" w:line="360" w:lineRule="auto"/>
        <w:ind w:left="0" w:firstLine="720"/>
      </w:pPr>
      <w:r w:rsidRPr="00525752">
        <w:t xml:space="preserve">Alfred Weber seorang ahli ekonomi Jerman, mengamati bahwa tanpa adanya perbedaan biaya produksi antar lokasi, maka keputusan penempatan lokasi industri manufaktur akan ditentukan pada titik lokasi dengan biaya transportasi terendah. Biaya transportasi ditentukan oleh dua faktor yaitu : (1) bobot bahan </w:t>
      </w:r>
      <w:smartTag w:uri="urn:schemas-microsoft-com:office:smarttags" w:element="City">
        <w:r w:rsidRPr="00525752">
          <w:t>baku</w:t>
        </w:r>
      </w:smartTag>
      <w:r w:rsidRPr="00525752">
        <w:t xml:space="preserve"> dan bobot produk akhir yang diangkut ke pasar, dan (2) jarak tempuh dari bahan </w:t>
      </w:r>
      <w:smartTag w:uri="urn:schemas-microsoft-com:office:smarttags" w:element="City">
        <w:smartTag w:uri="urn:schemas-microsoft-com:office:smarttags" w:element="place">
          <w:r w:rsidRPr="00525752">
            <w:t>baku</w:t>
          </w:r>
        </w:smartTag>
      </w:smartTag>
      <w:r w:rsidRPr="00525752">
        <w:t xml:space="preserve"> dan produk yang harus dipindahkan. Weber menyatakan bahwa lokasi setiap industri tergantung pada total biaya transportasi dan tenaga kerja di mana penjumlahan keduanya harus minimum. Tempat di mana total biaya transportasi dan tenaga kerja yang minimum adalah identik dengan tingkat keuntungan yang maksimum. </w:t>
      </w:r>
    </w:p>
    <w:p w:rsidR="00341E53" w:rsidRPr="00525752" w:rsidRDefault="00341E53" w:rsidP="00510949">
      <w:pPr>
        <w:spacing w:before="120" w:line="360" w:lineRule="auto"/>
        <w:ind w:left="0" w:firstLine="720"/>
      </w:pPr>
      <w:r w:rsidRPr="00525752">
        <w:t xml:space="preserve">Menurut Weber, biaya transportasi merupakan faktor pertama dalam menentukan lokasi, sedangkan kedua faktor lainnya merupakan faktor yang dapat memodifikasi lokasi. Biaya transportasi bertambah secara proporsional dengan jarak. Jadi, titik terendah biaya transportasi adalah titik yang menunjukkan biaya minimum untuk angkutan bahan </w:t>
      </w:r>
      <w:smartTag w:uri="urn:schemas-microsoft-com:office:smarttags" w:element="City">
        <w:smartTag w:uri="urn:schemas-microsoft-com:office:smarttags" w:element="place">
          <w:r w:rsidRPr="00525752">
            <w:t>baku</w:t>
          </w:r>
        </w:smartTag>
      </w:smartTag>
      <w:r w:rsidRPr="00525752">
        <w:t xml:space="preserve"> dan distribusi hasil produksi. Biaya transportasi dipengaruhi oleh berat lokasional. Berat lokasional adalah berat total semua barang berupa </w:t>
      </w:r>
      <w:r w:rsidRPr="00525752">
        <w:rPr>
          <w:i/>
        </w:rPr>
        <w:t>input</w:t>
      </w:r>
      <w:r w:rsidRPr="00525752">
        <w:t xml:space="preserve"> yang harus diangkut ke tempat produksi untuk menghasilkan satu satuan </w:t>
      </w:r>
      <w:r w:rsidRPr="00525752">
        <w:rPr>
          <w:i/>
        </w:rPr>
        <w:t>output</w:t>
      </w:r>
      <w:r w:rsidRPr="00525752">
        <w:t xml:space="preserve"> ditambah berat </w:t>
      </w:r>
      <w:r w:rsidRPr="00525752">
        <w:rPr>
          <w:i/>
        </w:rPr>
        <w:t xml:space="preserve">output </w:t>
      </w:r>
      <w:r w:rsidRPr="00525752">
        <w:t xml:space="preserve">yang akan dibawa ke pasar. Berat total itu sendiri terdiri dari satu satuan produk akhir ditambah semua berat </w:t>
      </w:r>
      <w:r w:rsidRPr="00525752">
        <w:rPr>
          <w:i/>
        </w:rPr>
        <w:t>input</w:t>
      </w:r>
      <w:r w:rsidRPr="00525752">
        <w:t xml:space="preserve"> yang harus diangkut ke lokasi pabrik seperti bahan mentah, bahan setengah jadi, bahan penolong, dan lain-</w:t>
      </w:r>
      <w:r w:rsidRPr="00525752">
        <w:lastRenderedPageBreak/>
        <w:t xml:space="preserve">lain yang diperlukan untuk menghasilkan satu satuan </w:t>
      </w:r>
      <w:r w:rsidRPr="00525752">
        <w:rPr>
          <w:i/>
        </w:rPr>
        <w:t>output</w:t>
      </w:r>
      <w:r w:rsidRPr="00525752">
        <w:t xml:space="preserve">. </w:t>
      </w:r>
      <w:smartTag w:uri="urn:schemas-microsoft-com:office:smarttags" w:element="City">
        <w:r w:rsidRPr="00525752">
          <w:t>Ada</w:t>
        </w:r>
      </w:smartTag>
      <w:r w:rsidRPr="00525752">
        <w:t xml:space="preserve"> kemungkinan sumber berbagai bahan </w:t>
      </w:r>
      <w:smartTag w:uri="urn:schemas-microsoft-com:office:smarttags" w:element="City">
        <w:smartTag w:uri="urn:schemas-microsoft-com:office:smarttags" w:element="place">
          <w:r w:rsidRPr="00525752">
            <w:t>baku</w:t>
          </w:r>
        </w:smartTag>
      </w:smartTag>
      <w:r w:rsidRPr="00525752">
        <w:t xml:space="preserve"> dan pasar berada pada arah yang berbeda. Dalam hal ini, lokasi biaya transportasi termurah adalah pada pertemuan dari berbagai arah tersebut</w:t>
      </w:r>
    </w:p>
    <w:p w:rsidR="00341E53" w:rsidRPr="00525752" w:rsidRDefault="00341E53" w:rsidP="00510949">
      <w:pPr>
        <w:spacing w:before="120" w:line="360" w:lineRule="auto"/>
        <w:ind w:left="0" w:firstLine="720"/>
      </w:pPr>
      <w:r w:rsidRPr="00525752">
        <w:t>Walter Isard (1956) mengembangkan logika teori dasar Weber dengan menempatkan teori tersebut dalam konteks analisis substitusi sehingga menjadi alat peramal yang tangguh (</w:t>
      </w:r>
      <w:r w:rsidRPr="00525752">
        <w:rPr>
          <w:i/>
        </w:rPr>
        <w:t>robust</w:t>
      </w:r>
      <w:r w:rsidRPr="00525752">
        <w:t>) namun sederhana. Seperti Weber, Isard menyadari bahwa biaya transpor merupakan determinan utama untuk menentukan lokasi suatu industri, akan tetapi bukan satu-satunya. Ia membahas gejala aglomerasi terutama di kota-kota besar.</w:t>
      </w:r>
    </w:p>
    <w:p w:rsidR="00341E53" w:rsidRPr="001F6413" w:rsidRDefault="00341E53" w:rsidP="00510949">
      <w:pPr>
        <w:spacing w:before="120" w:line="360" w:lineRule="auto"/>
        <w:ind w:left="0" w:firstLine="720"/>
        <w:rPr>
          <w:lang w:val="sv-SE"/>
        </w:rPr>
      </w:pPr>
      <w:r w:rsidRPr="00525752">
        <w:t>Sumbangan pemikiran Isard lainnya adalah ia telah memasukkan analisis kompleks industri (</w:t>
      </w:r>
      <w:r w:rsidRPr="00525752">
        <w:rPr>
          <w:i/>
        </w:rPr>
        <w:t>industrial complex</w:t>
      </w:r>
      <w:r w:rsidRPr="00525752">
        <w:t xml:space="preserve">). Suatu industri kompleks didefinisikan sebagai suatu perangkat kegiatan-kegiatan pada suatu lokasi spesifik yang mempunyai saling keterhubungan secara teknis dan produksi. </w:t>
      </w:r>
      <w:r w:rsidRPr="001F6413">
        <w:rPr>
          <w:lang w:val="sv-SE"/>
        </w:rPr>
        <w:t>Industri-industri dapat bekrja secara optimal bila berkelompok bersama-sama secara tata ruang daripada mereka mel</w:t>
      </w:r>
      <w:r>
        <w:rPr>
          <w:lang w:val="sv-SE"/>
        </w:rPr>
        <w:t>a</w:t>
      </w:r>
      <w:r w:rsidRPr="001F6413">
        <w:rPr>
          <w:lang w:val="sv-SE"/>
        </w:rPr>
        <w:t>yani sendiri perdagangan yang meliputi daerah yang luas (Richardson, 1972).</w:t>
      </w:r>
    </w:p>
    <w:p w:rsidR="00341E53" w:rsidRPr="00525752" w:rsidRDefault="00341E53" w:rsidP="00510949">
      <w:pPr>
        <w:spacing w:before="120" w:line="360" w:lineRule="auto"/>
        <w:ind w:left="0" w:firstLine="720"/>
      </w:pPr>
      <w:r w:rsidRPr="00525752">
        <w:t>Penyelesaian masalah dalam penentuan lokasi dapat dilihat secara bertahap melalui pasangan-pasangan dua sudut dari segitiga. Titik biaya terendah diperoleh dengan mengidentifikasikan titik di mana jarak tempuh total adalah terendah di setiap pasangan garis transformasi sehingga jarak parsial dapat digunakan untuk menentukan beberapa substitusi lokasi yang paling rendah.</w:t>
      </w:r>
    </w:p>
    <w:p w:rsidR="00341E53" w:rsidRPr="00525752" w:rsidRDefault="00341E53" w:rsidP="00510949">
      <w:pPr>
        <w:spacing w:before="120" w:line="360" w:lineRule="auto"/>
        <w:ind w:left="0" w:firstLine="720"/>
      </w:pPr>
      <w:r w:rsidRPr="00525752">
        <w:lastRenderedPageBreak/>
        <w:t xml:space="preserve">Untuk mengetahui kedudukan keseimbangan spasial diperlukan suatu perangkat garis-garis rasio harga, yang mencerminkan harga-harga relatif dari dua perangkat masukan transport. Dalam hal ini dibandingkan biaya-biaya transport per ton-kilometer untuk bahan mentah dan produk akhir (sama dengan 1 atau lebih kecil 1), selain daripada itu perlu diketahui pula apakah biaya transport proporsional atau tidak dengan jarak. </w:t>
      </w:r>
    </w:p>
    <w:p w:rsidR="00341E53" w:rsidRPr="00525752" w:rsidRDefault="00341E53" w:rsidP="00510949">
      <w:pPr>
        <w:spacing w:before="120" w:line="360" w:lineRule="auto"/>
        <w:ind w:left="0" w:firstLine="720"/>
        <w:rPr>
          <w:lang w:val="fi-FI"/>
        </w:rPr>
      </w:pPr>
      <w:r w:rsidRPr="00525752">
        <w:rPr>
          <w:lang w:val="fi-FI"/>
        </w:rPr>
        <w:t>Losch melihat persoalan dari sisi permintaan (pasar). Weber tidak menyatakan secara tegas, membuat asumsi bahwa semua barang yang diproduksinya akan laku terjual. Losch mengatakan bahwa lokasi penjual sangat berpengaruh terhadap jumlah konsumen yang dapat digarapnya. Makin jauh dari pasar, konsumen makin enggan membeli karena biaya transportasi untuk mendatangi tempat penjualan (pasar) semakin mahal. Produsen harus memilih lakasi yang menghasilkan penjualan terbesar yang identik dengan penerimaan terbesar.</w:t>
      </w:r>
    </w:p>
    <w:p w:rsidR="00341E53" w:rsidRPr="006009BF" w:rsidRDefault="00341E53" w:rsidP="00510949">
      <w:pPr>
        <w:spacing w:before="120" w:line="360" w:lineRule="auto"/>
        <w:ind w:left="0" w:firstLine="720"/>
        <w:rPr>
          <w:lang w:val="sv-SE"/>
        </w:rPr>
      </w:pPr>
      <w:r w:rsidRPr="006009BF">
        <w:rPr>
          <w:lang w:val="sv-SE"/>
        </w:rPr>
        <w:t xml:space="preserve">Model pengaturan spasial pusat-pusat kota menurut Losch konsisten terhadap unsur dasar dari organisasi manusia, yaitu prinsip usaha minimal. Usaha tersebut dilakukan dengan cara memaksimumkan jumlah perusahaan yang beroperasi di dalam pasar dan meminimumkan biaya transportasi secara keseluruhan. </w:t>
      </w:r>
    </w:p>
    <w:p w:rsidR="00341E53" w:rsidRPr="006009BF" w:rsidRDefault="00341E53" w:rsidP="00510949">
      <w:pPr>
        <w:spacing w:before="120" w:line="360" w:lineRule="auto"/>
        <w:ind w:left="0" w:firstLine="720"/>
        <w:rPr>
          <w:lang w:val="sv-SE"/>
        </w:rPr>
      </w:pPr>
      <w:r w:rsidRPr="006009BF">
        <w:rPr>
          <w:lang w:val="sv-SE"/>
        </w:rPr>
        <w:t xml:space="preserve">Dilihat dari urutan tahap-tahapnya, Losch terdapat tiga jenis wilayah ekonomi, yaitu wilayah pasar sederhana, jaringan wilayah pasar dan sistem wilayah pasar. Wilayah pasar individual tersebut nampaknya sangat sederhana dan sangat tergantung pada perdagangan, sedangkan sistem pasar sangat kompleks, walaupun merupakan bentuk ideal yang </w:t>
      </w:r>
      <w:r w:rsidRPr="006009BF">
        <w:rPr>
          <w:lang w:val="sv-SE"/>
        </w:rPr>
        <w:lastRenderedPageBreak/>
        <w:t>menekankan pada swasembada, akan tetapi sulit dijumpai dalam kenyataan.</w:t>
      </w:r>
    </w:p>
    <w:p w:rsidR="00341E53" w:rsidRPr="00525752" w:rsidRDefault="00341E53" w:rsidP="00510949">
      <w:pPr>
        <w:spacing w:before="120" w:line="360" w:lineRule="auto"/>
        <w:ind w:left="0" w:firstLine="720"/>
      </w:pPr>
      <w:r w:rsidRPr="00525752">
        <w:rPr>
          <w:lang w:val="sv-SE"/>
        </w:rPr>
        <w:t>Sedangkan m</w:t>
      </w:r>
      <w:r w:rsidRPr="001A36F1">
        <w:t xml:space="preserve">enurut Homer Hoyt, susunan kota </w:t>
      </w:r>
      <w:r w:rsidRPr="00525752">
        <w:rPr>
          <w:lang w:val="sv-SE"/>
        </w:rPr>
        <w:t xml:space="preserve">terdiri atas: </w:t>
      </w:r>
      <w:r w:rsidRPr="001E1A39">
        <w:rPr>
          <w:i/>
        </w:rPr>
        <w:t>Central Business District</w:t>
      </w:r>
      <w:r w:rsidRPr="001A36F1">
        <w:t xml:space="preserve"> (CBD) atau pusat kegiatan bisnis</w:t>
      </w:r>
      <w:r w:rsidRPr="00525752">
        <w:rPr>
          <w:lang w:val="sv-SE"/>
        </w:rPr>
        <w:t>, s</w:t>
      </w:r>
      <w:r w:rsidRPr="001A36F1">
        <w:t>ektor kawasan industri ringan dan perdagangan</w:t>
      </w:r>
      <w:r w:rsidRPr="00525752">
        <w:rPr>
          <w:lang w:val="sv-SE"/>
        </w:rPr>
        <w:t>, s</w:t>
      </w:r>
      <w:r w:rsidRPr="001A36F1">
        <w:t>ektor kaum buruh</w:t>
      </w:r>
      <w:r w:rsidRPr="00525752">
        <w:rPr>
          <w:lang w:val="sv-SE"/>
        </w:rPr>
        <w:t>, s</w:t>
      </w:r>
      <w:r w:rsidRPr="001A36F1">
        <w:t>ektor permukiman kaum menengah</w:t>
      </w:r>
      <w:r w:rsidRPr="00525752">
        <w:rPr>
          <w:lang w:val="sv-SE"/>
        </w:rPr>
        <w:t>, dan s</w:t>
      </w:r>
      <w:r w:rsidRPr="001A36F1">
        <w:t>ektor permukiman adiwisma</w:t>
      </w:r>
      <w:r>
        <w:t xml:space="preserve">. </w:t>
      </w:r>
      <w:r w:rsidRPr="00525752">
        <w:rPr>
          <w:lang w:val="sv-SE"/>
        </w:rPr>
        <w:t xml:space="preserve">Inti dari teori </w:t>
      </w:r>
      <w:r w:rsidRPr="001A36F1">
        <w:t>sentral (</w:t>
      </w:r>
      <w:r w:rsidRPr="00113D28">
        <w:rPr>
          <w:i/>
        </w:rPr>
        <w:t>Central Place Theory</w:t>
      </w:r>
      <w:r w:rsidRPr="001A36F1">
        <w:t>)</w:t>
      </w:r>
      <w:r w:rsidRPr="00525752">
        <w:rPr>
          <w:lang w:val="sv-SE"/>
        </w:rPr>
        <w:t xml:space="preserve"> adalah adanya </w:t>
      </w:r>
      <w:r w:rsidRPr="001A36F1">
        <w:t>lokasi yang senantiasa melayani berbagai</w:t>
      </w:r>
      <w:r w:rsidRPr="00525752">
        <w:rPr>
          <w:lang w:val="sv-SE"/>
        </w:rPr>
        <w:t xml:space="preserve"> kebutuhan penduduk dan terletak pada  </w:t>
      </w:r>
      <w:r w:rsidRPr="001A36F1">
        <w:t>suatu tempat yang terpusat (sentral)</w:t>
      </w:r>
      <w:r w:rsidRPr="00525752">
        <w:rPr>
          <w:lang w:val="sv-SE"/>
        </w:rPr>
        <w:t xml:space="preserve">. </w:t>
      </w:r>
      <w:r w:rsidRPr="001A36F1">
        <w:rPr>
          <w:lang w:val="sv-SE"/>
        </w:rPr>
        <w:t xml:space="preserve">Tempat sentral merupakan suatu titik simpul dari suatu bentuk </w:t>
      </w:r>
      <w:r w:rsidRPr="001A36F1">
        <w:t>heksagonal atau segi enam. Daerah segi enam ini merupakan wilayah</w:t>
      </w:r>
      <w:r w:rsidRPr="00525752">
        <w:t>-</w:t>
      </w:r>
      <w:r w:rsidRPr="001A36F1">
        <w:t>wilayah</w:t>
      </w:r>
      <w:r w:rsidRPr="00525752">
        <w:t xml:space="preserve"> </w:t>
      </w:r>
      <w:r w:rsidRPr="001A36F1">
        <w:t>yang penduduknya mampu terlayani oleh tempat yang sentral</w:t>
      </w:r>
      <w:r w:rsidRPr="00525752">
        <w:t xml:space="preserve"> </w:t>
      </w:r>
      <w:r w:rsidRPr="001A36F1">
        <w:t>tersebut</w:t>
      </w:r>
      <w:r w:rsidRPr="00525752">
        <w:t xml:space="preserve">. </w:t>
      </w:r>
      <w:r w:rsidRPr="001A36F1">
        <w:t>Dalam kenyataannya dapat berupa kota-kota besar, pusat</w:t>
      </w:r>
      <w:r w:rsidRPr="00525752">
        <w:t xml:space="preserve"> </w:t>
      </w:r>
      <w:r w:rsidRPr="001A36F1">
        <w:t>perbelanjaan atau mal, supermarket, pasar, rumah sakit, sekolah, kampus</w:t>
      </w:r>
      <w:r w:rsidRPr="00525752">
        <w:t xml:space="preserve"> </w:t>
      </w:r>
      <w:r w:rsidRPr="001A36F1">
        <w:t>perguruan tinggi, ibukota provinsi, atau kota kabupaten yang masing</w:t>
      </w:r>
      <w:r w:rsidRPr="00525752">
        <w:t>-</w:t>
      </w:r>
      <w:r w:rsidRPr="001A36F1">
        <w:t>masing</w:t>
      </w:r>
      <w:r w:rsidRPr="00525752">
        <w:t xml:space="preserve"> </w:t>
      </w:r>
      <w:r w:rsidRPr="001A36F1">
        <w:t>memiliki pengaruh atau kekuatan menarik penduduk yang tinggal</w:t>
      </w:r>
      <w:r w:rsidRPr="00525752">
        <w:t xml:space="preserve"> </w:t>
      </w:r>
      <w:r w:rsidRPr="001A36F1">
        <w:t>di sekitarnya dengan daya jangkau yang berbeda</w:t>
      </w:r>
      <w:r w:rsidRPr="00525752">
        <w:t xml:space="preserve"> </w:t>
      </w:r>
    </w:p>
    <w:p w:rsidR="00341E53" w:rsidRPr="00525752" w:rsidRDefault="00341E53" w:rsidP="00510949">
      <w:pPr>
        <w:spacing w:before="120" w:line="360" w:lineRule="auto"/>
        <w:ind w:left="0" w:firstLine="720"/>
      </w:pPr>
      <w:r w:rsidRPr="00525752">
        <w:t>T</w:t>
      </w:r>
      <w:r w:rsidRPr="001A36F1">
        <w:t xml:space="preserve">eori </w:t>
      </w:r>
      <w:r w:rsidRPr="00525752">
        <w:t>kutub pertumbuhan me</w:t>
      </w:r>
      <w:r w:rsidRPr="001A36F1">
        <w:t>nyatakan bahwa</w:t>
      </w:r>
      <w:r w:rsidRPr="00525752">
        <w:t xml:space="preserve"> </w:t>
      </w:r>
      <w:r w:rsidRPr="001A36F1">
        <w:t>pembangunan kota atau wilayah di mana pun bukan merupakan suatu</w:t>
      </w:r>
      <w:r w:rsidRPr="00525752">
        <w:t xml:space="preserve"> </w:t>
      </w:r>
      <w:r w:rsidRPr="001A36F1">
        <w:t>proses yang terjadi secara serentak, tetapi mucul di tempat-tempat tertentu</w:t>
      </w:r>
      <w:r w:rsidRPr="00525752">
        <w:t xml:space="preserve"> </w:t>
      </w:r>
      <w:r w:rsidRPr="001A36F1">
        <w:t>dengan kecepatan dan intensitas yang berbeda-beda</w:t>
      </w:r>
      <w:r w:rsidRPr="00525752">
        <w:t xml:space="preserve">. </w:t>
      </w:r>
      <w:r w:rsidRPr="001A36F1">
        <w:t>Tempat-tempat atau</w:t>
      </w:r>
      <w:r w:rsidRPr="00525752">
        <w:t xml:space="preserve"> </w:t>
      </w:r>
      <w:r w:rsidRPr="001A36F1">
        <w:t xml:space="preserve">kawasan yang menjadi pusat </w:t>
      </w:r>
      <w:r w:rsidRPr="00525752">
        <w:t>p</w:t>
      </w:r>
      <w:r w:rsidRPr="001A36F1">
        <w:t>embangunan tersebut dinamakan pusat-pusat</w:t>
      </w:r>
      <w:r w:rsidRPr="00525752">
        <w:t xml:space="preserve"> </w:t>
      </w:r>
      <w:r w:rsidRPr="001A36F1">
        <w:t>atau kutub-kutub pertumbuhan</w:t>
      </w:r>
      <w:r w:rsidRPr="00525752">
        <w:t xml:space="preserve">. </w:t>
      </w:r>
      <w:r w:rsidRPr="001A36F1">
        <w:t>Dari kutub-kutub tersebut selanjutnya proses</w:t>
      </w:r>
      <w:r w:rsidRPr="00525752">
        <w:t xml:space="preserve"> </w:t>
      </w:r>
      <w:r w:rsidRPr="001A36F1">
        <w:t>pembangunan akan menyebar ke wilayah-wilayah lain di sekitarnya atau ke</w:t>
      </w:r>
      <w:r w:rsidRPr="00525752">
        <w:t xml:space="preserve"> </w:t>
      </w:r>
      <w:r w:rsidRPr="001A36F1">
        <w:t>pusat-pusat yang lebih rendah</w:t>
      </w:r>
      <w:r w:rsidRPr="00525752">
        <w:t>.</w:t>
      </w:r>
    </w:p>
    <w:p w:rsidR="00341E53" w:rsidRPr="005C1378" w:rsidRDefault="00341E53" w:rsidP="00C46710">
      <w:pPr>
        <w:pStyle w:val="ListParagraph"/>
        <w:numPr>
          <w:ilvl w:val="0"/>
          <w:numId w:val="42"/>
        </w:numPr>
        <w:spacing w:before="240" w:after="0" w:line="360" w:lineRule="auto"/>
        <w:ind w:left="0" w:firstLine="0"/>
        <w:contextualSpacing w:val="0"/>
        <w:rPr>
          <w:rFonts w:ascii="Times New Roman" w:hAnsi="Times New Roman"/>
          <w:b/>
          <w:sz w:val="24"/>
          <w:szCs w:val="24"/>
        </w:rPr>
      </w:pPr>
      <w:r w:rsidRPr="005C1378">
        <w:rPr>
          <w:rFonts w:ascii="Times New Roman" w:hAnsi="Times New Roman"/>
          <w:b/>
          <w:sz w:val="24"/>
          <w:szCs w:val="24"/>
        </w:rPr>
        <w:lastRenderedPageBreak/>
        <w:t xml:space="preserve">Test Formatif </w:t>
      </w:r>
    </w:p>
    <w:p w:rsidR="00341E53" w:rsidRPr="004F2B92" w:rsidRDefault="00341E53" w:rsidP="00510949">
      <w:pPr>
        <w:pStyle w:val="ListParagraph"/>
        <w:numPr>
          <w:ilvl w:val="2"/>
          <w:numId w:val="42"/>
        </w:numPr>
        <w:spacing w:before="120" w:after="0" w:line="360" w:lineRule="auto"/>
        <w:ind w:left="0" w:firstLine="0"/>
        <w:contextualSpacing w:val="0"/>
        <w:rPr>
          <w:rFonts w:ascii="Times New Roman" w:hAnsi="Times New Roman"/>
          <w:sz w:val="24"/>
          <w:szCs w:val="24"/>
        </w:rPr>
      </w:pPr>
      <w:r w:rsidRPr="00525752">
        <w:rPr>
          <w:rFonts w:ascii="Times New Roman" w:hAnsi="Times New Roman"/>
          <w:noProof/>
          <w:sz w:val="24"/>
          <w:szCs w:val="24"/>
        </w:rPr>
        <w:t>Asumsi bahwa suatu negara yang terisolasi dengan satu pusat kota dengan tipe permukiman perdesaan, sehingga tidak ada pengaruh dari luar negara, pertama kali dicetuskan oleh...</w:t>
      </w:r>
    </w:p>
    <w:p w:rsidR="00341E53" w:rsidRDefault="00341E53" w:rsidP="00510949">
      <w:pPr>
        <w:pStyle w:val="ListParagraph"/>
        <w:numPr>
          <w:ilvl w:val="0"/>
          <w:numId w:val="50"/>
        </w:numPr>
        <w:spacing w:before="120" w:after="0" w:line="360" w:lineRule="auto"/>
        <w:ind w:left="709" w:hanging="425"/>
        <w:rPr>
          <w:rFonts w:ascii="Times New Roman" w:hAnsi="Times New Roman"/>
          <w:sz w:val="24"/>
          <w:szCs w:val="24"/>
        </w:rPr>
      </w:pPr>
      <w:r>
        <w:rPr>
          <w:rFonts w:ascii="Times New Roman" w:hAnsi="Times New Roman"/>
          <w:sz w:val="24"/>
          <w:szCs w:val="24"/>
        </w:rPr>
        <w:t>Alfred Weber</w:t>
      </w:r>
    </w:p>
    <w:p w:rsidR="00341E53" w:rsidRDefault="00341E53" w:rsidP="00510949">
      <w:pPr>
        <w:pStyle w:val="ListParagraph"/>
        <w:numPr>
          <w:ilvl w:val="0"/>
          <w:numId w:val="50"/>
        </w:numPr>
        <w:spacing w:before="120" w:after="0" w:line="360" w:lineRule="auto"/>
        <w:ind w:left="709" w:hanging="425"/>
        <w:rPr>
          <w:rFonts w:ascii="Times New Roman" w:hAnsi="Times New Roman"/>
          <w:sz w:val="24"/>
          <w:szCs w:val="24"/>
        </w:rPr>
      </w:pPr>
      <w:r>
        <w:rPr>
          <w:rFonts w:ascii="Times New Roman" w:hAnsi="Times New Roman"/>
          <w:sz w:val="24"/>
          <w:szCs w:val="24"/>
        </w:rPr>
        <w:t>Homer Hoyt</w:t>
      </w:r>
    </w:p>
    <w:p w:rsidR="00341E53" w:rsidRDefault="00341E53" w:rsidP="00510949">
      <w:pPr>
        <w:pStyle w:val="ListParagraph"/>
        <w:numPr>
          <w:ilvl w:val="0"/>
          <w:numId w:val="50"/>
        </w:numPr>
        <w:spacing w:before="120" w:after="0" w:line="360" w:lineRule="auto"/>
        <w:ind w:left="709" w:hanging="425"/>
        <w:rPr>
          <w:rFonts w:ascii="Times New Roman" w:hAnsi="Times New Roman"/>
          <w:sz w:val="24"/>
          <w:szCs w:val="24"/>
        </w:rPr>
      </w:pPr>
      <w:r>
        <w:rPr>
          <w:rFonts w:ascii="Times New Roman" w:hAnsi="Times New Roman"/>
          <w:sz w:val="24"/>
          <w:szCs w:val="24"/>
        </w:rPr>
        <w:t>von Thunen</w:t>
      </w:r>
    </w:p>
    <w:p w:rsidR="00341E53" w:rsidRPr="00B11D0F" w:rsidRDefault="00341E53" w:rsidP="00510949">
      <w:pPr>
        <w:pStyle w:val="ListParagraph"/>
        <w:numPr>
          <w:ilvl w:val="0"/>
          <w:numId w:val="50"/>
        </w:numPr>
        <w:spacing w:before="120" w:after="0" w:line="360" w:lineRule="auto"/>
        <w:ind w:left="709" w:hanging="425"/>
        <w:rPr>
          <w:rFonts w:ascii="Times New Roman" w:hAnsi="Times New Roman"/>
          <w:sz w:val="24"/>
          <w:szCs w:val="24"/>
        </w:rPr>
      </w:pPr>
      <w:r>
        <w:rPr>
          <w:rFonts w:ascii="Times New Roman" w:hAnsi="Times New Roman"/>
          <w:sz w:val="24"/>
          <w:szCs w:val="24"/>
        </w:rPr>
        <w:t>Walter Isard</w:t>
      </w:r>
    </w:p>
    <w:p w:rsidR="00341E53" w:rsidRDefault="00341E53" w:rsidP="00510949">
      <w:pPr>
        <w:pStyle w:val="ListParagraph"/>
        <w:numPr>
          <w:ilvl w:val="2"/>
          <w:numId w:val="42"/>
        </w:numPr>
        <w:spacing w:before="120" w:after="0" w:line="360" w:lineRule="auto"/>
        <w:ind w:left="0" w:firstLine="0"/>
        <w:contextualSpacing w:val="0"/>
        <w:rPr>
          <w:rFonts w:ascii="Times New Roman" w:hAnsi="Times New Roman"/>
          <w:sz w:val="24"/>
          <w:szCs w:val="24"/>
        </w:rPr>
      </w:pPr>
      <w:r>
        <w:rPr>
          <w:rFonts w:ascii="Times New Roman" w:hAnsi="Times New Roman"/>
          <w:sz w:val="24"/>
          <w:szCs w:val="24"/>
        </w:rPr>
        <w:t>Istilah range dan threshold muncul pada…</w:t>
      </w:r>
    </w:p>
    <w:p w:rsidR="00341E53" w:rsidRDefault="00341E53" w:rsidP="00510949">
      <w:pPr>
        <w:pStyle w:val="ListParagraph"/>
        <w:numPr>
          <w:ilvl w:val="0"/>
          <w:numId w:val="52"/>
        </w:numPr>
        <w:spacing w:before="120" w:after="0" w:line="360" w:lineRule="auto"/>
        <w:ind w:left="709" w:hanging="425"/>
        <w:rPr>
          <w:rFonts w:ascii="Times New Roman" w:hAnsi="Times New Roman"/>
          <w:sz w:val="24"/>
          <w:szCs w:val="24"/>
        </w:rPr>
      </w:pPr>
      <w:r>
        <w:rPr>
          <w:rFonts w:ascii="Times New Roman" w:hAnsi="Times New Roman"/>
          <w:sz w:val="24"/>
          <w:szCs w:val="24"/>
        </w:rPr>
        <w:t>Teori Sektor</w:t>
      </w:r>
    </w:p>
    <w:p w:rsidR="00341E53" w:rsidRDefault="00341E53" w:rsidP="00510949">
      <w:pPr>
        <w:pStyle w:val="ListParagraph"/>
        <w:numPr>
          <w:ilvl w:val="0"/>
          <w:numId w:val="52"/>
        </w:numPr>
        <w:spacing w:before="120" w:after="0" w:line="360" w:lineRule="auto"/>
        <w:ind w:left="709" w:hanging="425"/>
        <w:rPr>
          <w:rFonts w:ascii="Times New Roman" w:hAnsi="Times New Roman"/>
          <w:sz w:val="24"/>
          <w:szCs w:val="24"/>
        </w:rPr>
      </w:pPr>
      <w:r>
        <w:rPr>
          <w:rFonts w:ascii="Times New Roman" w:hAnsi="Times New Roman"/>
          <w:sz w:val="24"/>
          <w:szCs w:val="24"/>
        </w:rPr>
        <w:t>Teori Tempat Sentral</w:t>
      </w:r>
    </w:p>
    <w:p w:rsidR="00341E53" w:rsidRDefault="00341E53" w:rsidP="00510949">
      <w:pPr>
        <w:pStyle w:val="ListParagraph"/>
        <w:numPr>
          <w:ilvl w:val="0"/>
          <w:numId w:val="52"/>
        </w:numPr>
        <w:spacing w:before="120" w:after="0" w:line="360" w:lineRule="auto"/>
        <w:ind w:left="709" w:hanging="425"/>
        <w:rPr>
          <w:rFonts w:ascii="Times New Roman" w:hAnsi="Times New Roman"/>
          <w:sz w:val="24"/>
          <w:szCs w:val="24"/>
        </w:rPr>
      </w:pPr>
      <w:r>
        <w:rPr>
          <w:rFonts w:ascii="Times New Roman" w:hAnsi="Times New Roman"/>
          <w:sz w:val="24"/>
          <w:szCs w:val="24"/>
        </w:rPr>
        <w:t>Teori Kutub Pertumbuhan</w:t>
      </w:r>
    </w:p>
    <w:p w:rsidR="00341E53" w:rsidRPr="008E7B58" w:rsidRDefault="00341E53" w:rsidP="00510949">
      <w:pPr>
        <w:pStyle w:val="ListParagraph"/>
        <w:numPr>
          <w:ilvl w:val="0"/>
          <w:numId w:val="52"/>
        </w:numPr>
        <w:spacing w:before="120" w:after="0" w:line="360" w:lineRule="auto"/>
        <w:ind w:left="709" w:hanging="425"/>
        <w:rPr>
          <w:rFonts w:ascii="Times New Roman" w:hAnsi="Times New Roman"/>
          <w:sz w:val="24"/>
          <w:szCs w:val="24"/>
        </w:rPr>
      </w:pPr>
      <w:r w:rsidRPr="008E7B58">
        <w:rPr>
          <w:rFonts w:ascii="Times New Roman" w:hAnsi="Times New Roman"/>
          <w:noProof/>
          <w:sz w:val="24"/>
          <w:szCs w:val="24"/>
          <w:lang w:val="sv-SE"/>
        </w:rPr>
        <w:t>Teori Lokasi Pendekatan Pasar</w:t>
      </w:r>
    </w:p>
    <w:p w:rsidR="00341E53" w:rsidRPr="00525752" w:rsidRDefault="00341E53" w:rsidP="00510949">
      <w:pPr>
        <w:pStyle w:val="ListParagraph"/>
        <w:numPr>
          <w:ilvl w:val="2"/>
          <w:numId w:val="42"/>
        </w:numPr>
        <w:spacing w:before="120" w:after="0" w:line="360" w:lineRule="auto"/>
        <w:ind w:left="0" w:firstLine="0"/>
        <w:contextualSpacing w:val="0"/>
        <w:rPr>
          <w:rFonts w:ascii="Times New Roman" w:hAnsi="Times New Roman"/>
          <w:sz w:val="24"/>
          <w:szCs w:val="24"/>
          <w:lang w:val="sv-SE"/>
        </w:rPr>
      </w:pPr>
      <w:r w:rsidRPr="00AB7F63">
        <w:rPr>
          <w:rFonts w:ascii="Times New Roman" w:hAnsi="Times New Roman"/>
          <w:noProof/>
          <w:sz w:val="24"/>
          <w:szCs w:val="24"/>
          <w:lang w:val="sv-SE"/>
        </w:rPr>
        <w:t xml:space="preserve">Model pengaturan spasial pusat-pusat kota menurut Losch konsisten terhadap unsur dasar dari organisasi manusia, yaitu prinsip usaha minimal. Usaha tersebut dilakukan dengan cara memaksimumkan jumlah perusahaan yang beroperasi di dalam pasar dan meminimumkan biaya transportasi secara keseluruhan. </w:t>
      </w:r>
      <w:r>
        <w:rPr>
          <w:rFonts w:ascii="Times New Roman" w:hAnsi="Times New Roman"/>
          <w:noProof/>
          <w:sz w:val="24"/>
          <w:szCs w:val="24"/>
          <w:lang w:val="sv-SE"/>
        </w:rPr>
        <w:t>Berikut ini adalah asumsi yang digunakan Losch d</w:t>
      </w:r>
      <w:r w:rsidRPr="00AB7F63">
        <w:rPr>
          <w:rFonts w:ascii="Times New Roman" w:hAnsi="Times New Roman"/>
          <w:noProof/>
          <w:sz w:val="24"/>
          <w:szCs w:val="24"/>
          <w:lang w:val="sv-SE"/>
        </w:rPr>
        <w:t xml:space="preserve">alam mengembangkan modelnya, </w:t>
      </w:r>
      <w:r>
        <w:rPr>
          <w:rFonts w:ascii="Times New Roman" w:hAnsi="Times New Roman"/>
          <w:noProof/>
          <w:sz w:val="24"/>
          <w:szCs w:val="24"/>
          <w:lang w:val="sv-SE"/>
        </w:rPr>
        <w:t>kecuali...</w:t>
      </w:r>
    </w:p>
    <w:p w:rsidR="00341E53" w:rsidRPr="00525752" w:rsidRDefault="00341E53" w:rsidP="00510949">
      <w:pPr>
        <w:pStyle w:val="ListParagraph"/>
        <w:numPr>
          <w:ilvl w:val="0"/>
          <w:numId w:val="53"/>
        </w:numPr>
        <w:spacing w:before="120" w:after="0" w:line="360" w:lineRule="auto"/>
        <w:ind w:left="709" w:hanging="425"/>
        <w:rPr>
          <w:rFonts w:ascii="Times New Roman" w:hAnsi="Times New Roman"/>
          <w:sz w:val="24"/>
          <w:szCs w:val="24"/>
          <w:lang w:val="sv-SE"/>
        </w:rPr>
      </w:pPr>
      <w:r w:rsidRPr="00AB7F63">
        <w:rPr>
          <w:rFonts w:ascii="Times New Roman" w:hAnsi="Times New Roman"/>
          <w:noProof/>
          <w:sz w:val="24"/>
          <w:szCs w:val="24"/>
          <w:lang w:val="sv-SE"/>
        </w:rPr>
        <w:t>Tidak ada variasi dalam biaya dan tidak ada perbedaan-perbedaan spasial dalam sumberdaya, termasuk tenaga kerja dan modal di seluruh wilayah (wilayah dianggap homogen)</w:t>
      </w:r>
    </w:p>
    <w:p w:rsidR="00341E53" w:rsidRPr="00525752" w:rsidRDefault="00341E53" w:rsidP="00510949">
      <w:pPr>
        <w:pStyle w:val="ListParagraph"/>
        <w:numPr>
          <w:ilvl w:val="0"/>
          <w:numId w:val="53"/>
        </w:numPr>
        <w:spacing w:before="120" w:after="0" w:line="360" w:lineRule="auto"/>
        <w:ind w:left="709" w:hanging="425"/>
        <w:rPr>
          <w:rFonts w:ascii="Times New Roman" w:hAnsi="Times New Roman"/>
          <w:sz w:val="24"/>
          <w:szCs w:val="24"/>
          <w:lang w:val="sv-SE"/>
        </w:rPr>
      </w:pPr>
      <w:r w:rsidRPr="00AB7F63">
        <w:rPr>
          <w:rFonts w:ascii="Times New Roman" w:hAnsi="Times New Roman"/>
          <w:noProof/>
          <w:sz w:val="24"/>
          <w:szCs w:val="24"/>
          <w:lang w:val="sv-SE"/>
        </w:rPr>
        <w:t>Penduduk tersebar merata, kepadatan dianggap uniform, cita rasa konstan, dan perbedaan pendapatan diabaikan</w:t>
      </w:r>
    </w:p>
    <w:p w:rsidR="00341E53" w:rsidRPr="00525752" w:rsidRDefault="00341E53" w:rsidP="00510949">
      <w:pPr>
        <w:pStyle w:val="ListParagraph"/>
        <w:numPr>
          <w:ilvl w:val="0"/>
          <w:numId w:val="53"/>
        </w:numPr>
        <w:spacing w:before="120" w:after="0" w:line="360" w:lineRule="auto"/>
        <w:ind w:left="709" w:hanging="425"/>
        <w:rPr>
          <w:rFonts w:ascii="Times New Roman" w:hAnsi="Times New Roman"/>
          <w:sz w:val="24"/>
          <w:szCs w:val="24"/>
          <w:lang w:val="sv-SE"/>
        </w:rPr>
      </w:pPr>
      <w:r w:rsidRPr="00AB7F63">
        <w:rPr>
          <w:rFonts w:ascii="Times New Roman" w:hAnsi="Times New Roman"/>
          <w:noProof/>
          <w:sz w:val="24"/>
          <w:szCs w:val="24"/>
          <w:lang w:val="sv-SE"/>
        </w:rPr>
        <w:lastRenderedPageBreak/>
        <w:t>Wilayah pasar dan permintaan terhadap barang-barang hasil suatu perusahaan tidak dipengaruhi oleh lokasi perusahaan-perusahaan saingannya</w:t>
      </w:r>
    </w:p>
    <w:p w:rsidR="00341E53" w:rsidRPr="008E7B58" w:rsidRDefault="00341E53" w:rsidP="00510949">
      <w:pPr>
        <w:pStyle w:val="ListParagraph"/>
        <w:numPr>
          <w:ilvl w:val="0"/>
          <w:numId w:val="53"/>
        </w:numPr>
        <w:spacing w:before="120" w:after="0" w:line="360" w:lineRule="auto"/>
        <w:ind w:left="709" w:hanging="425"/>
        <w:rPr>
          <w:rFonts w:ascii="Times New Roman" w:hAnsi="Times New Roman"/>
          <w:sz w:val="24"/>
          <w:szCs w:val="24"/>
        </w:rPr>
      </w:pPr>
      <w:r>
        <w:rPr>
          <w:rFonts w:ascii="Times New Roman" w:hAnsi="Times New Roman"/>
          <w:noProof/>
          <w:sz w:val="24"/>
          <w:szCs w:val="24"/>
          <w:lang w:val="sv-SE"/>
        </w:rPr>
        <w:t>Biaya transportasi merupakan biaya yang dominan</w:t>
      </w:r>
    </w:p>
    <w:p w:rsidR="00341E53" w:rsidRPr="008E7B58" w:rsidRDefault="00341E53" w:rsidP="00510949">
      <w:pPr>
        <w:pStyle w:val="ListParagraph"/>
        <w:numPr>
          <w:ilvl w:val="2"/>
          <w:numId w:val="42"/>
        </w:numPr>
        <w:spacing w:before="120" w:after="0" w:line="360" w:lineRule="auto"/>
        <w:ind w:left="0" w:firstLine="0"/>
        <w:contextualSpacing w:val="0"/>
        <w:rPr>
          <w:rFonts w:ascii="Times New Roman" w:hAnsi="Times New Roman"/>
          <w:sz w:val="24"/>
          <w:szCs w:val="24"/>
        </w:rPr>
      </w:pPr>
      <w:r w:rsidRPr="00525752">
        <w:rPr>
          <w:rFonts w:ascii="Times New Roman" w:hAnsi="Times New Roman"/>
          <w:noProof/>
          <w:sz w:val="24"/>
          <w:szCs w:val="24"/>
        </w:rPr>
        <w:t>Dua orang yang menyatakan bahwa biaya transportasi merupakan determinan utama untuk menentukan lokasi suatu industri, akan tetapi bukan satu-satunya, adalah...</w:t>
      </w:r>
    </w:p>
    <w:p w:rsidR="00341E53" w:rsidRDefault="00341E53" w:rsidP="00510949">
      <w:pPr>
        <w:pStyle w:val="ListParagraph"/>
        <w:numPr>
          <w:ilvl w:val="0"/>
          <w:numId w:val="54"/>
        </w:numPr>
        <w:spacing w:before="120" w:after="0" w:line="360" w:lineRule="auto"/>
        <w:ind w:left="0" w:firstLine="0"/>
        <w:rPr>
          <w:rFonts w:ascii="Times New Roman" w:hAnsi="Times New Roman"/>
          <w:sz w:val="24"/>
          <w:szCs w:val="24"/>
        </w:rPr>
      </w:pPr>
      <w:r>
        <w:rPr>
          <w:rFonts w:ascii="Times New Roman" w:hAnsi="Times New Roman"/>
          <w:sz w:val="24"/>
          <w:szCs w:val="24"/>
        </w:rPr>
        <w:t>Isard dan Weber</w:t>
      </w:r>
    </w:p>
    <w:p w:rsidR="00341E53" w:rsidRDefault="00341E53" w:rsidP="00510949">
      <w:pPr>
        <w:pStyle w:val="ListParagraph"/>
        <w:numPr>
          <w:ilvl w:val="0"/>
          <w:numId w:val="54"/>
        </w:numPr>
        <w:spacing w:before="120" w:after="0" w:line="360" w:lineRule="auto"/>
        <w:ind w:left="0" w:firstLine="0"/>
        <w:rPr>
          <w:rFonts w:ascii="Times New Roman" w:hAnsi="Times New Roman"/>
          <w:sz w:val="24"/>
          <w:szCs w:val="24"/>
        </w:rPr>
      </w:pPr>
      <w:r>
        <w:rPr>
          <w:rFonts w:ascii="Times New Roman" w:hAnsi="Times New Roman"/>
          <w:sz w:val="24"/>
          <w:szCs w:val="24"/>
        </w:rPr>
        <w:t>Isard dan Hoyt</w:t>
      </w:r>
    </w:p>
    <w:p w:rsidR="00341E53" w:rsidRDefault="00341E53" w:rsidP="00510949">
      <w:pPr>
        <w:pStyle w:val="ListParagraph"/>
        <w:numPr>
          <w:ilvl w:val="0"/>
          <w:numId w:val="54"/>
        </w:numPr>
        <w:spacing w:before="120" w:after="0" w:line="360" w:lineRule="auto"/>
        <w:ind w:left="0" w:firstLine="0"/>
        <w:rPr>
          <w:rFonts w:ascii="Times New Roman" w:hAnsi="Times New Roman"/>
          <w:sz w:val="24"/>
          <w:szCs w:val="24"/>
        </w:rPr>
      </w:pPr>
      <w:r>
        <w:rPr>
          <w:rFonts w:ascii="Times New Roman" w:hAnsi="Times New Roman"/>
          <w:sz w:val="24"/>
          <w:szCs w:val="24"/>
        </w:rPr>
        <w:t>Weber dan Hoyt</w:t>
      </w:r>
    </w:p>
    <w:p w:rsidR="00341E53" w:rsidRPr="008E7B58" w:rsidRDefault="00341E53" w:rsidP="00510949">
      <w:pPr>
        <w:pStyle w:val="ListParagraph"/>
        <w:numPr>
          <w:ilvl w:val="0"/>
          <w:numId w:val="54"/>
        </w:numPr>
        <w:spacing w:before="120" w:after="0" w:line="360" w:lineRule="auto"/>
        <w:ind w:left="0" w:firstLine="0"/>
        <w:rPr>
          <w:rFonts w:ascii="Times New Roman" w:hAnsi="Times New Roman"/>
          <w:sz w:val="24"/>
          <w:szCs w:val="24"/>
        </w:rPr>
      </w:pPr>
      <w:r>
        <w:rPr>
          <w:rFonts w:ascii="Times New Roman" w:hAnsi="Times New Roman"/>
          <w:sz w:val="24"/>
          <w:szCs w:val="24"/>
        </w:rPr>
        <w:t>von Thunen dan Isard</w:t>
      </w:r>
    </w:p>
    <w:p w:rsidR="00341E53" w:rsidRDefault="00341E53" w:rsidP="00510949">
      <w:pPr>
        <w:pStyle w:val="ListParagraph"/>
        <w:numPr>
          <w:ilvl w:val="2"/>
          <w:numId w:val="42"/>
        </w:numPr>
        <w:spacing w:before="120" w:after="0" w:line="360" w:lineRule="auto"/>
        <w:ind w:left="0" w:firstLine="0"/>
        <w:rPr>
          <w:rFonts w:ascii="Times New Roman" w:hAnsi="Times New Roman"/>
          <w:sz w:val="24"/>
          <w:szCs w:val="24"/>
        </w:rPr>
      </w:pPr>
      <w:r>
        <w:rPr>
          <w:rFonts w:ascii="Times New Roman" w:hAnsi="Times New Roman"/>
          <w:sz w:val="24"/>
          <w:szCs w:val="24"/>
        </w:rPr>
        <w:t>Dua teori yang sama-sama menggunakan konsep lingkaran dengan pusat tertentu, adalah…</w:t>
      </w:r>
    </w:p>
    <w:p w:rsidR="00341E53" w:rsidRDefault="00341E53" w:rsidP="00510949">
      <w:pPr>
        <w:pStyle w:val="ListParagraph"/>
        <w:numPr>
          <w:ilvl w:val="0"/>
          <w:numId w:val="55"/>
        </w:numPr>
        <w:spacing w:before="120" w:after="0" w:line="360" w:lineRule="auto"/>
        <w:ind w:left="709" w:hanging="425"/>
        <w:rPr>
          <w:rFonts w:ascii="Times New Roman" w:hAnsi="Times New Roman"/>
          <w:sz w:val="24"/>
          <w:szCs w:val="24"/>
        </w:rPr>
      </w:pPr>
      <w:r>
        <w:rPr>
          <w:rFonts w:ascii="Times New Roman" w:hAnsi="Times New Roman"/>
          <w:sz w:val="24"/>
          <w:szCs w:val="24"/>
        </w:rPr>
        <w:t>Teori Tempat Sentral dan Teori Lokasi</w:t>
      </w:r>
    </w:p>
    <w:p w:rsidR="00341E53" w:rsidRDefault="00341E53" w:rsidP="00510949">
      <w:pPr>
        <w:pStyle w:val="ListParagraph"/>
        <w:numPr>
          <w:ilvl w:val="0"/>
          <w:numId w:val="55"/>
        </w:numPr>
        <w:spacing w:before="120" w:after="0" w:line="360" w:lineRule="auto"/>
        <w:ind w:left="709" w:hanging="425"/>
        <w:rPr>
          <w:rFonts w:ascii="Times New Roman" w:hAnsi="Times New Roman"/>
          <w:sz w:val="24"/>
          <w:szCs w:val="24"/>
        </w:rPr>
      </w:pPr>
      <w:r>
        <w:rPr>
          <w:rFonts w:ascii="Times New Roman" w:hAnsi="Times New Roman"/>
          <w:sz w:val="24"/>
          <w:szCs w:val="24"/>
        </w:rPr>
        <w:t>Teori Lokasi von Thunen dan Teori Sektor dari Homer Hoyt</w:t>
      </w:r>
    </w:p>
    <w:p w:rsidR="00341E53" w:rsidRDefault="00341E53" w:rsidP="00510949">
      <w:pPr>
        <w:pStyle w:val="ListParagraph"/>
        <w:numPr>
          <w:ilvl w:val="0"/>
          <w:numId w:val="55"/>
        </w:numPr>
        <w:spacing w:before="120" w:after="0" w:line="360" w:lineRule="auto"/>
        <w:ind w:left="709" w:hanging="425"/>
        <w:rPr>
          <w:rFonts w:ascii="Times New Roman" w:hAnsi="Times New Roman"/>
          <w:sz w:val="24"/>
          <w:szCs w:val="24"/>
        </w:rPr>
      </w:pPr>
      <w:r>
        <w:rPr>
          <w:rFonts w:ascii="Times New Roman" w:hAnsi="Times New Roman"/>
          <w:sz w:val="24"/>
          <w:szCs w:val="24"/>
        </w:rPr>
        <w:t>Teori Sektor dan Teori Tempat Sentral</w:t>
      </w:r>
    </w:p>
    <w:p w:rsidR="00341E53" w:rsidRPr="00525752" w:rsidRDefault="00341E53" w:rsidP="00510949">
      <w:pPr>
        <w:pStyle w:val="ListParagraph"/>
        <w:numPr>
          <w:ilvl w:val="0"/>
          <w:numId w:val="55"/>
        </w:numPr>
        <w:spacing w:before="120" w:after="0" w:line="360" w:lineRule="auto"/>
        <w:ind w:left="709" w:hanging="425"/>
        <w:rPr>
          <w:rFonts w:ascii="Times New Roman" w:hAnsi="Times New Roman"/>
          <w:sz w:val="24"/>
          <w:szCs w:val="24"/>
          <w:lang w:val="fi-FI"/>
        </w:rPr>
      </w:pPr>
      <w:r w:rsidRPr="00525752">
        <w:rPr>
          <w:rFonts w:ascii="Times New Roman" w:hAnsi="Times New Roman"/>
          <w:sz w:val="24"/>
          <w:szCs w:val="24"/>
          <w:lang w:val="fi-FI"/>
        </w:rPr>
        <w:t>Teori Tempat Sentral dan Teori Kutub Pertumbuhan</w:t>
      </w:r>
    </w:p>
    <w:p w:rsidR="00341E53" w:rsidRPr="00AB7F63" w:rsidRDefault="00341E53" w:rsidP="00510949">
      <w:pPr>
        <w:pStyle w:val="ListParagraph"/>
        <w:numPr>
          <w:ilvl w:val="2"/>
          <w:numId w:val="42"/>
        </w:numPr>
        <w:spacing w:before="120" w:after="0" w:line="360" w:lineRule="auto"/>
        <w:ind w:left="0" w:firstLine="0"/>
        <w:contextualSpacing w:val="0"/>
        <w:rPr>
          <w:rFonts w:ascii="Times New Roman" w:hAnsi="Times New Roman"/>
          <w:noProof/>
          <w:sz w:val="24"/>
          <w:szCs w:val="24"/>
          <w:lang w:val="sv-SE"/>
        </w:rPr>
      </w:pPr>
      <w:r w:rsidRPr="00AB7F63">
        <w:rPr>
          <w:rFonts w:ascii="Times New Roman" w:hAnsi="Times New Roman"/>
          <w:noProof/>
          <w:sz w:val="24"/>
          <w:szCs w:val="24"/>
          <w:lang w:val="sv-SE"/>
        </w:rPr>
        <w:t>Asumsi yang digunakan von Thunen dalam mengembangkan teorinya didasarkan pada :</w:t>
      </w:r>
    </w:p>
    <w:p w:rsidR="00341E53" w:rsidRPr="00AB7F63" w:rsidRDefault="00341E53" w:rsidP="00510949">
      <w:pPr>
        <w:pStyle w:val="ListParagraph"/>
        <w:numPr>
          <w:ilvl w:val="0"/>
          <w:numId w:val="57"/>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Satu negara yang terisolasi dengan satu pusat kota yang tidak mungkin terpengaruh dari luar.</w:t>
      </w:r>
    </w:p>
    <w:p w:rsidR="00341E53" w:rsidRPr="00AB7F63" w:rsidRDefault="00341E53" w:rsidP="00510949">
      <w:pPr>
        <w:pStyle w:val="ListParagraph"/>
        <w:numPr>
          <w:ilvl w:val="0"/>
          <w:numId w:val="57"/>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Suatu pusat kota yang sangat kompleks yang terbuka dalam perdagangan.</w:t>
      </w:r>
    </w:p>
    <w:p w:rsidR="00341E53" w:rsidRDefault="00341E53" w:rsidP="00510949">
      <w:pPr>
        <w:pStyle w:val="ListParagraph"/>
        <w:numPr>
          <w:ilvl w:val="0"/>
          <w:numId w:val="57"/>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Petani menanam jenis tanaman sesuai dengan ketentuan yang berlaku di daerah itu.</w:t>
      </w:r>
    </w:p>
    <w:p w:rsidR="00341E53" w:rsidRPr="00AB7F63" w:rsidRDefault="00341E53" w:rsidP="00510949">
      <w:pPr>
        <w:pStyle w:val="ListParagraph"/>
        <w:numPr>
          <w:ilvl w:val="0"/>
          <w:numId w:val="57"/>
        </w:numPr>
        <w:spacing w:before="120" w:after="0" w:line="360" w:lineRule="auto"/>
        <w:ind w:left="709" w:hanging="425"/>
        <w:rPr>
          <w:rFonts w:ascii="Times New Roman" w:hAnsi="Times New Roman"/>
          <w:noProof/>
          <w:sz w:val="24"/>
          <w:szCs w:val="24"/>
          <w:lang w:val="sv-SE"/>
        </w:rPr>
      </w:pPr>
      <w:r>
        <w:rPr>
          <w:rFonts w:ascii="Times New Roman" w:hAnsi="Times New Roman"/>
          <w:noProof/>
          <w:sz w:val="24"/>
          <w:szCs w:val="24"/>
          <w:lang w:val="sv-SE"/>
        </w:rPr>
        <w:lastRenderedPageBreak/>
        <w:t>Biaya tidak menentukan lokasi usaha</w:t>
      </w:r>
    </w:p>
    <w:p w:rsidR="00341E53" w:rsidRPr="00AB7F63" w:rsidRDefault="00341E53" w:rsidP="00510949">
      <w:pPr>
        <w:pStyle w:val="ListParagraph"/>
        <w:numPr>
          <w:ilvl w:val="2"/>
          <w:numId w:val="42"/>
        </w:numPr>
        <w:spacing w:before="120" w:after="0" w:line="360" w:lineRule="auto"/>
        <w:ind w:left="0" w:firstLine="0"/>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Menurut Weber biaya transportasi ditentukan oleh : </w:t>
      </w:r>
    </w:p>
    <w:p w:rsidR="00341E53" w:rsidRPr="00525752" w:rsidRDefault="00341E53" w:rsidP="00510949">
      <w:pPr>
        <w:pStyle w:val="ListParagraph"/>
        <w:numPr>
          <w:ilvl w:val="0"/>
          <w:numId w:val="58"/>
        </w:numPr>
        <w:spacing w:before="120" w:after="0" w:line="360" w:lineRule="auto"/>
        <w:ind w:left="709" w:hanging="425"/>
        <w:rPr>
          <w:rFonts w:ascii="Times New Roman" w:hAnsi="Times New Roman"/>
          <w:noProof/>
          <w:sz w:val="24"/>
          <w:szCs w:val="24"/>
          <w:lang w:val="nb-NO"/>
        </w:rPr>
      </w:pPr>
      <w:r w:rsidRPr="00525752">
        <w:rPr>
          <w:rFonts w:ascii="Times New Roman" w:hAnsi="Times New Roman"/>
          <w:noProof/>
          <w:sz w:val="24"/>
          <w:szCs w:val="24"/>
          <w:lang w:val="nb-NO"/>
        </w:rPr>
        <w:t>Jenis bahan baku dan produk akhir yang diangkut.</w:t>
      </w:r>
    </w:p>
    <w:p w:rsidR="00341E53" w:rsidRPr="00525752" w:rsidRDefault="00341E53" w:rsidP="00510949">
      <w:pPr>
        <w:pStyle w:val="ListParagraph"/>
        <w:numPr>
          <w:ilvl w:val="0"/>
          <w:numId w:val="58"/>
        </w:numPr>
        <w:spacing w:before="120" w:after="0" w:line="360" w:lineRule="auto"/>
        <w:ind w:left="709" w:hanging="425"/>
        <w:rPr>
          <w:rFonts w:ascii="Times New Roman" w:hAnsi="Times New Roman"/>
          <w:noProof/>
          <w:sz w:val="24"/>
          <w:szCs w:val="24"/>
          <w:lang w:val="de-DE"/>
        </w:rPr>
      </w:pPr>
      <w:r w:rsidRPr="00525752">
        <w:rPr>
          <w:rFonts w:ascii="Times New Roman" w:hAnsi="Times New Roman"/>
          <w:noProof/>
          <w:sz w:val="24"/>
          <w:szCs w:val="24"/>
          <w:lang w:val="de-DE"/>
        </w:rPr>
        <w:t>Tergantung jenis angkutan yang digunakan dalam transportasi.</w:t>
      </w:r>
    </w:p>
    <w:p w:rsidR="00341E53" w:rsidRPr="00525752" w:rsidRDefault="00341E53" w:rsidP="00510949">
      <w:pPr>
        <w:pStyle w:val="ListParagraph"/>
        <w:numPr>
          <w:ilvl w:val="0"/>
          <w:numId w:val="58"/>
        </w:numPr>
        <w:spacing w:before="120" w:after="0" w:line="360" w:lineRule="auto"/>
        <w:ind w:left="709" w:hanging="425"/>
        <w:rPr>
          <w:rFonts w:ascii="Times New Roman" w:hAnsi="Times New Roman"/>
          <w:noProof/>
          <w:sz w:val="24"/>
          <w:szCs w:val="24"/>
          <w:lang w:val="de-DE"/>
        </w:rPr>
      </w:pPr>
      <w:r w:rsidRPr="00525752">
        <w:rPr>
          <w:rFonts w:ascii="Times New Roman" w:hAnsi="Times New Roman"/>
          <w:noProof/>
          <w:sz w:val="24"/>
          <w:szCs w:val="24"/>
          <w:lang w:val="de-DE"/>
        </w:rPr>
        <w:t>Bobot bahan baku dan bobot produk akhir yang dibawa ke pasar dan jarak tempuh.</w:t>
      </w:r>
    </w:p>
    <w:p w:rsidR="00341E53" w:rsidRPr="00AB7F63" w:rsidRDefault="00341E53" w:rsidP="00510949">
      <w:pPr>
        <w:pStyle w:val="ListParagraph"/>
        <w:numPr>
          <w:ilvl w:val="0"/>
          <w:numId w:val="58"/>
        </w:numPr>
        <w:spacing w:before="120" w:after="0" w:line="360" w:lineRule="auto"/>
        <w:ind w:left="709" w:hanging="425"/>
        <w:rPr>
          <w:rFonts w:ascii="Times New Roman" w:hAnsi="Times New Roman"/>
          <w:noProof/>
          <w:sz w:val="24"/>
          <w:szCs w:val="24"/>
          <w:lang w:val="sv-SE"/>
        </w:rPr>
      </w:pPr>
      <w:r>
        <w:rPr>
          <w:rFonts w:ascii="Times New Roman" w:hAnsi="Times New Roman"/>
          <w:noProof/>
          <w:sz w:val="24"/>
          <w:szCs w:val="24"/>
          <w:lang w:val="sv-SE"/>
        </w:rPr>
        <w:t>Kondisi jalan yang ditempuh</w:t>
      </w:r>
    </w:p>
    <w:p w:rsidR="00341E53" w:rsidRPr="00AB7F63" w:rsidRDefault="00341E53" w:rsidP="00510949">
      <w:pPr>
        <w:pStyle w:val="ListParagraph"/>
        <w:numPr>
          <w:ilvl w:val="2"/>
          <w:numId w:val="42"/>
        </w:numPr>
        <w:spacing w:before="120" w:after="0" w:line="360" w:lineRule="auto"/>
        <w:ind w:left="0" w:firstLine="0"/>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Pendekatan Isard dalam mengembangkan teorinya </w:t>
      </w:r>
      <w:r>
        <w:rPr>
          <w:rFonts w:ascii="Times New Roman" w:hAnsi="Times New Roman"/>
          <w:noProof/>
          <w:sz w:val="24"/>
          <w:szCs w:val="24"/>
          <w:lang w:val="id-ID"/>
        </w:rPr>
        <w:t xml:space="preserve">  </w:t>
      </w:r>
      <w:r w:rsidRPr="00AB7F63">
        <w:rPr>
          <w:rFonts w:ascii="Times New Roman" w:hAnsi="Times New Roman"/>
          <w:noProof/>
          <w:sz w:val="24"/>
          <w:szCs w:val="24"/>
          <w:lang w:val="sv-SE"/>
        </w:rPr>
        <w:t>adalah :</w:t>
      </w:r>
    </w:p>
    <w:p w:rsidR="00341E53" w:rsidRPr="00AB7F63" w:rsidRDefault="00341E53" w:rsidP="00510949">
      <w:pPr>
        <w:pStyle w:val="ListParagraph"/>
        <w:numPr>
          <w:ilvl w:val="0"/>
          <w:numId w:val="59"/>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Lokasi tertentu di mana bahan baku berada.</w:t>
      </w:r>
    </w:p>
    <w:p w:rsidR="00341E53" w:rsidRPr="00525752" w:rsidRDefault="00341E53" w:rsidP="00510949">
      <w:pPr>
        <w:pStyle w:val="ListParagraph"/>
        <w:numPr>
          <w:ilvl w:val="0"/>
          <w:numId w:val="59"/>
        </w:numPr>
        <w:spacing w:before="120" w:after="0" w:line="360" w:lineRule="auto"/>
        <w:ind w:left="709" w:hanging="425"/>
        <w:rPr>
          <w:rFonts w:ascii="Times New Roman" w:hAnsi="Times New Roman"/>
          <w:noProof/>
          <w:sz w:val="24"/>
          <w:szCs w:val="24"/>
          <w:lang w:val="es-ES"/>
        </w:rPr>
      </w:pPr>
      <w:r w:rsidRPr="00525752">
        <w:rPr>
          <w:rFonts w:ascii="Times New Roman" w:hAnsi="Times New Roman"/>
          <w:noProof/>
          <w:sz w:val="24"/>
          <w:szCs w:val="24"/>
          <w:lang w:val="es-ES"/>
        </w:rPr>
        <w:t>Keberadaan pasar guna memasarkan produk akhir.</w:t>
      </w:r>
    </w:p>
    <w:p w:rsidR="00341E53" w:rsidRPr="00525752" w:rsidRDefault="00341E53" w:rsidP="00510949">
      <w:pPr>
        <w:pStyle w:val="ListParagraph"/>
        <w:numPr>
          <w:ilvl w:val="0"/>
          <w:numId w:val="59"/>
        </w:numPr>
        <w:spacing w:before="120" w:after="0" w:line="360" w:lineRule="auto"/>
        <w:ind w:left="709" w:hanging="425"/>
        <w:rPr>
          <w:rFonts w:ascii="Times New Roman" w:hAnsi="Times New Roman"/>
          <w:noProof/>
          <w:sz w:val="24"/>
          <w:szCs w:val="24"/>
          <w:lang w:val="es-ES"/>
        </w:rPr>
      </w:pPr>
      <w:r w:rsidRPr="00525752">
        <w:rPr>
          <w:rFonts w:ascii="Times New Roman" w:hAnsi="Times New Roman"/>
          <w:noProof/>
          <w:sz w:val="24"/>
          <w:szCs w:val="24"/>
          <w:lang w:val="es-ES"/>
        </w:rPr>
        <w:t>Lokasi berada sepanjang garis yang menghubungkan sumber bahan baku dengan  pasar.</w:t>
      </w:r>
    </w:p>
    <w:p w:rsidR="00341E53" w:rsidRPr="00AB7F63" w:rsidRDefault="00341E53" w:rsidP="00510949">
      <w:pPr>
        <w:pStyle w:val="ListParagraph"/>
        <w:numPr>
          <w:ilvl w:val="0"/>
          <w:numId w:val="59"/>
        </w:numPr>
        <w:spacing w:before="120" w:after="0" w:line="360" w:lineRule="auto"/>
        <w:ind w:left="709" w:hanging="425"/>
        <w:rPr>
          <w:rFonts w:ascii="Times New Roman" w:hAnsi="Times New Roman"/>
          <w:noProof/>
          <w:sz w:val="24"/>
          <w:szCs w:val="24"/>
          <w:lang w:val="sv-SE"/>
        </w:rPr>
      </w:pPr>
      <w:r>
        <w:rPr>
          <w:rFonts w:ascii="Times New Roman" w:hAnsi="Times New Roman"/>
          <w:noProof/>
          <w:sz w:val="24"/>
          <w:szCs w:val="24"/>
          <w:lang w:val="sv-SE"/>
        </w:rPr>
        <w:t>Keberadaan tenaga kerja</w:t>
      </w:r>
    </w:p>
    <w:p w:rsidR="00341E53" w:rsidRDefault="00341E53" w:rsidP="00510949">
      <w:pPr>
        <w:pStyle w:val="ListParagraph"/>
        <w:numPr>
          <w:ilvl w:val="2"/>
          <w:numId w:val="42"/>
        </w:numPr>
        <w:spacing w:before="120" w:after="0" w:line="360" w:lineRule="auto"/>
        <w:ind w:left="0" w:firstLine="0"/>
        <w:contextualSpacing w:val="0"/>
        <w:rPr>
          <w:rFonts w:ascii="Times New Roman" w:hAnsi="Times New Roman"/>
          <w:noProof/>
          <w:sz w:val="24"/>
          <w:szCs w:val="24"/>
        </w:rPr>
      </w:pPr>
      <w:r w:rsidRPr="00AB7F63">
        <w:rPr>
          <w:rFonts w:ascii="Times New Roman" w:hAnsi="Times New Roman"/>
          <w:noProof/>
          <w:sz w:val="24"/>
          <w:szCs w:val="24"/>
          <w:lang w:val="sv-SE"/>
        </w:rPr>
        <w:t xml:space="preserve">August Losch termasuk yang pertama menguraikan prinsip-prinsip dasar analisis spasial dan menginterpretasikan ekonomi spasial dalam pasar persaingan monopolistik. </w:t>
      </w:r>
      <w:r>
        <w:rPr>
          <w:rFonts w:ascii="Times New Roman" w:hAnsi="Times New Roman"/>
          <w:noProof/>
          <w:sz w:val="24"/>
          <w:szCs w:val="24"/>
        </w:rPr>
        <w:t>Asumsi yang digunakan dalam modelnya adalah :</w:t>
      </w:r>
    </w:p>
    <w:p w:rsidR="00341E53" w:rsidRPr="00525752" w:rsidRDefault="00341E53" w:rsidP="00510949">
      <w:pPr>
        <w:pStyle w:val="ListParagraph"/>
        <w:numPr>
          <w:ilvl w:val="0"/>
          <w:numId w:val="60"/>
        </w:numPr>
        <w:spacing w:before="120" w:after="0" w:line="360" w:lineRule="auto"/>
        <w:ind w:left="709" w:hanging="425"/>
        <w:rPr>
          <w:rFonts w:ascii="Times New Roman" w:hAnsi="Times New Roman"/>
          <w:noProof/>
          <w:sz w:val="24"/>
          <w:szCs w:val="24"/>
        </w:rPr>
      </w:pPr>
      <w:r w:rsidRPr="00525752">
        <w:rPr>
          <w:rFonts w:ascii="Times New Roman" w:hAnsi="Times New Roman"/>
          <w:noProof/>
          <w:sz w:val="24"/>
          <w:szCs w:val="24"/>
        </w:rPr>
        <w:t>Adanya variasi biaya dan spasial dari sumberdaya. Lokasi pabrik harus dekat dengan pasar dan konsumen tidak mempermasalahkan jarak yang harus ditempuh.</w:t>
      </w:r>
    </w:p>
    <w:p w:rsidR="00341E53" w:rsidRPr="00525752" w:rsidRDefault="00341E53" w:rsidP="00510949">
      <w:pPr>
        <w:pStyle w:val="ListParagraph"/>
        <w:numPr>
          <w:ilvl w:val="0"/>
          <w:numId w:val="60"/>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 xml:space="preserve">Permintaan akan barang produksi pabrik cukup besar. </w:t>
      </w:r>
      <w:r w:rsidRPr="00525752">
        <w:rPr>
          <w:rFonts w:ascii="Times New Roman" w:hAnsi="Times New Roman"/>
          <w:noProof/>
          <w:sz w:val="24"/>
          <w:szCs w:val="24"/>
          <w:lang w:val="sv-SE"/>
        </w:rPr>
        <w:t>Selera penduduk berubah-ubah seiring daya belinya.</w:t>
      </w:r>
    </w:p>
    <w:p w:rsidR="00341E53" w:rsidRDefault="00341E53" w:rsidP="00510949">
      <w:pPr>
        <w:pStyle w:val="ListParagraph"/>
        <w:numPr>
          <w:ilvl w:val="0"/>
          <w:numId w:val="60"/>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Tidak ada variasi biaya dan spasial dari sumberdaya. Ada korelasi negatif antara jarak dan permintaan akan barang yang tidak dipengaruhi oleh lokasi pabrik saingannya.</w:t>
      </w:r>
    </w:p>
    <w:p w:rsidR="00341E53" w:rsidRPr="00AB7F63" w:rsidRDefault="00341E53" w:rsidP="00510949">
      <w:pPr>
        <w:pStyle w:val="ListParagraph"/>
        <w:numPr>
          <w:ilvl w:val="0"/>
          <w:numId w:val="60"/>
        </w:numPr>
        <w:spacing w:before="120" w:after="0" w:line="360" w:lineRule="auto"/>
        <w:ind w:left="709" w:hanging="425"/>
        <w:rPr>
          <w:rFonts w:ascii="Times New Roman" w:hAnsi="Times New Roman"/>
          <w:noProof/>
          <w:sz w:val="24"/>
          <w:szCs w:val="24"/>
          <w:lang w:val="sv-SE"/>
        </w:rPr>
      </w:pPr>
      <w:r>
        <w:rPr>
          <w:rFonts w:ascii="Times New Roman" w:hAnsi="Times New Roman"/>
          <w:noProof/>
          <w:sz w:val="24"/>
          <w:szCs w:val="24"/>
          <w:lang w:val="sv-SE"/>
        </w:rPr>
        <w:lastRenderedPageBreak/>
        <w:t>Adanya tempat strategis yang dapat digunakan sebagai lokasi usaha</w:t>
      </w:r>
      <w:r w:rsidRPr="00AB7F63">
        <w:rPr>
          <w:rFonts w:ascii="Times New Roman" w:hAnsi="Times New Roman"/>
          <w:noProof/>
          <w:sz w:val="24"/>
          <w:szCs w:val="24"/>
          <w:lang w:val="sv-SE"/>
        </w:rPr>
        <w:t xml:space="preserve">  </w:t>
      </w:r>
    </w:p>
    <w:p w:rsidR="00341E53" w:rsidRPr="00525752" w:rsidRDefault="00341E53" w:rsidP="00C46710">
      <w:pPr>
        <w:pStyle w:val="ListParagraph"/>
        <w:numPr>
          <w:ilvl w:val="0"/>
          <w:numId w:val="42"/>
        </w:numPr>
        <w:spacing w:before="240" w:after="0" w:line="360" w:lineRule="auto"/>
        <w:ind w:left="0" w:firstLine="0"/>
        <w:contextualSpacing w:val="0"/>
        <w:jc w:val="left"/>
        <w:rPr>
          <w:rFonts w:ascii="Times New Roman" w:hAnsi="Times New Roman"/>
          <w:sz w:val="24"/>
          <w:szCs w:val="24"/>
          <w:lang w:val="sv-SE"/>
        </w:rPr>
      </w:pPr>
      <w:r w:rsidRPr="005C1378">
        <w:rPr>
          <w:rFonts w:ascii="Times New Roman" w:hAnsi="Times New Roman"/>
          <w:b/>
          <w:sz w:val="24"/>
          <w:szCs w:val="24"/>
          <w:lang w:val="sv-SE"/>
        </w:rPr>
        <w:t xml:space="preserve">Kunci </w:t>
      </w:r>
      <w:r>
        <w:rPr>
          <w:rFonts w:ascii="Times New Roman" w:hAnsi="Times New Roman"/>
          <w:b/>
          <w:sz w:val="24"/>
          <w:szCs w:val="24"/>
          <w:lang w:val="id-ID"/>
        </w:rPr>
        <w:t xml:space="preserve"> </w:t>
      </w:r>
      <w:r w:rsidRPr="005C1378">
        <w:rPr>
          <w:rFonts w:ascii="Times New Roman" w:hAnsi="Times New Roman"/>
          <w:b/>
          <w:sz w:val="24"/>
          <w:szCs w:val="24"/>
          <w:lang w:val="sv-SE"/>
        </w:rPr>
        <w:t>Jawaban Test Formatif</w:t>
      </w:r>
      <w:r>
        <w:rPr>
          <w:rFonts w:ascii="Times New Roman" w:hAnsi="Times New Roman"/>
          <w:sz w:val="24"/>
          <w:szCs w:val="24"/>
          <w:lang w:val="sv-SE"/>
        </w:rPr>
        <w:t xml:space="preserve"> </w:t>
      </w:r>
    </w:p>
    <w:p w:rsidR="00341E53" w:rsidRDefault="00341E53" w:rsidP="00510949">
      <w:pPr>
        <w:pStyle w:val="ListParagraph"/>
        <w:numPr>
          <w:ilvl w:val="0"/>
          <w:numId w:val="51"/>
        </w:numPr>
        <w:spacing w:before="120" w:after="0" w:line="360" w:lineRule="auto"/>
        <w:ind w:left="0" w:firstLine="0"/>
        <w:jc w:val="left"/>
        <w:rPr>
          <w:rFonts w:ascii="Times New Roman" w:hAnsi="Times New Roman"/>
          <w:sz w:val="24"/>
          <w:szCs w:val="24"/>
        </w:rPr>
        <w:sectPr w:rsidR="00341E53" w:rsidSect="00341E53">
          <w:footerReference w:type="default" r:id="rId28"/>
          <w:type w:val="continuous"/>
          <w:pgSz w:w="8675" w:h="12758" w:code="1"/>
          <w:pgMar w:top="851" w:right="851" w:bottom="851" w:left="851" w:header="720" w:footer="720" w:gutter="0"/>
          <w:cols w:space="720"/>
          <w:docGrid w:linePitch="360"/>
        </w:sectPr>
      </w:pPr>
    </w:p>
    <w:p w:rsidR="00341E53" w:rsidRDefault="00341E53" w:rsidP="00510949">
      <w:pPr>
        <w:pStyle w:val="ListParagraph"/>
        <w:numPr>
          <w:ilvl w:val="0"/>
          <w:numId w:val="51"/>
        </w:numPr>
        <w:spacing w:before="120" w:after="0" w:line="360" w:lineRule="auto"/>
        <w:ind w:left="0" w:firstLine="0"/>
        <w:jc w:val="left"/>
        <w:rPr>
          <w:rFonts w:ascii="Times New Roman" w:hAnsi="Times New Roman"/>
          <w:sz w:val="24"/>
          <w:szCs w:val="24"/>
        </w:rPr>
      </w:pPr>
      <w:r>
        <w:rPr>
          <w:rFonts w:ascii="Times New Roman" w:hAnsi="Times New Roman"/>
          <w:sz w:val="24"/>
          <w:szCs w:val="24"/>
        </w:rPr>
        <w:lastRenderedPageBreak/>
        <w:t>C</w:t>
      </w:r>
    </w:p>
    <w:p w:rsidR="00341E53" w:rsidRDefault="00341E53" w:rsidP="00510949">
      <w:pPr>
        <w:pStyle w:val="ListParagraph"/>
        <w:numPr>
          <w:ilvl w:val="0"/>
          <w:numId w:val="51"/>
        </w:numPr>
        <w:spacing w:before="120" w:after="0" w:line="360" w:lineRule="auto"/>
        <w:ind w:left="0" w:firstLine="0"/>
        <w:jc w:val="left"/>
        <w:rPr>
          <w:rFonts w:ascii="Times New Roman" w:hAnsi="Times New Roman"/>
          <w:sz w:val="24"/>
          <w:szCs w:val="24"/>
        </w:rPr>
      </w:pPr>
      <w:r>
        <w:rPr>
          <w:rFonts w:ascii="Times New Roman" w:hAnsi="Times New Roman"/>
          <w:sz w:val="24"/>
          <w:szCs w:val="24"/>
        </w:rPr>
        <w:t>B</w:t>
      </w:r>
    </w:p>
    <w:p w:rsidR="00341E53" w:rsidRDefault="00341E53" w:rsidP="00510949">
      <w:pPr>
        <w:pStyle w:val="ListParagraph"/>
        <w:numPr>
          <w:ilvl w:val="0"/>
          <w:numId w:val="51"/>
        </w:numPr>
        <w:spacing w:before="120" w:after="0" w:line="360" w:lineRule="auto"/>
        <w:ind w:left="0" w:firstLine="0"/>
        <w:jc w:val="left"/>
        <w:rPr>
          <w:rFonts w:ascii="Times New Roman" w:hAnsi="Times New Roman"/>
          <w:sz w:val="24"/>
          <w:szCs w:val="24"/>
        </w:rPr>
      </w:pPr>
      <w:r>
        <w:rPr>
          <w:rFonts w:ascii="Times New Roman" w:hAnsi="Times New Roman"/>
          <w:sz w:val="24"/>
          <w:szCs w:val="24"/>
        </w:rPr>
        <w:t>D</w:t>
      </w:r>
    </w:p>
    <w:p w:rsidR="00341E53" w:rsidRDefault="00341E53" w:rsidP="00510949">
      <w:pPr>
        <w:pStyle w:val="ListParagraph"/>
        <w:numPr>
          <w:ilvl w:val="0"/>
          <w:numId w:val="51"/>
        </w:numPr>
        <w:spacing w:before="120" w:after="0" w:line="360" w:lineRule="auto"/>
        <w:ind w:left="0" w:firstLine="0"/>
        <w:jc w:val="left"/>
        <w:rPr>
          <w:rFonts w:ascii="Times New Roman" w:hAnsi="Times New Roman"/>
          <w:sz w:val="24"/>
          <w:szCs w:val="24"/>
        </w:rPr>
      </w:pPr>
      <w:r>
        <w:rPr>
          <w:rFonts w:ascii="Times New Roman" w:hAnsi="Times New Roman"/>
          <w:sz w:val="24"/>
          <w:szCs w:val="24"/>
        </w:rPr>
        <w:t>A</w:t>
      </w:r>
    </w:p>
    <w:p w:rsidR="00341E53" w:rsidRDefault="00341E53" w:rsidP="00510949">
      <w:pPr>
        <w:pStyle w:val="ListParagraph"/>
        <w:numPr>
          <w:ilvl w:val="0"/>
          <w:numId w:val="51"/>
        </w:numPr>
        <w:spacing w:before="120" w:after="0" w:line="360" w:lineRule="auto"/>
        <w:ind w:left="0" w:firstLine="0"/>
        <w:jc w:val="left"/>
        <w:rPr>
          <w:rFonts w:ascii="Times New Roman" w:hAnsi="Times New Roman"/>
          <w:sz w:val="24"/>
          <w:szCs w:val="24"/>
        </w:rPr>
      </w:pPr>
      <w:r>
        <w:rPr>
          <w:rFonts w:ascii="Times New Roman" w:hAnsi="Times New Roman"/>
          <w:sz w:val="24"/>
          <w:szCs w:val="24"/>
        </w:rPr>
        <w:t>B</w:t>
      </w:r>
    </w:p>
    <w:p w:rsidR="00341E53" w:rsidRDefault="00341E53" w:rsidP="00510949">
      <w:pPr>
        <w:pStyle w:val="ListParagraph"/>
        <w:numPr>
          <w:ilvl w:val="0"/>
          <w:numId w:val="51"/>
        </w:numPr>
        <w:spacing w:before="120" w:after="0" w:line="360" w:lineRule="auto"/>
        <w:ind w:left="0" w:firstLine="0"/>
        <w:jc w:val="left"/>
        <w:rPr>
          <w:rFonts w:ascii="Times New Roman" w:hAnsi="Times New Roman"/>
          <w:sz w:val="24"/>
          <w:szCs w:val="24"/>
        </w:rPr>
      </w:pPr>
      <w:r>
        <w:rPr>
          <w:rFonts w:ascii="Times New Roman" w:hAnsi="Times New Roman"/>
          <w:sz w:val="24"/>
          <w:szCs w:val="24"/>
        </w:rPr>
        <w:t>A</w:t>
      </w:r>
    </w:p>
    <w:p w:rsidR="00341E53" w:rsidRDefault="00341E53" w:rsidP="00510949">
      <w:pPr>
        <w:pStyle w:val="ListParagraph"/>
        <w:numPr>
          <w:ilvl w:val="0"/>
          <w:numId w:val="51"/>
        </w:numPr>
        <w:spacing w:before="120" w:after="0" w:line="360" w:lineRule="auto"/>
        <w:ind w:left="0" w:firstLine="0"/>
        <w:jc w:val="left"/>
        <w:rPr>
          <w:rFonts w:ascii="Times New Roman" w:hAnsi="Times New Roman"/>
          <w:sz w:val="24"/>
          <w:szCs w:val="24"/>
        </w:rPr>
      </w:pPr>
      <w:r>
        <w:rPr>
          <w:rFonts w:ascii="Times New Roman" w:hAnsi="Times New Roman"/>
          <w:sz w:val="24"/>
          <w:szCs w:val="24"/>
        </w:rPr>
        <w:t>C</w:t>
      </w:r>
    </w:p>
    <w:p w:rsidR="00341E53" w:rsidRDefault="00341E53" w:rsidP="00510949">
      <w:pPr>
        <w:pStyle w:val="ListParagraph"/>
        <w:numPr>
          <w:ilvl w:val="0"/>
          <w:numId w:val="51"/>
        </w:numPr>
        <w:spacing w:before="120" w:after="0" w:line="360" w:lineRule="auto"/>
        <w:ind w:left="0" w:firstLine="0"/>
        <w:jc w:val="left"/>
        <w:rPr>
          <w:rFonts w:ascii="Times New Roman" w:hAnsi="Times New Roman"/>
          <w:sz w:val="24"/>
          <w:szCs w:val="24"/>
        </w:rPr>
      </w:pPr>
      <w:r>
        <w:rPr>
          <w:rFonts w:ascii="Times New Roman" w:hAnsi="Times New Roman"/>
          <w:sz w:val="24"/>
          <w:szCs w:val="24"/>
        </w:rPr>
        <w:t>C</w:t>
      </w:r>
    </w:p>
    <w:p w:rsidR="00341E53" w:rsidRPr="00206166" w:rsidRDefault="00341E53" w:rsidP="00510949">
      <w:pPr>
        <w:pStyle w:val="ListParagraph"/>
        <w:numPr>
          <w:ilvl w:val="0"/>
          <w:numId w:val="51"/>
        </w:numPr>
        <w:spacing w:before="120" w:after="0" w:line="360" w:lineRule="auto"/>
        <w:ind w:left="0" w:firstLine="0"/>
        <w:jc w:val="left"/>
        <w:rPr>
          <w:rFonts w:ascii="Times New Roman" w:hAnsi="Times New Roman"/>
          <w:sz w:val="24"/>
          <w:szCs w:val="24"/>
        </w:rPr>
      </w:pPr>
      <w:r>
        <w:rPr>
          <w:rFonts w:ascii="Times New Roman" w:hAnsi="Times New Roman"/>
          <w:sz w:val="24"/>
          <w:szCs w:val="24"/>
        </w:rPr>
        <w:t>C</w:t>
      </w:r>
    </w:p>
    <w:p w:rsidR="00206166" w:rsidRDefault="00206166" w:rsidP="00510949">
      <w:pPr>
        <w:pStyle w:val="ListParagraph"/>
        <w:spacing w:before="120" w:after="0" w:line="360" w:lineRule="auto"/>
        <w:ind w:left="0" w:firstLine="0"/>
        <w:jc w:val="left"/>
        <w:rPr>
          <w:rFonts w:ascii="Times New Roman" w:hAnsi="Times New Roman"/>
          <w:sz w:val="24"/>
          <w:szCs w:val="24"/>
          <w:lang w:val="id-ID"/>
        </w:rPr>
      </w:pPr>
    </w:p>
    <w:p w:rsidR="00206166" w:rsidRPr="00525752" w:rsidRDefault="00206166" w:rsidP="00C46710">
      <w:pPr>
        <w:pStyle w:val="ListParagraph"/>
        <w:spacing w:before="240" w:after="0" w:line="360" w:lineRule="auto"/>
        <w:ind w:left="0" w:firstLine="0"/>
        <w:contextualSpacing w:val="0"/>
        <w:jc w:val="left"/>
        <w:rPr>
          <w:rFonts w:ascii="Times New Roman" w:hAnsi="Times New Roman"/>
          <w:sz w:val="24"/>
          <w:szCs w:val="24"/>
          <w:lang w:val="sv-SE"/>
        </w:rPr>
      </w:pPr>
      <w:r w:rsidRPr="00981973">
        <w:rPr>
          <w:rFonts w:ascii="Times New Roman" w:hAnsi="Times New Roman"/>
          <w:b/>
          <w:sz w:val="24"/>
          <w:szCs w:val="24"/>
          <w:lang w:val="sv-SE"/>
        </w:rPr>
        <w:t>Daftar Pustaka</w:t>
      </w:r>
      <w:r>
        <w:rPr>
          <w:rFonts w:ascii="Times New Roman" w:hAnsi="Times New Roman"/>
          <w:sz w:val="24"/>
          <w:szCs w:val="24"/>
          <w:lang w:val="sv-SE"/>
        </w:rPr>
        <w:t xml:space="preserve"> </w:t>
      </w:r>
    </w:p>
    <w:p w:rsidR="00206166" w:rsidRPr="00AB7F63" w:rsidRDefault="00206166" w:rsidP="00C46710">
      <w:pPr>
        <w:spacing w:before="120"/>
        <w:ind w:left="1134" w:hanging="1134"/>
        <w:rPr>
          <w:lang w:val="sv-SE"/>
        </w:rPr>
      </w:pPr>
      <w:r w:rsidRPr="00AB7F63">
        <w:rPr>
          <w:lang w:val="sv-SE"/>
        </w:rPr>
        <w:t>Adisasmita, Rahardjo, 2008, “Pengembangan Wilayah : Konsep dan Teori”, Graha Ilmu, Yogyakarta.</w:t>
      </w:r>
    </w:p>
    <w:p w:rsidR="00206166" w:rsidRPr="00AB7F63" w:rsidRDefault="00206166" w:rsidP="00C46710">
      <w:pPr>
        <w:pStyle w:val="ListParagraph"/>
        <w:spacing w:before="120" w:after="0" w:line="240" w:lineRule="auto"/>
        <w:ind w:left="1134" w:hanging="1134"/>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Rijanta, R., dkk, 2005, “Ilmu Wilayah (GPW 1102)”, bahan kuliah, Fakultas Geografi, Universitas Gadjah Mada, Yogyakarta. </w:t>
      </w:r>
    </w:p>
    <w:p w:rsidR="00206166" w:rsidRPr="00AB7F63" w:rsidRDefault="00206166" w:rsidP="00C46710">
      <w:pPr>
        <w:pStyle w:val="ListParagraph"/>
        <w:spacing w:before="120" w:after="0" w:line="240" w:lineRule="auto"/>
        <w:ind w:left="1134" w:hanging="1134"/>
        <w:contextualSpacing w:val="0"/>
        <w:rPr>
          <w:rFonts w:ascii="Times New Roman" w:hAnsi="Times New Roman"/>
          <w:noProof/>
          <w:sz w:val="24"/>
          <w:szCs w:val="24"/>
          <w:lang w:val="sv-SE"/>
        </w:rPr>
      </w:pPr>
      <w:r w:rsidRPr="00AB7F63">
        <w:rPr>
          <w:rFonts w:ascii="Times New Roman" w:hAnsi="Times New Roman"/>
          <w:noProof/>
          <w:sz w:val="24"/>
          <w:szCs w:val="24"/>
          <w:lang w:val="sv-SE"/>
        </w:rPr>
        <w:t>Rustiadi, Ernan, dkk, 2007, “Perencanaan dan Pengembangan Wilayah”, Crestpent Press, P4W-LPPM IPB, Bogor.</w:t>
      </w:r>
    </w:p>
    <w:p w:rsidR="00206166" w:rsidRPr="00206166" w:rsidRDefault="00206166" w:rsidP="00C46710">
      <w:pPr>
        <w:pStyle w:val="ListParagraph"/>
        <w:spacing w:before="120" w:after="0" w:line="240" w:lineRule="auto"/>
        <w:ind w:left="1134" w:hanging="1134"/>
        <w:jc w:val="left"/>
        <w:rPr>
          <w:rFonts w:ascii="Times New Roman" w:hAnsi="Times New Roman"/>
          <w:sz w:val="24"/>
          <w:szCs w:val="24"/>
          <w:lang w:val="id-ID"/>
        </w:rPr>
        <w:sectPr w:rsidR="00206166" w:rsidRPr="00206166" w:rsidSect="00B11D0F">
          <w:type w:val="continuous"/>
          <w:pgSz w:w="8675" w:h="12758" w:code="1"/>
          <w:pgMar w:top="851" w:right="851" w:bottom="851" w:left="851" w:header="720" w:footer="720" w:gutter="0"/>
          <w:cols w:space="720"/>
          <w:docGrid w:linePitch="360"/>
        </w:sectPr>
      </w:pPr>
      <w:r w:rsidRPr="00AB7F63">
        <w:rPr>
          <w:rFonts w:ascii="Times New Roman" w:hAnsi="Times New Roman"/>
          <w:noProof/>
          <w:sz w:val="24"/>
          <w:szCs w:val="24"/>
          <w:lang w:val="sv-SE"/>
        </w:rPr>
        <w:t>Tarigan, Robinson, 2009, “Perencanaan Pembangunan Wilayah”, Bumi Aksara, Jakarta.</w:t>
      </w:r>
    </w:p>
    <w:p w:rsidR="00341E53" w:rsidRPr="005C1378" w:rsidRDefault="00341E53" w:rsidP="00510949">
      <w:pPr>
        <w:pStyle w:val="ListParagraph"/>
        <w:spacing w:before="120" w:after="0" w:line="360" w:lineRule="auto"/>
        <w:ind w:left="0" w:firstLine="0"/>
        <w:jc w:val="center"/>
        <w:rPr>
          <w:rFonts w:ascii="Times New Roman" w:hAnsi="Times New Roman"/>
          <w:b/>
          <w:sz w:val="28"/>
          <w:szCs w:val="28"/>
          <w:lang w:val="id-ID"/>
        </w:rPr>
      </w:pPr>
      <w:r w:rsidRPr="005C1378">
        <w:rPr>
          <w:rFonts w:ascii="Times New Roman" w:hAnsi="Times New Roman"/>
          <w:b/>
          <w:sz w:val="28"/>
          <w:szCs w:val="28"/>
        </w:rPr>
        <w:lastRenderedPageBreak/>
        <w:t xml:space="preserve">BAB </w:t>
      </w:r>
      <w:r w:rsidRPr="005C1378">
        <w:rPr>
          <w:rFonts w:ascii="Times New Roman" w:hAnsi="Times New Roman"/>
          <w:b/>
          <w:sz w:val="28"/>
          <w:szCs w:val="28"/>
          <w:lang w:val="id-ID"/>
        </w:rPr>
        <w:t>IV</w:t>
      </w:r>
    </w:p>
    <w:p w:rsidR="00341E53" w:rsidRPr="005C1378" w:rsidRDefault="00341E53" w:rsidP="00510949">
      <w:pPr>
        <w:pStyle w:val="ListParagraph"/>
        <w:spacing w:before="120" w:after="0" w:line="360" w:lineRule="auto"/>
        <w:ind w:left="0" w:firstLine="0"/>
        <w:jc w:val="center"/>
        <w:rPr>
          <w:rFonts w:ascii="Times New Roman" w:hAnsi="Times New Roman"/>
          <w:b/>
          <w:sz w:val="28"/>
          <w:szCs w:val="28"/>
          <w:lang w:val="id-ID"/>
        </w:rPr>
      </w:pPr>
      <w:r w:rsidRPr="005C1378">
        <w:rPr>
          <w:rFonts w:ascii="Times New Roman" w:hAnsi="Times New Roman"/>
          <w:b/>
          <w:sz w:val="28"/>
          <w:szCs w:val="28"/>
        </w:rPr>
        <w:t xml:space="preserve"> REGIONALISASI (PEWILAYAHAN)</w:t>
      </w:r>
    </w:p>
    <w:p w:rsidR="00341E53" w:rsidRDefault="00341E53" w:rsidP="00510949">
      <w:pPr>
        <w:pStyle w:val="ListParagraph"/>
        <w:spacing w:before="120" w:after="0" w:line="360" w:lineRule="auto"/>
        <w:ind w:left="0" w:firstLine="0"/>
        <w:jc w:val="center"/>
        <w:rPr>
          <w:rFonts w:ascii="Times New Roman" w:hAnsi="Times New Roman"/>
          <w:sz w:val="24"/>
          <w:szCs w:val="24"/>
          <w:lang w:val="id-ID"/>
        </w:rPr>
      </w:pPr>
    </w:p>
    <w:p w:rsidR="00341E53" w:rsidRPr="005C1378" w:rsidRDefault="00341E53" w:rsidP="00510949">
      <w:pPr>
        <w:pStyle w:val="ListParagraph"/>
        <w:spacing w:before="120" w:after="0" w:line="360" w:lineRule="auto"/>
        <w:ind w:left="0" w:firstLine="0"/>
        <w:jc w:val="center"/>
        <w:rPr>
          <w:rFonts w:ascii="Times New Roman" w:hAnsi="Times New Roman"/>
          <w:sz w:val="24"/>
          <w:szCs w:val="24"/>
          <w:lang w:val="id-ID"/>
        </w:rPr>
      </w:pPr>
    </w:p>
    <w:p w:rsidR="00341E53" w:rsidRPr="005C1378" w:rsidRDefault="00341E53" w:rsidP="00510949">
      <w:pPr>
        <w:pStyle w:val="ListParagraph"/>
        <w:numPr>
          <w:ilvl w:val="0"/>
          <w:numId w:val="56"/>
        </w:numPr>
        <w:spacing w:before="120" w:after="0" w:line="360" w:lineRule="auto"/>
        <w:ind w:left="0" w:firstLine="0"/>
        <w:contextualSpacing w:val="0"/>
        <w:jc w:val="left"/>
        <w:rPr>
          <w:rFonts w:ascii="Times New Roman" w:hAnsi="Times New Roman"/>
          <w:b/>
          <w:sz w:val="24"/>
          <w:szCs w:val="24"/>
        </w:rPr>
      </w:pPr>
      <w:r w:rsidRPr="005C1378">
        <w:rPr>
          <w:rFonts w:ascii="Times New Roman" w:hAnsi="Times New Roman"/>
          <w:b/>
          <w:sz w:val="24"/>
          <w:szCs w:val="24"/>
        </w:rPr>
        <w:t>Pendahuluan</w:t>
      </w:r>
    </w:p>
    <w:p w:rsidR="00341E53" w:rsidRPr="001F641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1F6413">
        <w:rPr>
          <w:rFonts w:ascii="Times New Roman" w:hAnsi="Times New Roman"/>
          <w:noProof/>
          <w:sz w:val="24"/>
          <w:szCs w:val="24"/>
          <w:lang w:val="sv-SE"/>
        </w:rPr>
        <w:t>Setelah mengikuti pembahasan tentang regionalisasi atau per</w:t>
      </w:r>
      <w:r>
        <w:rPr>
          <w:rFonts w:ascii="Times New Roman" w:hAnsi="Times New Roman"/>
          <w:noProof/>
          <w:sz w:val="24"/>
          <w:szCs w:val="24"/>
          <w:lang w:val="sv-SE"/>
        </w:rPr>
        <w:t>wilayahan, p</w:t>
      </w:r>
      <w:r>
        <w:rPr>
          <w:rFonts w:ascii="Times New Roman" w:hAnsi="Times New Roman"/>
          <w:noProof/>
          <w:sz w:val="24"/>
          <w:szCs w:val="24"/>
          <w:lang w:val="id-ID"/>
        </w:rPr>
        <w:t>embaca</w:t>
      </w:r>
      <w:r w:rsidRPr="001F6413">
        <w:rPr>
          <w:rFonts w:ascii="Times New Roman" w:hAnsi="Times New Roman"/>
          <w:noProof/>
          <w:sz w:val="24"/>
          <w:szCs w:val="24"/>
          <w:lang w:val="sv-SE"/>
        </w:rPr>
        <w:t xml:space="preserve"> dapat menjelaskan tentang :</w:t>
      </w:r>
    </w:p>
    <w:p w:rsidR="00341E53" w:rsidRDefault="00341E53" w:rsidP="00510949">
      <w:pPr>
        <w:pStyle w:val="ListParagraph"/>
        <w:numPr>
          <w:ilvl w:val="0"/>
          <w:numId w:val="61"/>
        </w:numPr>
        <w:spacing w:before="120" w:after="0" w:line="360" w:lineRule="auto"/>
        <w:ind w:left="709" w:hanging="425"/>
        <w:rPr>
          <w:rFonts w:ascii="Times New Roman" w:hAnsi="Times New Roman"/>
          <w:noProof/>
          <w:sz w:val="24"/>
          <w:szCs w:val="24"/>
        </w:rPr>
      </w:pPr>
      <w:r>
        <w:rPr>
          <w:rFonts w:ascii="Times New Roman" w:hAnsi="Times New Roman"/>
          <w:noProof/>
          <w:sz w:val="24"/>
          <w:szCs w:val="24"/>
        </w:rPr>
        <w:t>Pengertian Perwilayahan/Regionalisasi.</w:t>
      </w:r>
    </w:p>
    <w:p w:rsidR="00341E53" w:rsidRDefault="00341E53" w:rsidP="00510949">
      <w:pPr>
        <w:pStyle w:val="ListParagraph"/>
        <w:numPr>
          <w:ilvl w:val="0"/>
          <w:numId w:val="61"/>
        </w:numPr>
        <w:spacing w:before="120" w:after="0" w:line="360" w:lineRule="auto"/>
        <w:ind w:left="709" w:hanging="425"/>
        <w:rPr>
          <w:rFonts w:ascii="Times New Roman" w:hAnsi="Times New Roman"/>
          <w:noProof/>
          <w:sz w:val="24"/>
          <w:szCs w:val="24"/>
        </w:rPr>
      </w:pPr>
      <w:r>
        <w:rPr>
          <w:rFonts w:ascii="Times New Roman" w:hAnsi="Times New Roman"/>
          <w:noProof/>
          <w:sz w:val="24"/>
          <w:szCs w:val="24"/>
        </w:rPr>
        <w:t>Metode perwilayahan atau regionalisasi.</w:t>
      </w:r>
    </w:p>
    <w:p w:rsidR="00341E53" w:rsidRDefault="00341E53" w:rsidP="00510949">
      <w:pPr>
        <w:pStyle w:val="ListParagraph"/>
        <w:numPr>
          <w:ilvl w:val="0"/>
          <w:numId w:val="61"/>
        </w:numPr>
        <w:spacing w:before="120" w:after="0" w:line="360" w:lineRule="auto"/>
        <w:ind w:left="709" w:hanging="425"/>
        <w:rPr>
          <w:rFonts w:ascii="Times New Roman" w:hAnsi="Times New Roman"/>
          <w:noProof/>
          <w:sz w:val="24"/>
          <w:szCs w:val="24"/>
        </w:rPr>
      </w:pPr>
      <w:r>
        <w:rPr>
          <w:rFonts w:ascii="Times New Roman" w:hAnsi="Times New Roman"/>
          <w:noProof/>
          <w:sz w:val="24"/>
          <w:szCs w:val="24"/>
        </w:rPr>
        <w:t>Interaksi dan interdependensi elemen dalam sistem wilayah dan antar wilayah.</w:t>
      </w:r>
    </w:p>
    <w:p w:rsidR="00341E53" w:rsidRPr="00B504DD" w:rsidRDefault="00341E53" w:rsidP="00510949">
      <w:pPr>
        <w:pStyle w:val="ListParagraph"/>
        <w:numPr>
          <w:ilvl w:val="0"/>
          <w:numId w:val="61"/>
        </w:numPr>
        <w:spacing w:before="120" w:after="0" w:line="360" w:lineRule="auto"/>
        <w:ind w:left="709" w:hanging="425"/>
        <w:jc w:val="left"/>
        <w:rPr>
          <w:rFonts w:ascii="Times New Roman" w:hAnsi="Times New Roman"/>
          <w:sz w:val="24"/>
          <w:szCs w:val="24"/>
        </w:rPr>
      </w:pPr>
      <w:r w:rsidRPr="00DA6A73">
        <w:rPr>
          <w:rFonts w:ascii="Times New Roman" w:hAnsi="Times New Roman"/>
          <w:noProof/>
          <w:sz w:val="24"/>
          <w:szCs w:val="24"/>
        </w:rPr>
        <w:t xml:space="preserve">Penerapan regionalisasi di </w:t>
      </w:r>
      <w:smartTag w:uri="urn:schemas-microsoft-com:office:smarttags" w:element="country-region">
        <w:smartTag w:uri="urn:schemas-microsoft-com:office:smarttags" w:element="place">
          <w:r w:rsidRPr="00DA6A73">
            <w:rPr>
              <w:rFonts w:ascii="Times New Roman" w:hAnsi="Times New Roman"/>
              <w:noProof/>
              <w:sz w:val="24"/>
              <w:szCs w:val="24"/>
            </w:rPr>
            <w:t>Indonesia</w:t>
          </w:r>
        </w:smartTag>
      </w:smartTag>
      <w:r w:rsidRPr="00DA6A73">
        <w:rPr>
          <w:rFonts w:ascii="Times New Roman" w:hAnsi="Times New Roman"/>
          <w:noProof/>
          <w:sz w:val="24"/>
          <w:szCs w:val="24"/>
        </w:rPr>
        <w:t>.</w:t>
      </w:r>
    </w:p>
    <w:p w:rsidR="00341E53" w:rsidRDefault="00341E53" w:rsidP="00510949">
      <w:pPr>
        <w:spacing w:before="120" w:line="360" w:lineRule="auto"/>
        <w:ind w:left="0" w:firstLine="709"/>
        <w:rPr>
          <w:bCs/>
          <w:lang w:val="sv-SE"/>
        </w:rPr>
      </w:pPr>
      <w:r w:rsidRPr="00AB7F63">
        <w:rPr>
          <w:bCs/>
          <w:lang w:val="sv-SE"/>
        </w:rPr>
        <w:t xml:space="preserve">Geografi berasal dari gabungan kata </w:t>
      </w:r>
      <w:r w:rsidRPr="00AB7F63">
        <w:rPr>
          <w:bCs/>
          <w:i/>
          <w:lang w:val="sv-SE"/>
        </w:rPr>
        <w:t>geo</w:t>
      </w:r>
      <w:r w:rsidRPr="00AB7F63">
        <w:rPr>
          <w:bCs/>
          <w:lang w:val="sv-SE"/>
        </w:rPr>
        <w:t xml:space="preserve"> dan </w:t>
      </w:r>
      <w:r w:rsidRPr="00AB7F63">
        <w:rPr>
          <w:bCs/>
          <w:i/>
          <w:lang w:val="sv-SE"/>
        </w:rPr>
        <w:t>graphy</w:t>
      </w:r>
      <w:r w:rsidRPr="00AB7F63">
        <w:rPr>
          <w:bCs/>
          <w:lang w:val="sv-SE"/>
        </w:rPr>
        <w:t xml:space="preserve">. Geo berarti bumi, sedangkan graphy berarti proses penulisan, sehingga geografi berarti penulisan tentang bumi. Konsep dan cakupan geografi telah berkembang sedemikian rupa, sehingga sulit sekali membuat suatu definisi yang memuaskan semua pihak. Walaupun demikian, semua orang percaya bahwa geografi mencakup studi mengenai permukaan bumi terutama keragaman area permukaan bumi dan hubungannya sebagai tempat tinggal manusia. Dalam geografi orang mencoba menggambarkan wajah bumi yang bervariasi, mencoba menerangkan bagaimana wajah bumi terbentuk seperti apa adanya, dan mengkaitkannya dengan keberadaan manusia </w:t>
      </w:r>
      <w:r w:rsidRPr="00AB7F63">
        <w:rPr>
          <w:bCs/>
          <w:lang w:val="sv-SE"/>
        </w:rPr>
        <w:lastRenderedPageBreak/>
        <w:t>dengan kebutuhan untuk menunjang hidupnya yang sangat beragam. Secara ringkas pengertian geografi mencakup hubungan manusia dengan tempat mereka berpijak dan menguasai sumberdaya untuk memenuhi kebutuhan hidupnya yaitu lahan. Dari sudut pandang yang lain, pengembangan konsep wilayah dan penerapan geografi pada dunia nyata akan menghasilkan suatu pewilayahan.</w:t>
      </w:r>
    </w:p>
    <w:p w:rsidR="00341E53" w:rsidRPr="005C1378" w:rsidRDefault="00341E53" w:rsidP="00510949">
      <w:pPr>
        <w:pStyle w:val="ListParagraph"/>
        <w:numPr>
          <w:ilvl w:val="0"/>
          <w:numId w:val="56"/>
        </w:numPr>
        <w:spacing w:before="120" w:after="0" w:line="360" w:lineRule="auto"/>
        <w:ind w:left="0" w:firstLine="0"/>
        <w:contextualSpacing w:val="0"/>
        <w:jc w:val="left"/>
        <w:rPr>
          <w:rFonts w:ascii="Times New Roman" w:hAnsi="Times New Roman"/>
          <w:b/>
          <w:sz w:val="24"/>
          <w:szCs w:val="24"/>
          <w:lang w:val="sv-SE"/>
        </w:rPr>
      </w:pPr>
      <w:r w:rsidRPr="005C1378">
        <w:rPr>
          <w:rFonts w:ascii="Times New Roman" w:hAnsi="Times New Roman"/>
          <w:b/>
          <w:noProof/>
          <w:sz w:val="24"/>
          <w:szCs w:val="24"/>
          <w:lang w:val="sv-SE"/>
        </w:rPr>
        <w:t>Pengertian Pewilayahan/Regionalisasi</w:t>
      </w:r>
    </w:p>
    <w:p w:rsidR="00341E53" w:rsidRPr="00AB7F63" w:rsidRDefault="00341E53" w:rsidP="00510949">
      <w:pPr>
        <w:pStyle w:val="ListParagraph"/>
        <w:spacing w:before="120" w:after="0" w:line="360" w:lineRule="auto"/>
        <w:ind w:left="0" w:firstLine="720"/>
        <w:rPr>
          <w:rFonts w:ascii="Times New Roman" w:hAnsi="Times New Roman"/>
          <w:bCs/>
          <w:noProof/>
          <w:sz w:val="24"/>
          <w:szCs w:val="24"/>
          <w:lang w:val="sv-SE"/>
        </w:rPr>
      </w:pPr>
      <w:r w:rsidRPr="00AB7F63">
        <w:rPr>
          <w:rFonts w:ascii="Times New Roman" w:hAnsi="Times New Roman"/>
          <w:bCs/>
          <w:noProof/>
          <w:sz w:val="24"/>
          <w:szCs w:val="24"/>
          <w:lang w:val="sv-SE"/>
        </w:rPr>
        <w:t>Pewilayahan/regionalisasi adalah usaha untuk membagi permukaan bumi atau bagian permukaan bumi tersebut untuk tujuan tertentu. Permukaan bumi akan terbagi-bagi atas berbagai wilayah sesuai dengan konsep wilayahnya. Perbedaan konsep wilayah yang diterapkan menghasilkan perbedaan unit-unit atau batas-batas wi</w:t>
      </w:r>
      <w:r>
        <w:rPr>
          <w:rFonts w:ascii="Times New Roman" w:hAnsi="Times New Roman"/>
          <w:bCs/>
          <w:noProof/>
          <w:sz w:val="24"/>
          <w:szCs w:val="24"/>
          <w:lang w:val="sv-SE"/>
        </w:rPr>
        <w:t>layah yang dihasilkan, seperti dapat dilihat pada Gambar 21 berikut ini.</w:t>
      </w:r>
    </w:p>
    <w:p w:rsidR="00341E53" w:rsidRDefault="00EF2CFD" w:rsidP="00510949">
      <w:pPr>
        <w:pStyle w:val="ListParagraph"/>
        <w:spacing w:before="120" w:after="0" w:line="360" w:lineRule="auto"/>
        <w:ind w:left="0" w:firstLine="0"/>
        <w:jc w:val="center"/>
        <w:rPr>
          <w:rFonts w:ascii="Times New Roman" w:hAnsi="Times New Roman"/>
          <w:bCs/>
          <w:noProof/>
          <w:sz w:val="24"/>
          <w:szCs w:val="24"/>
        </w:rPr>
      </w:pPr>
      <w:r>
        <w:rPr>
          <w:rFonts w:ascii="Times New Roman" w:hAnsi="Times New Roman"/>
          <w:bCs/>
          <w:noProof/>
          <w:sz w:val="24"/>
          <w:szCs w:val="24"/>
          <w:lang w:val="id-ID" w:eastAsia="id-ID"/>
        </w:rPr>
        <w:lastRenderedPageBreak/>
        <w:drawing>
          <wp:inline distT="0" distB="0" distL="0" distR="0" wp14:anchorId="6AEFCFD1" wp14:editId="0D047E77">
            <wp:extent cx="4248150" cy="3525645"/>
            <wp:effectExtent l="0" t="0" r="0" b="0"/>
            <wp:docPr id="1066" name="Picture 1066" descr="D:\@nonapopo\@babeh\gamba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nonapopo\@babeh\gambar\2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8150" cy="3525645"/>
                    </a:xfrm>
                    <a:prstGeom prst="rect">
                      <a:avLst/>
                    </a:prstGeom>
                    <a:noFill/>
                    <a:ln>
                      <a:noFill/>
                    </a:ln>
                  </pic:spPr>
                </pic:pic>
              </a:graphicData>
            </a:graphic>
          </wp:inline>
        </w:drawing>
      </w:r>
    </w:p>
    <w:p w:rsidR="00341E53" w:rsidRPr="00525752" w:rsidRDefault="00341E53" w:rsidP="00510949">
      <w:pPr>
        <w:pStyle w:val="ListParagraph"/>
        <w:spacing w:before="120" w:after="0" w:line="360" w:lineRule="auto"/>
        <w:ind w:left="0" w:firstLine="0"/>
        <w:jc w:val="center"/>
        <w:rPr>
          <w:rFonts w:ascii="Times New Roman" w:hAnsi="Times New Roman"/>
          <w:bCs/>
          <w:noProof/>
          <w:sz w:val="24"/>
          <w:szCs w:val="24"/>
          <w:lang w:val="it-IT"/>
        </w:rPr>
      </w:pPr>
      <w:r w:rsidRPr="00525752">
        <w:rPr>
          <w:rFonts w:ascii="Times New Roman" w:hAnsi="Times New Roman"/>
          <w:bCs/>
          <w:noProof/>
          <w:sz w:val="24"/>
          <w:szCs w:val="24"/>
          <w:lang w:val="it-IT"/>
        </w:rPr>
        <w:t xml:space="preserve">Gambar </w:t>
      </w:r>
      <w:r>
        <w:rPr>
          <w:rFonts w:ascii="Times New Roman" w:hAnsi="Times New Roman"/>
          <w:bCs/>
          <w:noProof/>
          <w:sz w:val="24"/>
          <w:szCs w:val="24"/>
          <w:lang w:val="it-IT"/>
        </w:rPr>
        <w:t>21.</w:t>
      </w:r>
      <w:r w:rsidRPr="00525752">
        <w:rPr>
          <w:rFonts w:ascii="Times New Roman" w:hAnsi="Times New Roman"/>
          <w:bCs/>
          <w:noProof/>
          <w:sz w:val="24"/>
          <w:szCs w:val="24"/>
          <w:lang w:val="it-IT"/>
        </w:rPr>
        <w:t xml:space="preserve"> Regionalisasi Sebagai Dasar Deliniasi Ruang </w:t>
      </w:r>
      <w:r w:rsidR="003F2942">
        <w:rPr>
          <w:rFonts w:ascii="Times New Roman" w:hAnsi="Times New Roman"/>
          <w:bCs/>
          <w:noProof/>
          <w:sz w:val="24"/>
          <w:szCs w:val="24"/>
          <w:lang w:val="id-ID"/>
        </w:rPr>
        <w:t xml:space="preserve">      </w:t>
      </w:r>
      <w:r w:rsidRPr="00525752">
        <w:rPr>
          <w:rFonts w:ascii="Times New Roman" w:hAnsi="Times New Roman"/>
          <w:bCs/>
          <w:noProof/>
          <w:sz w:val="24"/>
          <w:szCs w:val="24"/>
          <w:lang w:val="it-IT"/>
        </w:rPr>
        <w:t>(Rijanta, 2005)</w:t>
      </w:r>
    </w:p>
    <w:p w:rsidR="00341E53" w:rsidRPr="00525752" w:rsidRDefault="00341E53" w:rsidP="00510949">
      <w:pPr>
        <w:pStyle w:val="ListParagraph"/>
        <w:spacing w:before="120" w:after="0" w:line="360" w:lineRule="auto"/>
        <w:ind w:left="0" w:firstLine="720"/>
        <w:contextualSpacing w:val="0"/>
        <w:rPr>
          <w:rFonts w:ascii="Times New Roman" w:hAnsi="Times New Roman"/>
          <w:bCs/>
          <w:noProof/>
          <w:sz w:val="24"/>
          <w:szCs w:val="24"/>
          <w:lang w:val="it-IT"/>
        </w:rPr>
      </w:pPr>
      <w:r w:rsidRPr="00525752">
        <w:rPr>
          <w:rFonts w:ascii="Times New Roman" w:hAnsi="Times New Roman"/>
          <w:bCs/>
          <w:noProof/>
          <w:sz w:val="24"/>
          <w:szCs w:val="24"/>
          <w:lang w:val="it-IT"/>
        </w:rPr>
        <w:t>Ada beberapa cara untuk menetapkan suatu pe</w:t>
      </w:r>
      <w:r>
        <w:rPr>
          <w:rFonts w:ascii="Times New Roman" w:hAnsi="Times New Roman"/>
          <w:bCs/>
          <w:noProof/>
          <w:sz w:val="24"/>
          <w:szCs w:val="24"/>
          <w:lang w:val="it-IT"/>
        </w:rPr>
        <w:t>r</w:t>
      </w:r>
      <w:r w:rsidRPr="00525752">
        <w:rPr>
          <w:rFonts w:ascii="Times New Roman" w:hAnsi="Times New Roman"/>
          <w:bCs/>
          <w:noProof/>
          <w:sz w:val="24"/>
          <w:szCs w:val="24"/>
          <w:lang w:val="it-IT"/>
        </w:rPr>
        <w:t>wilayahan. Pe</w:t>
      </w:r>
      <w:r>
        <w:rPr>
          <w:rFonts w:ascii="Times New Roman" w:hAnsi="Times New Roman"/>
          <w:bCs/>
          <w:noProof/>
          <w:sz w:val="24"/>
          <w:szCs w:val="24"/>
          <w:lang w:val="it-IT"/>
        </w:rPr>
        <w:t>r</w:t>
      </w:r>
      <w:r w:rsidRPr="00525752">
        <w:rPr>
          <w:rFonts w:ascii="Times New Roman" w:hAnsi="Times New Roman"/>
          <w:bCs/>
          <w:noProof/>
          <w:sz w:val="24"/>
          <w:szCs w:val="24"/>
          <w:lang w:val="it-IT"/>
        </w:rPr>
        <w:t>wilayahan apabila dilihat dari atas adalah membagi suatu wilayah yang luas, misalnya luas wilayah su</w:t>
      </w:r>
      <w:r>
        <w:rPr>
          <w:rFonts w:ascii="Times New Roman" w:hAnsi="Times New Roman"/>
          <w:bCs/>
          <w:noProof/>
          <w:sz w:val="24"/>
          <w:szCs w:val="24"/>
          <w:lang w:val="it-IT"/>
        </w:rPr>
        <w:t>atu negara ke dalam beberapa wi</w:t>
      </w:r>
      <w:r w:rsidRPr="00525752">
        <w:rPr>
          <w:rFonts w:ascii="Times New Roman" w:hAnsi="Times New Roman"/>
          <w:bCs/>
          <w:noProof/>
          <w:sz w:val="24"/>
          <w:szCs w:val="24"/>
          <w:lang w:val="it-IT"/>
        </w:rPr>
        <w:t>l</w:t>
      </w:r>
      <w:r>
        <w:rPr>
          <w:rFonts w:ascii="Times New Roman" w:hAnsi="Times New Roman"/>
          <w:bCs/>
          <w:noProof/>
          <w:sz w:val="24"/>
          <w:szCs w:val="24"/>
          <w:lang w:val="it-IT"/>
        </w:rPr>
        <w:t>a</w:t>
      </w:r>
      <w:r w:rsidRPr="00525752">
        <w:rPr>
          <w:rFonts w:ascii="Times New Roman" w:hAnsi="Times New Roman"/>
          <w:bCs/>
          <w:noProof/>
          <w:sz w:val="24"/>
          <w:szCs w:val="24"/>
          <w:lang w:val="it-IT"/>
        </w:rPr>
        <w:t>yah yang lebih kecil. Pe</w:t>
      </w:r>
      <w:r>
        <w:rPr>
          <w:rFonts w:ascii="Times New Roman" w:hAnsi="Times New Roman"/>
          <w:bCs/>
          <w:noProof/>
          <w:sz w:val="24"/>
          <w:szCs w:val="24"/>
          <w:lang w:val="it-IT"/>
        </w:rPr>
        <w:t>r</w:t>
      </w:r>
      <w:r w:rsidRPr="00525752">
        <w:rPr>
          <w:rFonts w:ascii="Times New Roman" w:hAnsi="Times New Roman"/>
          <w:bCs/>
          <w:noProof/>
          <w:sz w:val="24"/>
          <w:szCs w:val="24"/>
          <w:lang w:val="it-IT"/>
        </w:rPr>
        <w:t>wilayahan mengelompokkan beberapa wilayah kecil dalam satu kesatuan. Suatu pe</w:t>
      </w:r>
      <w:r>
        <w:rPr>
          <w:rFonts w:ascii="Times New Roman" w:hAnsi="Times New Roman"/>
          <w:bCs/>
          <w:noProof/>
          <w:sz w:val="24"/>
          <w:szCs w:val="24"/>
          <w:lang w:val="it-IT"/>
        </w:rPr>
        <w:t>r</w:t>
      </w:r>
      <w:r w:rsidRPr="00525752">
        <w:rPr>
          <w:rFonts w:ascii="Times New Roman" w:hAnsi="Times New Roman"/>
          <w:bCs/>
          <w:noProof/>
          <w:sz w:val="24"/>
          <w:szCs w:val="24"/>
          <w:lang w:val="it-IT"/>
        </w:rPr>
        <w:t>wilayahan dapat diklasifikasikan berdasarkan tujuan pembentukan wilayah itu sendiri. Secara teknik, pe</w:t>
      </w:r>
      <w:r>
        <w:rPr>
          <w:rFonts w:ascii="Times New Roman" w:hAnsi="Times New Roman"/>
          <w:bCs/>
          <w:noProof/>
          <w:sz w:val="24"/>
          <w:szCs w:val="24"/>
          <w:lang w:val="it-IT"/>
        </w:rPr>
        <w:t>r</w:t>
      </w:r>
      <w:r w:rsidRPr="00525752">
        <w:rPr>
          <w:rFonts w:ascii="Times New Roman" w:hAnsi="Times New Roman"/>
          <w:bCs/>
          <w:noProof/>
          <w:sz w:val="24"/>
          <w:szCs w:val="24"/>
          <w:lang w:val="it-IT"/>
        </w:rPr>
        <w:t xml:space="preserve">wilayahan berkaitan dengan proses penentuan batas daerah yang tergantung pada tujuan pengelompokan dan kriteria yang digunakan.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lang w:val="it-IT"/>
        </w:rPr>
      </w:pPr>
      <w:r w:rsidRPr="00525752">
        <w:rPr>
          <w:rFonts w:ascii="Times New Roman" w:hAnsi="Times New Roman"/>
          <w:bCs/>
          <w:noProof/>
          <w:sz w:val="24"/>
          <w:szCs w:val="24"/>
          <w:lang w:val="it-IT"/>
        </w:rPr>
        <w:lastRenderedPageBreak/>
        <w:t>Tujuan umum pe</w:t>
      </w:r>
      <w:r>
        <w:rPr>
          <w:rFonts w:ascii="Times New Roman" w:hAnsi="Times New Roman"/>
          <w:bCs/>
          <w:noProof/>
          <w:sz w:val="24"/>
          <w:szCs w:val="24"/>
          <w:lang w:val="it-IT"/>
        </w:rPr>
        <w:t>r</w:t>
      </w:r>
      <w:r w:rsidRPr="00525752">
        <w:rPr>
          <w:rFonts w:ascii="Times New Roman" w:hAnsi="Times New Roman"/>
          <w:bCs/>
          <w:noProof/>
          <w:sz w:val="24"/>
          <w:szCs w:val="24"/>
          <w:lang w:val="it-IT"/>
        </w:rPr>
        <w:t>wilayahan adalah untuk mempermudah melakukan analisa dan untuk menjawab persoalan-persoalan pada kelompok-kelompok wilayah tersebut. Berkaitan dengan pembangunan, pe</w:t>
      </w:r>
      <w:r>
        <w:rPr>
          <w:rFonts w:ascii="Times New Roman" w:hAnsi="Times New Roman"/>
          <w:bCs/>
          <w:noProof/>
          <w:sz w:val="24"/>
          <w:szCs w:val="24"/>
          <w:lang w:val="it-IT"/>
        </w:rPr>
        <w:t>r</w:t>
      </w:r>
      <w:r w:rsidRPr="00525752">
        <w:rPr>
          <w:rFonts w:ascii="Times New Roman" w:hAnsi="Times New Roman"/>
          <w:bCs/>
          <w:noProof/>
          <w:sz w:val="24"/>
          <w:szCs w:val="24"/>
          <w:lang w:val="it-IT"/>
        </w:rPr>
        <w:t>wilayahan diarahkan pada aspek pemerataan pembangunan, keserasian dan koordinasi pembangunan, serta arah dan prioritas kegiatan (wilayah) pembangunan.</w:t>
      </w:r>
    </w:p>
    <w:p w:rsidR="00341E53" w:rsidRDefault="00341E53" w:rsidP="00510949">
      <w:pPr>
        <w:pStyle w:val="ListParagraph"/>
        <w:spacing w:before="120" w:after="0" w:line="360" w:lineRule="auto"/>
        <w:ind w:left="0" w:firstLine="720"/>
        <w:contextualSpacing w:val="0"/>
        <w:rPr>
          <w:rFonts w:ascii="Times New Roman" w:hAnsi="Times New Roman"/>
          <w:bCs/>
          <w:noProof/>
          <w:sz w:val="24"/>
          <w:szCs w:val="24"/>
          <w:lang w:val="id-ID"/>
        </w:rPr>
      </w:pPr>
      <w:r w:rsidRPr="00525752">
        <w:rPr>
          <w:rFonts w:ascii="Times New Roman" w:hAnsi="Times New Roman"/>
          <w:bCs/>
          <w:noProof/>
          <w:sz w:val="24"/>
          <w:szCs w:val="24"/>
          <w:lang w:val="it-IT"/>
        </w:rPr>
        <w:t>Hasil dari regionalisasi atau pe</w:t>
      </w:r>
      <w:r>
        <w:rPr>
          <w:rFonts w:ascii="Times New Roman" w:hAnsi="Times New Roman"/>
          <w:bCs/>
          <w:noProof/>
          <w:sz w:val="24"/>
          <w:szCs w:val="24"/>
          <w:lang w:val="it-IT"/>
        </w:rPr>
        <w:t>r</w:t>
      </w:r>
      <w:r w:rsidRPr="00525752">
        <w:rPr>
          <w:rFonts w:ascii="Times New Roman" w:hAnsi="Times New Roman"/>
          <w:bCs/>
          <w:noProof/>
          <w:sz w:val="24"/>
          <w:szCs w:val="24"/>
          <w:lang w:val="it-IT"/>
        </w:rPr>
        <w:t xml:space="preserve">wilayahan diperoleh beberapa pandangan, yaitu wilayah homogen, wilayah fungsional dan wilayah perencanaan (Rijanta, 2005). </w:t>
      </w:r>
    </w:p>
    <w:p w:rsidR="00341E53" w:rsidRPr="00525752" w:rsidRDefault="00341E53" w:rsidP="00510949">
      <w:pPr>
        <w:pStyle w:val="ListParagraph"/>
        <w:numPr>
          <w:ilvl w:val="1"/>
          <w:numId w:val="61"/>
        </w:numPr>
        <w:spacing w:before="120" w:after="0" w:line="360" w:lineRule="auto"/>
        <w:ind w:left="0" w:firstLine="0"/>
        <w:contextualSpacing w:val="0"/>
        <w:rPr>
          <w:rFonts w:ascii="Times New Roman" w:hAnsi="Times New Roman"/>
          <w:bCs/>
          <w:noProof/>
          <w:sz w:val="24"/>
          <w:szCs w:val="24"/>
          <w:lang w:val="it-IT"/>
        </w:rPr>
      </w:pPr>
      <w:r w:rsidRPr="00525752">
        <w:rPr>
          <w:rFonts w:ascii="Times New Roman" w:hAnsi="Times New Roman"/>
          <w:b/>
          <w:bCs/>
          <w:noProof/>
          <w:sz w:val="24"/>
          <w:szCs w:val="24"/>
          <w:lang w:val="it-IT"/>
        </w:rPr>
        <w:t>Wilayah Seragam</w:t>
      </w:r>
      <w:r w:rsidRPr="00525752">
        <w:rPr>
          <w:rFonts w:ascii="Times New Roman" w:hAnsi="Times New Roman"/>
          <w:bCs/>
          <w:noProof/>
          <w:sz w:val="24"/>
          <w:szCs w:val="24"/>
          <w:lang w:val="it-IT"/>
        </w:rPr>
        <w:t xml:space="preserve"> </w:t>
      </w:r>
      <w:r w:rsidRPr="00815A05">
        <w:rPr>
          <w:rFonts w:ascii="Times New Roman" w:hAnsi="Times New Roman"/>
          <w:b/>
          <w:bCs/>
          <w:noProof/>
          <w:sz w:val="24"/>
          <w:szCs w:val="24"/>
          <w:lang w:val="it-IT"/>
        </w:rPr>
        <w:t>(</w:t>
      </w:r>
      <w:r w:rsidRPr="00815A05">
        <w:rPr>
          <w:rFonts w:ascii="Times New Roman" w:hAnsi="Times New Roman"/>
          <w:b/>
          <w:bCs/>
          <w:i/>
          <w:noProof/>
          <w:sz w:val="24"/>
          <w:szCs w:val="24"/>
          <w:lang w:val="it-IT"/>
        </w:rPr>
        <w:t>homogenous regions</w:t>
      </w:r>
      <w:r w:rsidRPr="00815A05">
        <w:rPr>
          <w:rFonts w:ascii="Times New Roman" w:hAnsi="Times New Roman"/>
          <w:b/>
          <w:bCs/>
          <w:noProof/>
          <w:sz w:val="24"/>
          <w:szCs w:val="24"/>
          <w:lang w:val="it-IT"/>
        </w:rPr>
        <w:t>)</w:t>
      </w:r>
    </w:p>
    <w:p w:rsidR="00341E53" w:rsidRPr="00525752" w:rsidRDefault="00341E53" w:rsidP="00510949">
      <w:pPr>
        <w:pStyle w:val="ListParagraph"/>
        <w:spacing w:before="120" w:after="0" w:line="360" w:lineRule="auto"/>
        <w:ind w:left="0" w:firstLine="720"/>
        <w:contextualSpacing w:val="0"/>
        <w:rPr>
          <w:rFonts w:ascii="Times New Roman" w:hAnsi="Times New Roman"/>
          <w:bCs/>
          <w:noProof/>
          <w:sz w:val="24"/>
          <w:szCs w:val="24"/>
          <w:lang w:val="it-IT"/>
        </w:rPr>
      </w:pPr>
      <w:r w:rsidRPr="00525752">
        <w:rPr>
          <w:rFonts w:ascii="Times New Roman" w:hAnsi="Times New Roman"/>
          <w:bCs/>
          <w:noProof/>
          <w:sz w:val="24"/>
          <w:szCs w:val="24"/>
          <w:lang w:val="it-IT"/>
        </w:rPr>
        <w:t xml:space="preserve">Pandangan pertama bertujuan untuk mendeliniasi daerah-daerah yang seragam. Kriteria pokok yang digunakan untuk membedakan antar daerah mungkin dapat berbeda, tergantung pada tujuan pembuatannya. Kriteria-kreteria yang digunakan dapat berupa ketinggian tempat, bentuk lahan, curah hujan, kegiatan ekonomi yang dominan, atau dapat pula kombinasi dari beberapa unsur. Kriteria yang digunakan hendaknya menonojolkan perbedaan-perbedaan dalam daerah itu sendiri.  </w:t>
      </w:r>
    </w:p>
    <w:p w:rsidR="00341E53" w:rsidRDefault="00341E53" w:rsidP="00510949">
      <w:pPr>
        <w:pStyle w:val="ListParagraph"/>
        <w:spacing w:before="120" w:after="0" w:line="360" w:lineRule="auto"/>
        <w:ind w:left="0" w:firstLine="0"/>
        <w:rPr>
          <w:rFonts w:ascii="Times New Roman" w:hAnsi="Times New Roman"/>
          <w:b/>
          <w:bCs/>
          <w:noProof/>
          <w:sz w:val="24"/>
          <w:szCs w:val="24"/>
        </w:rPr>
      </w:pPr>
      <w:r>
        <w:rPr>
          <w:rFonts w:ascii="Times New Roman" w:hAnsi="Times New Roman"/>
          <w:b/>
          <w:noProof/>
          <w:sz w:val="24"/>
          <w:szCs w:val="24"/>
          <w:lang w:val="id-ID" w:eastAsia="id-ID"/>
        </w:rPr>
        <w:lastRenderedPageBreak/>
        <w:drawing>
          <wp:inline distT="0" distB="0" distL="0" distR="0" wp14:anchorId="0074402D" wp14:editId="06CEA085">
            <wp:extent cx="4312920" cy="2621280"/>
            <wp:effectExtent l="0" t="0" r="0" b="7620"/>
            <wp:docPr id="17" name="Picture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30">
                      <a:extLst>
                        <a:ext uri="{28A0092B-C50C-407E-A947-70E740481C1C}">
                          <a14:useLocalDpi xmlns:a14="http://schemas.microsoft.com/office/drawing/2010/main" val="0"/>
                        </a:ext>
                      </a:extLst>
                    </a:blip>
                    <a:srcRect b="7564"/>
                    <a:stretch>
                      <a:fillRect/>
                    </a:stretch>
                  </pic:blipFill>
                  <pic:spPr bwMode="auto">
                    <a:xfrm>
                      <a:off x="0" y="0"/>
                      <a:ext cx="4312920" cy="2621280"/>
                    </a:xfrm>
                    <a:prstGeom prst="rect">
                      <a:avLst/>
                    </a:prstGeom>
                    <a:noFill/>
                    <a:ln>
                      <a:noFill/>
                    </a:ln>
                  </pic:spPr>
                </pic:pic>
              </a:graphicData>
            </a:graphic>
          </wp:inline>
        </w:drawing>
      </w:r>
    </w:p>
    <w:p w:rsidR="00341E53" w:rsidRDefault="00341E53" w:rsidP="00510949">
      <w:pPr>
        <w:pStyle w:val="ListParagraph"/>
        <w:spacing w:before="120" w:after="0" w:line="360" w:lineRule="auto"/>
        <w:ind w:left="0" w:firstLine="0"/>
        <w:contextualSpacing w:val="0"/>
        <w:jc w:val="center"/>
        <w:rPr>
          <w:rFonts w:ascii="Times New Roman" w:hAnsi="Times New Roman"/>
          <w:b/>
          <w:bCs/>
          <w:noProof/>
          <w:sz w:val="24"/>
          <w:szCs w:val="24"/>
        </w:rPr>
      </w:pPr>
      <w:r>
        <w:rPr>
          <w:rFonts w:ascii="Times New Roman" w:hAnsi="Times New Roman"/>
          <w:bCs/>
          <w:noProof/>
          <w:sz w:val="24"/>
          <w:szCs w:val="24"/>
        </w:rPr>
        <w:t>Gambar 2</w:t>
      </w:r>
      <w:r w:rsidRPr="00525752">
        <w:rPr>
          <w:rFonts w:ascii="Times New Roman" w:hAnsi="Times New Roman"/>
          <w:bCs/>
          <w:noProof/>
          <w:sz w:val="24"/>
          <w:szCs w:val="24"/>
        </w:rPr>
        <w:t>2. Konsepsi Wilayah</w:t>
      </w:r>
    </w:p>
    <w:p w:rsidR="00341E53" w:rsidRDefault="00341E53" w:rsidP="00510949">
      <w:pPr>
        <w:pStyle w:val="ListParagraph"/>
        <w:numPr>
          <w:ilvl w:val="1"/>
          <w:numId w:val="61"/>
        </w:numPr>
        <w:spacing w:before="120" w:after="0" w:line="360" w:lineRule="auto"/>
        <w:ind w:left="0" w:firstLine="0"/>
        <w:contextualSpacing w:val="0"/>
        <w:rPr>
          <w:rFonts w:ascii="Times New Roman" w:hAnsi="Times New Roman"/>
          <w:bCs/>
          <w:noProof/>
          <w:sz w:val="24"/>
          <w:szCs w:val="24"/>
        </w:rPr>
      </w:pPr>
      <w:r w:rsidRPr="00A87A60">
        <w:rPr>
          <w:rFonts w:ascii="Times New Roman" w:hAnsi="Times New Roman"/>
          <w:b/>
          <w:bCs/>
          <w:noProof/>
          <w:sz w:val="24"/>
          <w:szCs w:val="24"/>
        </w:rPr>
        <w:t xml:space="preserve">Wilayah </w:t>
      </w:r>
      <w:r w:rsidRPr="005C1378">
        <w:rPr>
          <w:rFonts w:ascii="Times New Roman" w:hAnsi="Times New Roman"/>
          <w:b/>
          <w:bCs/>
          <w:noProof/>
          <w:sz w:val="24"/>
          <w:szCs w:val="24"/>
        </w:rPr>
        <w:t>Fungsional (</w:t>
      </w:r>
      <w:r w:rsidRPr="005C1378">
        <w:rPr>
          <w:rFonts w:ascii="Times New Roman" w:hAnsi="Times New Roman"/>
          <w:b/>
          <w:bCs/>
          <w:i/>
          <w:noProof/>
          <w:sz w:val="24"/>
          <w:szCs w:val="24"/>
        </w:rPr>
        <w:t>functional regions</w:t>
      </w:r>
      <w:r w:rsidRPr="005C1378">
        <w:rPr>
          <w:rFonts w:ascii="Times New Roman" w:hAnsi="Times New Roman"/>
          <w:b/>
          <w:bCs/>
          <w:noProof/>
          <w:sz w:val="24"/>
          <w:szCs w:val="24"/>
        </w:rPr>
        <w:t>)</w:t>
      </w:r>
    </w:p>
    <w:p w:rsidR="00341E53" w:rsidRDefault="00341E53" w:rsidP="00510949">
      <w:pPr>
        <w:pStyle w:val="ListParagraph"/>
        <w:spacing w:before="120" w:after="0" w:line="360" w:lineRule="auto"/>
        <w:ind w:left="0" w:firstLine="720"/>
        <w:contextualSpacing w:val="0"/>
        <w:rPr>
          <w:rFonts w:ascii="Times New Roman" w:hAnsi="Times New Roman"/>
          <w:bCs/>
          <w:noProof/>
          <w:sz w:val="24"/>
          <w:szCs w:val="24"/>
          <w:lang w:val="id-ID"/>
        </w:rPr>
      </w:pPr>
      <w:r>
        <w:rPr>
          <w:rFonts w:ascii="Times New Roman" w:hAnsi="Times New Roman"/>
          <w:bCs/>
          <w:noProof/>
          <w:sz w:val="24"/>
          <w:szCs w:val="24"/>
        </w:rPr>
        <w:t>Pandangan yang kedua, mencoba menyampaikan cara pendeliniasi wilayah fungsional yang sering juga disebut wilayah tertutup (</w:t>
      </w:r>
      <w:r w:rsidRPr="00265651">
        <w:rPr>
          <w:rFonts w:ascii="Times New Roman" w:hAnsi="Times New Roman"/>
          <w:bCs/>
          <w:i/>
          <w:noProof/>
          <w:sz w:val="24"/>
          <w:szCs w:val="24"/>
        </w:rPr>
        <w:t>polarized regions</w:t>
      </w:r>
      <w:r>
        <w:rPr>
          <w:rFonts w:ascii="Times New Roman" w:hAnsi="Times New Roman"/>
          <w:bCs/>
          <w:noProof/>
          <w:sz w:val="24"/>
          <w:szCs w:val="24"/>
        </w:rPr>
        <w:t>) atau wilayah inti (</w:t>
      </w:r>
      <w:r w:rsidRPr="00265651">
        <w:rPr>
          <w:rFonts w:ascii="Times New Roman" w:hAnsi="Times New Roman"/>
          <w:bCs/>
          <w:i/>
          <w:noProof/>
          <w:sz w:val="24"/>
          <w:szCs w:val="24"/>
        </w:rPr>
        <w:t>nodal regions</w:t>
      </w:r>
      <w:r>
        <w:rPr>
          <w:rFonts w:ascii="Times New Roman" w:hAnsi="Times New Roman"/>
          <w:bCs/>
          <w:noProof/>
          <w:sz w:val="24"/>
          <w:szCs w:val="24"/>
        </w:rPr>
        <w:t xml:space="preserve">). Konsep dasarnya pada pemikiran yang menyatakan bahwa masyarakat membutuhkan ruang untuk kegiatannya, dan kegiatan-kegiatan ini paling tidak mencakup kegiatan seperti administrasi umum, ekonomi, politik, rekreasi dan berbagai bentuk kegiatan sosial. </w:t>
      </w:r>
      <w:r w:rsidRPr="001F6413">
        <w:rPr>
          <w:rFonts w:ascii="Times New Roman" w:hAnsi="Times New Roman"/>
          <w:bCs/>
          <w:noProof/>
          <w:sz w:val="24"/>
          <w:szCs w:val="24"/>
          <w:lang w:val="sv-SE"/>
        </w:rPr>
        <w:t>Intinya adany</w:t>
      </w:r>
      <w:r>
        <w:rPr>
          <w:rFonts w:ascii="Times New Roman" w:hAnsi="Times New Roman"/>
          <w:bCs/>
          <w:noProof/>
          <w:sz w:val="24"/>
          <w:szCs w:val="24"/>
          <w:lang w:val="sv-SE"/>
        </w:rPr>
        <w:t>a</w:t>
      </w:r>
      <w:r w:rsidRPr="001F6413">
        <w:rPr>
          <w:rFonts w:ascii="Times New Roman" w:hAnsi="Times New Roman"/>
          <w:bCs/>
          <w:noProof/>
          <w:sz w:val="24"/>
          <w:szCs w:val="24"/>
          <w:lang w:val="sv-SE"/>
        </w:rPr>
        <w:t xml:space="preserve"> hubungan timbal balik yang dihasilkan dari kegiatan-kegiatan ini dan dibutuhkan angkutan atau komunikasi antar tempat-tempat yang berbeda. </w:t>
      </w:r>
      <w:r w:rsidRPr="00525752">
        <w:rPr>
          <w:rFonts w:ascii="Times New Roman" w:hAnsi="Times New Roman"/>
          <w:bCs/>
          <w:noProof/>
          <w:sz w:val="24"/>
          <w:szCs w:val="24"/>
        </w:rPr>
        <w:t xml:space="preserve">Jadi sebenarnya konsep ini menekankan perbedaan-perbedaan dalam suatu wilayah. </w:t>
      </w:r>
      <w:r>
        <w:rPr>
          <w:rFonts w:ascii="Times New Roman" w:hAnsi="Times New Roman"/>
          <w:bCs/>
          <w:noProof/>
          <w:sz w:val="24"/>
          <w:szCs w:val="24"/>
        </w:rPr>
        <w:t>Dengan bert</w:t>
      </w:r>
      <w:r w:rsidRPr="00525752">
        <w:rPr>
          <w:rFonts w:ascii="Times New Roman" w:hAnsi="Times New Roman"/>
          <w:bCs/>
          <w:noProof/>
          <w:sz w:val="24"/>
          <w:szCs w:val="24"/>
        </w:rPr>
        <w:t>a</w:t>
      </w:r>
      <w:r>
        <w:rPr>
          <w:rFonts w:ascii="Times New Roman" w:hAnsi="Times New Roman"/>
          <w:bCs/>
          <w:noProof/>
          <w:sz w:val="24"/>
          <w:szCs w:val="24"/>
          <w:lang w:val="id-ID"/>
        </w:rPr>
        <w:t>m</w:t>
      </w:r>
      <w:r w:rsidRPr="00525752">
        <w:rPr>
          <w:rFonts w:ascii="Times New Roman" w:hAnsi="Times New Roman"/>
          <w:bCs/>
          <w:noProof/>
          <w:sz w:val="24"/>
          <w:szCs w:val="24"/>
        </w:rPr>
        <w:t xml:space="preserve">bahnya spesialisasi (pembagian-pembagian tenga kerja </w:t>
      </w:r>
      <w:r w:rsidRPr="00525752">
        <w:rPr>
          <w:rFonts w:ascii="Times New Roman" w:hAnsi="Times New Roman"/>
          <w:bCs/>
          <w:noProof/>
          <w:sz w:val="24"/>
          <w:szCs w:val="24"/>
        </w:rPr>
        <w:lastRenderedPageBreak/>
        <w:t xml:space="preserve">menurut keahliannya) akan memperkuat hubungan timbal balik ini dalam suatu ruang. </w:t>
      </w:r>
    </w:p>
    <w:p w:rsidR="00341E53" w:rsidRPr="00B945CA" w:rsidRDefault="00341E53" w:rsidP="00510949">
      <w:pPr>
        <w:pStyle w:val="ListParagraph"/>
        <w:numPr>
          <w:ilvl w:val="1"/>
          <w:numId w:val="61"/>
        </w:numPr>
        <w:spacing w:before="120" w:after="0" w:line="360" w:lineRule="auto"/>
        <w:ind w:left="0" w:firstLine="0"/>
        <w:contextualSpacing w:val="0"/>
        <w:rPr>
          <w:rFonts w:ascii="Times New Roman" w:hAnsi="Times New Roman"/>
          <w:b/>
          <w:bCs/>
          <w:noProof/>
          <w:sz w:val="24"/>
          <w:szCs w:val="24"/>
        </w:rPr>
      </w:pPr>
      <w:r w:rsidRPr="00B945CA">
        <w:rPr>
          <w:rFonts w:ascii="Times New Roman" w:hAnsi="Times New Roman"/>
          <w:b/>
          <w:bCs/>
          <w:noProof/>
          <w:sz w:val="24"/>
          <w:szCs w:val="24"/>
        </w:rPr>
        <w:t>Wilayah Perencanaan (</w:t>
      </w:r>
      <w:r w:rsidRPr="00B945CA">
        <w:rPr>
          <w:rFonts w:ascii="Times New Roman" w:hAnsi="Times New Roman"/>
          <w:b/>
          <w:bCs/>
          <w:i/>
          <w:noProof/>
          <w:sz w:val="24"/>
          <w:szCs w:val="24"/>
        </w:rPr>
        <w:t>planning regions</w:t>
      </w:r>
      <w:r w:rsidRPr="00B945CA">
        <w:rPr>
          <w:rFonts w:ascii="Times New Roman" w:hAnsi="Times New Roman"/>
          <w:b/>
          <w:bCs/>
          <w:noProof/>
          <w:sz w:val="24"/>
          <w:szCs w:val="24"/>
        </w:rPr>
        <w:t>)</w:t>
      </w:r>
    </w:p>
    <w:p w:rsidR="00341E53" w:rsidRPr="00525752" w:rsidRDefault="00341E53" w:rsidP="00510949">
      <w:pPr>
        <w:pStyle w:val="ListParagraph"/>
        <w:spacing w:before="120" w:after="0" w:line="360" w:lineRule="auto"/>
        <w:ind w:left="0" w:firstLine="720"/>
        <w:rPr>
          <w:rFonts w:ascii="Times New Roman" w:hAnsi="Times New Roman"/>
          <w:bCs/>
          <w:noProof/>
          <w:sz w:val="24"/>
          <w:szCs w:val="24"/>
        </w:rPr>
      </w:pPr>
      <w:r w:rsidRPr="00525752">
        <w:rPr>
          <w:rFonts w:ascii="Times New Roman" w:hAnsi="Times New Roman"/>
          <w:bCs/>
          <w:noProof/>
          <w:sz w:val="24"/>
          <w:szCs w:val="24"/>
        </w:rPr>
        <w:t xml:space="preserve">Pandangan ketiga, wilayah perencanaan pada prinsipnya ditentukan atas dasar tujuan perencanaan kegiatan yang diinginkan dan pembangunan yang diharapkan untuk memudahkan cara kerja, biasanya digunakan batas-batas administrasi di mana tersedia sarana-sarana baik dalam pengumpulan data maupun penerapan suatu rencana (Sadharto, dkk, 1986). Wilayah perencanaan/pengelolaan tidak terlalu struktural melainkan sebagai unit-unit koordinasi atau pengelolaan yang berfokus pada tujuan-tujuan dan penyelesaian-penyelesaian masalah tertentu, seperti otorita DAS, </w:t>
      </w:r>
      <w:r w:rsidRPr="00525752">
        <w:rPr>
          <w:rFonts w:ascii="Times New Roman" w:hAnsi="Times New Roman"/>
          <w:bCs/>
          <w:i/>
          <w:noProof/>
          <w:sz w:val="24"/>
          <w:szCs w:val="24"/>
        </w:rPr>
        <w:t>Free T</w:t>
      </w:r>
      <w:r>
        <w:rPr>
          <w:rFonts w:ascii="Times New Roman" w:hAnsi="Times New Roman"/>
          <w:bCs/>
          <w:i/>
          <w:noProof/>
          <w:sz w:val="24"/>
          <w:szCs w:val="24"/>
          <w:lang w:val="id-ID"/>
        </w:rPr>
        <w:t>r</w:t>
      </w:r>
      <w:r w:rsidRPr="00525752">
        <w:rPr>
          <w:rFonts w:ascii="Times New Roman" w:hAnsi="Times New Roman"/>
          <w:bCs/>
          <w:i/>
          <w:noProof/>
          <w:sz w:val="24"/>
          <w:szCs w:val="24"/>
        </w:rPr>
        <w:t>ade Zone</w:t>
      </w:r>
      <w:r w:rsidRPr="00525752">
        <w:rPr>
          <w:rFonts w:ascii="Times New Roman" w:hAnsi="Times New Roman"/>
          <w:bCs/>
          <w:noProof/>
          <w:sz w:val="24"/>
          <w:szCs w:val="24"/>
        </w:rPr>
        <w:t xml:space="preserve"> dan lain-lain.</w:t>
      </w:r>
    </w:p>
    <w:p w:rsidR="00341E53" w:rsidRDefault="00341E53" w:rsidP="00510949">
      <w:pPr>
        <w:pStyle w:val="ListParagraph"/>
        <w:spacing w:before="120" w:after="0" w:line="360" w:lineRule="auto"/>
        <w:ind w:left="0" w:firstLine="0"/>
        <w:rPr>
          <w:rFonts w:ascii="Times New Roman" w:hAnsi="Times New Roman"/>
          <w:bCs/>
          <w:noProof/>
          <w:sz w:val="24"/>
          <w:szCs w:val="24"/>
          <w:lang w:val="id-ID"/>
        </w:rPr>
      </w:pPr>
    </w:p>
    <w:p w:rsidR="00E71B00" w:rsidRDefault="00E71B00" w:rsidP="00510949">
      <w:pPr>
        <w:pStyle w:val="ListParagraph"/>
        <w:spacing w:before="120" w:after="0" w:line="360" w:lineRule="auto"/>
        <w:ind w:left="0" w:firstLine="0"/>
        <w:rPr>
          <w:rFonts w:ascii="Times New Roman" w:hAnsi="Times New Roman"/>
          <w:bCs/>
          <w:noProof/>
          <w:sz w:val="24"/>
          <w:szCs w:val="24"/>
          <w:lang w:val="id-ID"/>
        </w:rPr>
      </w:pPr>
    </w:p>
    <w:p w:rsidR="00E71B00" w:rsidRDefault="00E71B00" w:rsidP="00510949">
      <w:pPr>
        <w:pStyle w:val="ListParagraph"/>
        <w:spacing w:before="120" w:after="0" w:line="360" w:lineRule="auto"/>
        <w:ind w:left="0" w:firstLine="0"/>
        <w:rPr>
          <w:rFonts w:ascii="Times New Roman" w:hAnsi="Times New Roman"/>
          <w:bCs/>
          <w:noProof/>
          <w:sz w:val="24"/>
          <w:szCs w:val="24"/>
          <w:lang w:val="id-ID"/>
        </w:rPr>
      </w:pPr>
    </w:p>
    <w:p w:rsidR="00E71B00" w:rsidRDefault="00E71B00" w:rsidP="00510949">
      <w:pPr>
        <w:pStyle w:val="ListParagraph"/>
        <w:spacing w:before="120" w:after="0" w:line="360" w:lineRule="auto"/>
        <w:ind w:left="0" w:firstLine="0"/>
        <w:rPr>
          <w:rFonts w:ascii="Times New Roman" w:hAnsi="Times New Roman"/>
          <w:bCs/>
          <w:noProof/>
          <w:sz w:val="24"/>
          <w:szCs w:val="24"/>
          <w:lang w:val="id-ID"/>
        </w:rPr>
      </w:pPr>
    </w:p>
    <w:p w:rsidR="00E71B00" w:rsidRDefault="00E71B00" w:rsidP="00510949">
      <w:pPr>
        <w:pStyle w:val="ListParagraph"/>
        <w:spacing w:before="120" w:after="0" w:line="360" w:lineRule="auto"/>
        <w:ind w:left="0" w:firstLine="0"/>
        <w:rPr>
          <w:rFonts w:ascii="Times New Roman" w:hAnsi="Times New Roman"/>
          <w:bCs/>
          <w:noProof/>
          <w:sz w:val="24"/>
          <w:szCs w:val="24"/>
          <w:lang w:val="id-ID"/>
        </w:rPr>
      </w:pPr>
    </w:p>
    <w:p w:rsidR="00E71B00" w:rsidRDefault="00E71B00" w:rsidP="00510949">
      <w:pPr>
        <w:pStyle w:val="ListParagraph"/>
        <w:spacing w:before="120" w:after="0" w:line="360" w:lineRule="auto"/>
        <w:ind w:left="0" w:firstLine="0"/>
        <w:rPr>
          <w:rFonts w:ascii="Times New Roman" w:hAnsi="Times New Roman"/>
          <w:bCs/>
          <w:noProof/>
          <w:sz w:val="24"/>
          <w:szCs w:val="24"/>
          <w:lang w:val="id-ID"/>
        </w:rPr>
      </w:pPr>
    </w:p>
    <w:p w:rsidR="00E71B00" w:rsidRDefault="00E71B00" w:rsidP="00510949">
      <w:pPr>
        <w:pStyle w:val="ListParagraph"/>
        <w:spacing w:before="120" w:after="0" w:line="360" w:lineRule="auto"/>
        <w:ind w:left="0" w:firstLine="0"/>
        <w:rPr>
          <w:rFonts w:ascii="Times New Roman" w:hAnsi="Times New Roman"/>
          <w:bCs/>
          <w:noProof/>
          <w:sz w:val="24"/>
          <w:szCs w:val="24"/>
          <w:lang w:val="id-ID"/>
        </w:rPr>
      </w:pPr>
    </w:p>
    <w:p w:rsidR="00E71B00" w:rsidRDefault="00E71B00" w:rsidP="00510949">
      <w:pPr>
        <w:pStyle w:val="ListParagraph"/>
        <w:spacing w:before="120" w:after="0" w:line="360" w:lineRule="auto"/>
        <w:ind w:left="0" w:firstLine="0"/>
        <w:rPr>
          <w:rFonts w:ascii="Times New Roman" w:hAnsi="Times New Roman"/>
          <w:bCs/>
          <w:noProof/>
          <w:sz w:val="24"/>
          <w:szCs w:val="24"/>
          <w:lang w:val="id-ID"/>
        </w:rPr>
      </w:pPr>
    </w:p>
    <w:p w:rsidR="00E71B00" w:rsidRDefault="00E71B00" w:rsidP="00510949">
      <w:pPr>
        <w:pStyle w:val="ListParagraph"/>
        <w:spacing w:before="120" w:after="0" w:line="360" w:lineRule="auto"/>
        <w:ind w:left="0" w:firstLine="0"/>
        <w:rPr>
          <w:rFonts w:ascii="Times New Roman" w:hAnsi="Times New Roman"/>
          <w:bCs/>
          <w:noProof/>
          <w:sz w:val="24"/>
          <w:szCs w:val="24"/>
          <w:lang w:val="id-ID"/>
        </w:rPr>
      </w:pPr>
    </w:p>
    <w:p w:rsidR="00E71B00" w:rsidRDefault="00E71B00" w:rsidP="00510949">
      <w:pPr>
        <w:pStyle w:val="ListParagraph"/>
        <w:spacing w:before="120" w:after="0" w:line="360" w:lineRule="auto"/>
        <w:ind w:left="0" w:firstLine="0"/>
        <w:rPr>
          <w:rFonts w:ascii="Times New Roman" w:hAnsi="Times New Roman"/>
          <w:bCs/>
          <w:noProof/>
          <w:sz w:val="24"/>
          <w:szCs w:val="24"/>
          <w:lang w:val="id-ID"/>
        </w:rPr>
      </w:pPr>
    </w:p>
    <w:p w:rsidR="00E71B00" w:rsidRDefault="00E71B00" w:rsidP="00510949">
      <w:pPr>
        <w:pStyle w:val="ListParagraph"/>
        <w:spacing w:before="120" w:after="0" w:line="360" w:lineRule="auto"/>
        <w:ind w:left="0" w:firstLine="0"/>
        <w:rPr>
          <w:rFonts w:ascii="Times New Roman" w:hAnsi="Times New Roman"/>
          <w:bCs/>
          <w:noProof/>
          <w:sz w:val="24"/>
          <w:szCs w:val="24"/>
          <w:lang w:val="id-ID"/>
        </w:rPr>
      </w:pPr>
    </w:p>
    <w:p w:rsidR="00341E53" w:rsidRPr="00525752" w:rsidRDefault="00341E53" w:rsidP="00510949">
      <w:pPr>
        <w:pStyle w:val="ListParagraph"/>
        <w:spacing w:before="120" w:after="0" w:line="360" w:lineRule="auto"/>
        <w:ind w:left="0" w:firstLine="0"/>
        <w:jc w:val="center"/>
        <w:rPr>
          <w:rFonts w:ascii="Times New Roman" w:hAnsi="Times New Roman"/>
          <w:bCs/>
          <w:noProof/>
          <w:sz w:val="24"/>
          <w:szCs w:val="24"/>
        </w:rPr>
      </w:pPr>
      <w:r>
        <w:rPr>
          <w:rFonts w:ascii="Times New Roman" w:hAnsi="Times New Roman"/>
          <w:bCs/>
          <w:noProof/>
          <w:sz w:val="24"/>
          <w:szCs w:val="24"/>
        </w:rPr>
        <w:lastRenderedPageBreak/>
        <w:t>Tabel 4</w:t>
      </w:r>
      <w:r w:rsidRPr="00525752">
        <w:rPr>
          <w:rFonts w:ascii="Times New Roman" w:hAnsi="Times New Roman"/>
          <w:bCs/>
          <w:noProof/>
          <w:sz w:val="24"/>
          <w:szCs w:val="24"/>
        </w:rPr>
        <w:t>. Hubungan antara berbagai konsep ruang/wilayah dengan tujuan/manfaat penggunaannya</w:t>
      </w:r>
    </w:p>
    <w:p w:rsidR="00341E53" w:rsidRPr="00525752" w:rsidRDefault="00341E53" w:rsidP="00510949">
      <w:pPr>
        <w:pStyle w:val="ListParagraph"/>
        <w:spacing w:before="120" w:after="0" w:line="360" w:lineRule="auto"/>
        <w:ind w:left="0" w:firstLine="0"/>
        <w:jc w:val="center"/>
        <w:rPr>
          <w:rFonts w:ascii="Times New Roman" w:hAnsi="Times New Roman"/>
          <w:bCs/>
          <w:noProof/>
          <w:sz w:val="24"/>
          <w:szCs w:val="24"/>
        </w:rPr>
      </w:pPr>
    </w:p>
    <w:tbl>
      <w:tblPr>
        <w:tblW w:w="7046" w:type="dxa"/>
        <w:jc w:val="center"/>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
        <w:gridCol w:w="1456"/>
        <w:gridCol w:w="2906"/>
        <w:gridCol w:w="2126"/>
      </w:tblGrid>
      <w:tr w:rsidR="00341E53" w:rsidRPr="00C960B2" w:rsidTr="003E358C">
        <w:trPr>
          <w:jc w:val="center"/>
        </w:trPr>
        <w:tc>
          <w:tcPr>
            <w:tcW w:w="558" w:type="dxa"/>
          </w:tcPr>
          <w:p w:rsidR="00341E53" w:rsidRPr="00C960B2" w:rsidRDefault="00341E53" w:rsidP="00C960B2">
            <w:pPr>
              <w:pStyle w:val="ListParagraph"/>
              <w:spacing w:after="0" w:line="240" w:lineRule="auto"/>
              <w:ind w:left="0" w:firstLine="0"/>
              <w:jc w:val="center"/>
              <w:rPr>
                <w:rFonts w:ascii="Times New Roman" w:hAnsi="Times New Roman"/>
                <w:bCs/>
                <w:noProof/>
                <w:sz w:val="20"/>
                <w:szCs w:val="20"/>
              </w:rPr>
            </w:pPr>
            <w:r w:rsidRPr="00C960B2">
              <w:rPr>
                <w:rFonts w:ascii="Times New Roman" w:hAnsi="Times New Roman"/>
                <w:bCs/>
                <w:noProof/>
                <w:sz w:val="20"/>
                <w:szCs w:val="20"/>
              </w:rPr>
              <w:t>No.</w:t>
            </w:r>
          </w:p>
        </w:tc>
        <w:tc>
          <w:tcPr>
            <w:tcW w:w="1456" w:type="dxa"/>
          </w:tcPr>
          <w:p w:rsidR="00341E53" w:rsidRPr="00C960B2" w:rsidRDefault="00341E53" w:rsidP="00C960B2">
            <w:pPr>
              <w:pStyle w:val="ListParagraph"/>
              <w:spacing w:after="0" w:line="240" w:lineRule="auto"/>
              <w:ind w:left="0" w:firstLine="0"/>
              <w:jc w:val="center"/>
              <w:rPr>
                <w:rFonts w:ascii="Times New Roman" w:hAnsi="Times New Roman"/>
                <w:bCs/>
                <w:noProof/>
                <w:sz w:val="20"/>
                <w:szCs w:val="20"/>
              </w:rPr>
            </w:pPr>
            <w:r w:rsidRPr="00C960B2">
              <w:rPr>
                <w:rFonts w:ascii="Times New Roman" w:hAnsi="Times New Roman"/>
                <w:bCs/>
                <w:noProof/>
                <w:sz w:val="20"/>
                <w:szCs w:val="20"/>
              </w:rPr>
              <w:t>Ruang/</w:t>
            </w:r>
          </w:p>
          <w:p w:rsidR="00341E53" w:rsidRPr="00C960B2" w:rsidRDefault="00341E53" w:rsidP="00C960B2">
            <w:pPr>
              <w:pStyle w:val="ListParagraph"/>
              <w:spacing w:after="0" w:line="240" w:lineRule="auto"/>
              <w:ind w:left="0" w:firstLine="0"/>
              <w:jc w:val="center"/>
              <w:rPr>
                <w:rFonts w:ascii="Times New Roman" w:hAnsi="Times New Roman"/>
                <w:bCs/>
                <w:noProof/>
                <w:sz w:val="20"/>
                <w:szCs w:val="20"/>
              </w:rPr>
            </w:pPr>
            <w:r w:rsidRPr="00C960B2">
              <w:rPr>
                <w:rFonts w:ascii="Times New Roman" w:hAnsi="Times New Roman"/>
                <w:bCs/>
                <w:noProof/>
                <w:sz w:val="20"/>
                <w:szCs w:val="20"/>
              </w:rPr>
              <w:t>wilayah</w:t>
            </w:r>
          </w:p>
        </w:tc>
        <w:tc>
          <w:tcPr>
            <w:tcW w:w="2906" w:type="dxa"/>
          </w:tcPr>
          <w:p w:rsidR="00341E53" w:rsidRPr="00C960B2" w:rsidRDefault="00341E53" w:rsidP="00C960B2">
            <w:pPr>
              <w:pStyle w:val="ListParagraph"/>
              <w:spacing w:after="0" w:line="240" w:lineRule="auto"/>
              <w:ind w:left="0" w:firstLine="0"/>
              <w:jc w:val="center"/>
              <w:rPr>
                <w:rFonts w:ascii="Times New Roman" w:hAnsi="Times New Roman"/>
                <w:bCs/>
                <w:noProof/>
                <w:sz w:val="20"/>
                <w:szCs w:val="20"/>
              </w:rPr>
            </w:pPr>
            <w:r w:rsidRPr="00C960B2">
              <w:rPr>
                <w:rFonts w:ascii="Times New Roman" w:hAnsi="Times New Roman"/>
                <w:bCs/>
                <w:noProof/>
                <w:sz w:val="20"/>
                <w:szCs w:val="20"/>
              </w:rPr>
              <w:t>Tujuan dan manfaat penggunaan</w:t>
            </w:r>
          </w:p>
        </w:tc>
        <w:tc>
          <w:tcPr>
            <w:tcW w:w="2126" w:type="dxa"/>
          </w:tcPr>
          <w:p w:rsidR="00341E53" w:rsidRPr="00C960B2" w:rsidRDefault="00341E53" w:rsidP="00C960B2">
            <w:pPr>
              <w:pStyle w:val="ListParagraph"/>
              <w:spacing w:after="0" w:line="240" w:lineRule="auto"/>
              <w:ind w:left="0" w:firstLine="0"/>
              <w:jc w:val="center"/>
              <w:rPr>
                <w:rFonts w:ascii="Times New Roman" w:hAnsi="Times New Roman"/>
                <w:bCs/>
                <w:noProof/>
                <w:sz w:val="20"/>
                <w:szCs w:val="20"/>
              </w:rPr>
            </w:pPr>
            <w:r w:rsidRPr="00C960B2">
              <w:rPr>
                <w:rFonts w:ascii="Times New Roman" w:hAnsi="Times New Roman"/>
                <w:bCs/>
                <w:noProof/>
                <w:sz w:val="20"/>
                <w:szCs w:val="20"/>
              </w:rPr>
              <w:t xml:space="preserve">Contoh </w:t>
            </w:r>
          </w:p>
        </w:tc>
      </w:tr>
      <w:tr w:rsidR="00341E53" w:rsidRPr="00C960B2" w:rsidTr="003E358C">
        <w:trPr>
          <w:jc w:val="center"/>
        </w:trPr>
        <w:tc>
          <w:tcPr>
            <w:tcW w:w="558" w:type="dxa"/>
          </w:tcPr>
          <w:p w:rsidR="00341E53" w:rsidRPr="00C960B2" w:rsidRDefault="00341E53" w:rsidP="00C960B2">
            <w:pPr>
              <w:pStyle w:val="ListParagraph"/>
              <w:spacing w:after="0" w:line="240" w:lineRule="auto"/>
              <w:ind w:left="0" w:firstLine="0"/>
              <w:contextualSpacing w:val="0"/>
              <w:jc w:val="center"/>
              <w:rPr>
                <w:rFonts w:ascii="Times New Roman" w:hAnsi="Times New Roman"/>
                <w:b/>
                <w:bCs/>
                <w:noProof/>
                <w:sz w:val="20"/>
                <w:szCs w:val="20"/>
              </w:rPr>
            </w:pPr>
            <w:r w:rsidRPr="00C960B2">
              <w:rPr>
                <w:rFonts w:ascii="Times New Roman" w:hAnsi="Times New Roman"/>
                <w:b/>
                <w:bCs/>
                <w:noProof/>
                <w:sz w:val="20"/>
                <w:szCs w:val="20"/>
              </w:rPr>
              <w:t>1</w:t>
            </w:r>
          </w:p>
        </w:tc>
        <w:tc>
          <w:tcPr>
            <w:tcW w:w="1456" w:type="dxa"/>
          </w:tcPr>
          <w:p w:rsidR="00341E53" w:rsidRPr="00C960B2" w:rsidRDefault="00341E53" w:rsidP="00C960B2">
            <w:pPr>
              <w:pStyle w:val="ListParagraph"/>
              <w:spacing w:after="0" w:line="240" w:lineRule="auto"/>
              <w:ind w:left="0" w:firstLine="0"/>
              <w:contextualSpacing w:val="0"/>
              <w:jc w:val="center"/>
              <w:rPr>
                <w:rFonts w:ascii="Times New Roman" w:hAnsi="Times New Roman"/>
                <w:b/>
                <w:bCs/>
                <w:noProof/>
                <w:sz w:val="20"/>
                <w:szCs w:val="20"/>
              </w:rPr>
            </w:pPr>
            <w:r w:rsidRPr="00C960B2">
              <w:rPr>
                <w:rFonts w:ascii="Times New Roman" w:hAnsi="Times New Roman"/>
                <w:b/>
                <w:bCs/>
                <w:noProof/>
                <w:sz w:val="20"/>
                <w:szCs w:val="20"/>
              </w:rPr>
              <w:t>2</w:t>
            </w:r>
          </w:p>
        </w:tc>
        <w:tc>
          <w:tcPr>
            <w:tcW w:w="2906" w:type="dxa"/>
          </w:tcPr>
          <w:p w:rsidR="00341E53" w:rsidRPr="00C960B2" w:rsidRDefault="00341E53" w:rsidP="00C960B2">
            <w:pPr>
              <w:ind w:left="0" w:firstLine="0"/>
              <w:jc w:val="center"/>
              <w:rPr>
                <w:b/>
                <w:bCs/>
                <w:sz w:val="20"/>
                <w:szCs w:val="20"/>
              </w:rPr>
            </w:pPr>
            <w:r w:rsidRPr="00C960B2">
              <w:rPr>
                <w:b/>
                <w:bCs/>
                <w:sz w:val="20"/>
                <w:szCs w:val="20"/>
              </w:rPr>
              <w:t>3</w:t>
            </w:r>
          </w:p>
        </w:tc>
        <w:tc>
          <w:tcPr>
            <w:tcW w:w="2126" w:type="dxa"/>
          </w:tcPr>
          <w:p w:rsidR="00341E53" w:rsidRPr="00C960B2" w:rsidRDefault="00341E53" w:rsidP="00C960B2">
            <w:pPr>
              <w:ind w:left="0" w:firstLine="0"/>
              <w:jc w:val="center"/>
              <w:rPr>
                <w:b/>
                <w:bCs/>
                <w:sz w:val="20"/>
                <w:szCs w:val="20"/>
              </w:rPr>
            </w:pPr>
            <w:r w:rsidRPr="00C960B2">
              <w:rPr>
                <w:b/>
                <w:bCs/>
                <w:sz w:val="20"/>
                <w:szCs w:val="20"/>
              </w:rPr>
              <w:t>4</w:t>
            </w:r>
          </w:p>
        </w:tc>
      </w:tr>
      <w:tr w:rsidR="00341E53" w:rsidRPr="00C960B2" w:rsidTr="003E358C">
        <w:trPr>
          <w:jc w:val="center"/>
        </w:trPr>
        <w:tc>
          <w:tcPr>
            <w:tcW w:w="558" w:type="dxa"/>
          </w:tcPr>
          <w:p w:rsidR="00341E53" w:rsidRPr="00C960B2" w:rsidRDefault="00341E53" w:rsidP="00C960B2">
            <w:pPr>
              <w:pStyle w:val="ListParagraph"/>
              <w:spacing w:after="0" w:line="240" w:lineRule="auto"/>
              <w:ind w:left="0" w:firstLine="0"/>
              <w:contextualSpacing w:val="0"/>
              <w:jc w:val="center"/>
              <w:rPr>
                <w:rFonts w:ascii="Times New Roman" w:hAnsi="Times New Roman"/>
                <w:bCs/>
                <w:noProof/>
                <w:sz w:val="20"/>
                <w:szCs w:val="20"/>
              </w:rPr>
            </w:pPr>
            <w:r w:rsidRPr="00C960B2">
              <w:rPr>
                <w:rFonts w:ascii="Times New Roman" w:hAnsi="Times New Roman"/>
                <w:bCs/>
                <w:noProof/>
                <w:sz w:val="20"/>
                <w:szCs w:val="20"/>
              </w:rPr>
              <w:t>1.</w:t>
            </w:r>
          </w:p>
        </w:tc>
        <w:tc>
          <w:tcPr>
            <w:tcW w:w="1456" w:type="dxa"/>
          </w:tcPr>
          <w:p w:rsidR="00341E53" w:rsidRPr="00C960B2" w:rsidRDefault="00341E53" w:rsidP="00C960B2">
            <w:pPr>
              <w:pStyle w:val="ListParagraph"/>
              <w:spacing w:after="0" w:line="240" w:lineRule="auto"/>
              <w:ind w:left="0" w:firstLine="0"/>
              <w:contextualSpacing w:val="0"/>
              <w:rPr>
                <w:rFonts w:ascii="Times New Roman" w:hAnsi="Times New Roman"/>
                <w:bCs/>
                <w:noProof/>
                <w:sz w:val="20"/>
                <w:szCs w:val="20"/>
              </w:rPr>
            </w:pPr>
            <w:r w:rsidRPr="00C960B2">
              <w:rPr>
                <w:rFonts w:ascii="Times New Roman" w:hAnsi="Times New Roman"/>
                <w:bCs/>
                <w:noProof/>
                <w:sz w:val="20"/>
                <w:szCs w:val="20"/>
              </w:rPr>
              <w:t>Wilayah Homogen</w:t>
            </w:r>
          </w:p>
        </w:tc>
        <w:tc>
          <w:tcPr>
            <w:tcW w:w="2906" w:type="dxa"/>
          </w:tcPr>
          <w:p w:rsidR="00341E53" w:rsidRPr="00C960B2" w:rsidRDefault="00341E53" w:rsidP="00C960B2">
            <w:pPr>
              <w:pStyle w:val="ListParagraph"/>
              <w:numPr>
                <w:ilvl w:val="0"/>
                <w:numId w:val="62"/>
              </w:numPr>
              <w:spacing w:after="0" w:line="240" w:lineRule="auto"/>
              <w:ind w:left="324" w:hanging="324"/>
              <w:contextualSpacing w:val="0"/>
              <w:rPr>
                <w:rFonts w:ascii="Times New Roman" w:hAnsi="Times New Roman"/>
                <w:bCs/>
                <w:noProof/>
                <w:sz w:val="20"/>
                <w:szCs w:val="20"/>
                <w:lang w:val="nl-NL"/>
              </w:rPr>
            </w:pPr>
            <w:r w:rsidRPr="00C960B2">
              <w:rPr>
                <w:rFonts w:ascii="Times New Roman" w:hAnsi="Times New Roman"/>
                <w:bCs/>
                <w:noProof/>
                <w:sz w:val="20"/>
                <w:szCs w:val="20"/>
                <w:lang w:val="nl-NL"/>
              </w:rPr>
              <w:t>Penyerderhanaan dan pendeskripsian ruang/wilayah.</w:t>
            </w:r>
          </w:p>
          <w:p w:rsidR="00341E53" w:rsidRPr="00C960B2" w:rsidRDefault="00341E53" w:rsidP="00C960B2">
            <w:pPr>
              <w:pStyle w:val="ListParagraph"/>
              <w:numPr>
                <w:ilvl w:val="0"/>
                <w:numId w:val="62"/>
              </w:numPr>
              <w:spacing w:after="0" w:line="240" w:lineRule="auto"/>
              <w:ind w:left="324" w:hanging="324"/>
              <w:contextualSpacing w:val="0"/>
              <w:rPr>
                <w:rFonts w:ascii="Times New Roman" w:hAnsi="Times New Roman"/>
                <w:bCs/>
                <w:noProof/>
                <w:sz w:val="20"/>
                <w:szCs w:val="20"/>
                <w:lang w:val="nl-NL"/>
              </w:rPr>
            </w:pPr>
            <w:r w:rsidRPr="00C960B2">
              <w:rPr>
                <w:rFonts w:ascii="Times New Roman" w:hAnsi="Times New Roman"/>
                <w:bCs/>
                <w:noProof/>
                <w:sz w:val="20"/>
                <w:szCs w:val="20"/>
                <w:lang w:val="nl-NL"/>
              </w:rPr>
              <w:t xml:space="preserve">Pewilayahan pengelolaan (zonasi kawasan fungsional). </w:t>
            </w:r>
          </w:p>
        </w:tc>
        <w:tc>
          <w:tcPr>
            <w:tcW w:w="2126" w:type="dxa"/>
          </w:tcPr>
          <w:p w:rsidR="00341E53" w:rsidRPr="00C960B2" w:rsidRDefault="00341E53" w:rsidP="00C960B2">
            <w:pPr>
              <w:pStyle w:val="ListParagraph"/>
              <w:numPr>
                <w:ilvl w:val="0"/>
                <w:numId w:val="63"/>
              </w:numPr>
              <w:spacing w:after="0" w:line="240" w:lineRule="auto"/>
              <w:ind w:left="253" w:hanging="283"/>
              <w:contextualSpacing w:val="0"/>
              <w:rPr>
                <w:rFonts w:ascii="Times New Roman" w:hAnsi="Times New Roman"/>
                <w:bCs/>
                <w:noProof/>
                <w:sz w:val="20"/>
                <w:szCs w:val="20"/>
                <w:lang w:val="fi-FI"/>
              </w:rPr>
            </w:pPr>
            <w:r w:rsidRPr="00C960B2">
              <w:rPr>
                <w:rFonts w:ascii="Times New Roman" w:hAnsi="Times New Roman"/>
                <w:bCs/>
                <w:noProof/>
                <w:sz w:val="20"/>
                <w:szCs w:val="20"/>
                <w:lang w:val="fi-FI"/>
              </w:rPr>
              <w:t>Pola penggunaan/penu-tupan lahan.</w:t>
            </w:r>
          </w:p>
          <w:p w:rsidR="00341E53" w:rsidRPr="00C960B2" w:rsidRDefault="00341E53" w:rsidP="00C960B2">
            <w:pPr>
              <w:pStyle w:val="ListParagraph"/>
              <w:numPr>
                <w:ilvl w:val="0"/>
                <w:numId w:val="63"/>
              </w:numPr>
              <w:spacing w:after="0" w:line="240" w:lineRule="auto"/>
              <w:ind w:left="253" w:hanging="283"/>
              <w:contextualSpacing w:val="0"/>
              <w:rPr>
                <w:rFonts w:ascii="Times New Roman" w:hAnsi="Times New Roman"/>
                <w:bCs/>
                <w:noProof/>
                <w:sz w:val="20"/>
                <w:szCs w:val="20"/>
              </w:rPr>
            </w:pPr>
            <w:r w:rsidRPr="00C960B2">
              <w:rPr>
                <w:rFonts w:ascii="Times New Roman" w:hAnsi="Times New Roman"/>
                <w:bCs/>
                <w:noProof/>
                <w:sz w:val="20"/>
                <w:szCs w:val="20"/>
              </w:rPr>
              <w:t>Pewilayahan komoditas.</w:t>
            </w:r>
          </w:p>
        </w:tc>
      </w:tr>
      <w:tr w:rsidR="00341E53" w:rsidRPr="00C960B2" w:rsidTr="003E358C">
        <w:trPr>
          <w:jc w:val="center"/>
        </w:trPr>
        <w:tc>
          <w:tcPr>
            <w:tcW w:w="558" w:type="dxa"/>
          </w:tcPr>
          <w:p w:rsidR="00341E53" w:rsidRPr="00C960B2" w:rsidRDefault="00341E53" w:rsidP="00C960B2">
            <w:pPr>
              <w:pStyle w:val="ListParagraph"/>
              <w:spacing w:after="0" w:line="240" w:lineRule="auto"/>
              <w:ind w:left="0" w:firstLine="0"/>
              <w:contextualSpacing w:val="0"/>
              <w:jc w:val="center"/>
              <w:rPr>
                <w:rFonts w:ascii="Times New Roman" w:hAnsi="Times New Roman"/>
                <w:bCs/>
                <w:noProof/>
                <w:sz w:val="20"/>
                <w:szCs w:val="20"/>
              </w:rPr>
            </w:pPr>
            <w:r w:rsidRPr="00C960B2">
              <w:rPr>
                <w:rFonts w:ascii="Times New Roman" w:hAnsi="Times New Roman"/>
                <w:bCs/>
                <w:noProof/>
                <w:sz w:val="20"/>
                <w:szCs w:val="20"/>
              </w:rPr>
              <w:t>2.</w:t>
            </w:r>
          </w:p>
        </w:tc>
        <w:tc>
          <w:tcPr>
            <w:tcW w:w="1456" w:type="dxa"/>
          </w:tcPr>
          <w:p w:rsidR="00341E53" w:rsidRPr="00C960B2" w:rsidRDefault="00341E53" w:rsidP="00C960B2">
            <w:pPr>
              <w:pStyle w:val="ListParagraph"/>
              <w:spacing w:after="0" w:line="240" w:lineRule="auto"/>
              <w:ind w:left="0" w:firstLine="0"/>
              <w:contextualSpacing w:val="0"/>
              <w:rPr>
                <w:rFonts w:ascii="Times New Roman" w:hAnsi="Times New Roman"/>
                <w:bCs/>
                <w:noProof/>
                <w:sz w:val="20"/>
                <w:szCs w:val="20"/>
              </w:rPr>
            </w:pPr>
            <w:r w:rsidRPr="00C960B2">
              <w:rPr>
                <w:rFonts w:ascii="Times New Roman" w:hAnsi="Times New Roman"/>
                <w:bCs/>
                <w:noProof/>
                <w:sz w:val="20"/>
                <w:szCs w:val="20"/>
              </w:rPr>
              <w:t>Wilayah Nodal</w:t>
            </w:r>
          </w:p>
        </w:tc>
        <w:tc>
          <w:tcPr>
            <w:tcW w:w="2906" w:type="dxa"/>
          </w:tcPr>
          <w:p w:rsidR="00341E53" w:rsidRPr="00C960B2" w:rsidRDefault="00341E53" w:rsidP="00C960B2">
            <w:pPr>
              <w:pStyle w:val="ListParagraph"/>
              <w:numPr>
                <w:ilvl w:val="0"/>
                <w:numId w:val="64"/>
              </w:numPr>
              <w:spacing w:after="0" w:line="240" w:lineRule="auto"/>
              <w:ind w:left="324" w:hanging="324"/>
              <w:contextualSpacing w:val="0"/>
              <w:rPr>
                <w:rFonts w:ascii="Times New Roman" w:hAnsi="Times New Roman"/>
                <w:bCs/>
                <w:noProof/>
                <w:sz w:val="20"/>
                <w:szCs w:val="20"/>
              </w:rPr>
            </w:pPr>
            <w:r w:rsidRPr="00C960B2">
              <w:rPr>
                <w:rFonts w:ascii="Times New Roman" w:hAnsi="Times New Roman"/>
                <w:bCs/>
                <w:noProof/>
                <w:sz w:val="20"/>
                <w:szCs w:val="20"/>
              </w:rPr>
              <w:t>Deskripsi hubungan nodalitas.</w:t>
            </w:r>
          </w:p>
          <w:p w:rsidR="00341E53" w:rsidRPr="00C960B2" w:rsidRDefault="00341E53" w:rsidP="00C960B2">
            <w:pPr>
              <w:pStyle w:val="ListParagraph"/>
              <w:numPr>
                <w:ilvl w:val="0"/>
                <w:numId w:val="64"/>
              </w:numPr>
              <w:spacing w:after="0" w:line="240" w:lineRule="auto"/>
              <w:ind w:left="324" w:hanging="324"/>
              <w:contextualSpacing w:val="0"/>
              <w:rPr>
                <w:rFonts w:ascii="Times New Roman" w:hAnsi="Times New Roman"/>
                <w:bCs/>
                <w:noProof/>
                <w:sz w:val="20"/>
                <w:szCs w:val="20"/>
              </w:rPr>
            </w:pPr>
            <w:r w:rsidRPr="00C960B2">
              <w:rPr>
                <w:rFonts w:ascii="Times New Roman" w:hAnsi="Times New Roman"/>
                <w:bCs/>
                <w:noProof/>
                <w:sz w:val="20"/>
                <w:szCs w:val="20"/>
              </w:rPr>
              <w:t xml:space="preserve">Identifikasi daerah pelayanan/pengaruh. </w:t>
            </w:r>
          </w:p>
          <w:p w:rsidR="00341E53" w:rsidRPr="00C960B2" w:rsidRDefault="00341E53" w:rsidP="00C960B2">
            <w:pPr>
              <w:pStyle w:val="ListParagraph"/>
              <w:numPr>
                <w:ilvl w:val="0"/>
                <w:numId w:val="64"/>
              </w:numPr>
              <w:spacing w:after="0" w:line="240" w:lineRule="auto"/>
              <w:ind w:left="324" w:hanging="324"/>
              <w:contextualSpacing w:val="0"/>
              <w:rPr>
                <w:rFonts w:ascii="Times New Roman" w:hAnsi="Times New Roman"/>
                <w:bCs/>
                <w:noProof/>
                <w:sz w:val="20"/>
                <w:szCs w:val="20"/>
              </w:rPr>
            </w:pPr>
            <w:r w:rsidRPr="00C960B2">
              <w:rPr>
                <w:rFonts w:ascii="Times New Roman" w:hAnsi="Times New Roman"/>
                <w:bCs/>
                <w:noProof/>
                <w:sz w:val="20"/>
                <w:szCs w:val="20"/>
              </w:rPr>
              <w:t>Penyusunan hirarki pelayanan/fasilitas.</w:t>
            </w:r>
          </w:p>
        </w:tc>
        <w:tc>
          <w:tcPr>
            <w:tcW w:w="2126" w:type="dxa"/>
          </w:tcPr>
          <w:p w:rsidR="00341E53" w:rsidRPr="00C960B2" w:rsidRDefault="00341E53" w:rsidP="00C960B2">
            <w:pPr>
              <w:pStyle w:val="ListParagraph"/>
              <w:numPr>
                <w:ilvl w:val="0"/>
                <w:numId w:val="65"/>
              </w:numPr>
              <w:spacing w:after="0" w:line="240" w:lineRule="auto"/>
              <w:ind w:left="253" w:hanging="253"/>
              <w:contextualSpacing w:val="0"/>
              <w:rPr>
                <w:rFonts w:ascii="Times New Roman" w:hAnsi="Times New Roman"/>
                <w:bCs/>
                <w:noProof/>
                <w:sz w:val="20"/>
                <w:szCs w:val="20"/>
                <w:lang w:val="sv-SE"/>
              </w:rPr>
            </w:pPr>
            <w:r w:rsidRPr="00C960B2">
              <w:rPr>
                <w:rFonts w:ascii="Times New Roman" w:hAnsi="Times New Roman"/>
                <w:bCs/>
                <w:noProof/>
                <w:sz w:val="20"/>
                <w:szCs w:val="20"/>
                <w:lang w:val="sv-SE"/>
              </w:rPr>
              <w:t>Keterkaitan CBD dan daerah pelayanannya.</w:t>
            </w:r>
          </w:p>
          <w:p w:rsidR="00341E53" w:rsidRPr="00C960B2" w:rsidRDefault="00341E53" w:rsidP="00C960B2">
            <w:pPr>
              <w:pStyle w:val="ListParagraph"/>
              <w:numPr>
                <w:ilvl w:val="0"/>
                <w:numId w:val="65"/>
              </w:numPr>
              <w:spacing w:after="0" w:line="240" w:lineRule="auto"/>
              <w:ind w:left="253" w:hanging="253"/>
              <w:contextualSpacing w:val="0"/>
              <w:rPr>
                <w:rFonts w:ascii="Times New Roman" w:hAnsi="Times New Roman"/>
                <w:bCs/>
                <w:noProof/>
                <w:sz w:val="20"/>
                <w:szCs w:val="20"/>
              </w:rPr>
            </w:pPr>
            <w:r w:rsidRPr="00C960B2">
              <w:rPr>
                <w:rFonts w:ascii="Times New Roman" w:hAnsi="Times New Roman"/>
                <w:bCs/>
                <w:noProof/>
                <w:sz w:val="20"/>
                <w:szCs w:val="20"/>
              </w:rPr>
              <w:t>“</w:t>
            </w:r>
            <w:r w:rsidRPr="00C960B2">
              <w:rPr>
                <w:rFonts w:ascii="Times New Roman" w:hAnsi="Times New Roman"/>
                <w:bCs/>
                <w:i/>
                <w:noProof/>
                <w:sz w:val="20"/>
                <w:szCs w:val="20"/>
              </w:rPr>
              <w:t>Growth Pole</w:t>
            </w:r>
            <w:r w:rsidRPr="00C960B2">
              <w:rPr>
                <w:rFonts w:ascii="Times New Roman" w:hAnsi="Times New Roman"/>
                <w:bCs/>
                <w:noProof/>
                <w:sz w:val="20"/>
                <w:szCs w:val="20"/>
              </w:rPr>
              <w:t>” area.</w:t>
            </w:r>
          </w:p>
          <w:p w:rsidR="00341E53" w:rsidRPr="00C960B2" w:rsidRDefault="00341E53" w:rsidP="00C960B2">
            <w:pPr>
              <w:pStyle w:val="ListParagraph"/>
              <w:numPr>
                <w:ilvl w:val="0"/>
                <w:numId w:val="65"/>
              </w:numPr>
              <w:spacing w:after="0" w:line="240" w:lineRule="auto"/>
              <w:ind w:left="253" w:hanging="253"/>
              <w:contextualSpacing w:val="0"/>
              <w:rPr>
                <w:rFonts w:ascii="Times New Roman" w:hAnsi="Times New Roman"/>
                <w:bCs/>
                <w:noProof/>
                <w:sz w:val="20"/>
                <w:szCs w:val="20"/>
              </w:rPr>
            </w:pPr>
            <w:r w:rsidRPr="00C960B2">
              <w:rPr>
                <w:rFonts w:ascii="Times New Roman" w:hAnsi="Times New Roman"/>
                <w:bCs/>
                <w:i/>
                <w:noProof/>
                <w:sz w:val="20"/>
                <w:szCs w:val="20"/>
              </w:rPr>
              <w:t>Central place and periphery</w:t>
            </w:r>
          </w:p>
          <w:p w:rsidR="00341E53" w:rsidRPr="00C960B2" w:rsidRDefault="00341E53" w:rsidP="00C960B2">
            <w:pPr>
              <w:pStyle w:val="ListParagraph"/>
              <w:numPr>
                <w:ilvl w:val="0"/>
                <w:numId w:val="65"/>
              </w:numPr>
              <w:spacing w:after="0" w:line="240" w:lineRule="auto"/>
              <w:ind w:left="253" w:hanging="253"/>
              <w:contextualSpacing w:val="0"/>
              <w:rPr>
                <w:rFonts w:ascii="Times New Roman" w:hAnsi="Times New Roman"/>
                <w:bCs/>
                <w:i/>
                <w:noProof/>
                <w:sz w:val="20"/>
                <w:szCs w:val="20"/>
                <w:lang w:val="fi-FI"/>
              </w:rPr>
            </w:pPr>
            <w:r w:rsidRPr="00C960B2">
              <w:rPr>
                <w:rFonts w:ascii="Times New Roman" w:hAnsi="Times New Roman"/>
                <w:bCs/>
                <w:noProof/>
                <w:sz w:val="20"/>
                <w:szCs w:val="20"/>
                <w:lang w:val="fi-FI"/>
              </w:rPr>
              <w:t>Sistem/ordo kota/pusat pelayanan.</w:t>
            </w:r>
          </w:p>
        </w:tc>
      </w:tr>
      <w:tr w:rsidR="00341E53" w:rsidRPr="00C960B2" w:rsidTr="003E358C">
        <w:trPr>
          <w:jc w:val="center"/>
        </w:trPr>
        <w:tc>
          <w:tcPr>
            <w:tcW w:w="558" w:type="dxa"/>
          </w:tcPr>
          <w:p w:rsidR="00341E53" w:rsidRPr="00C960B2" w:rsidRDefault="00341E53" w:rsidP="00C960B2">
            <w:pPr>
              <w:pStyle w:val="ListParagraph"/>
              <w:spacing w:after="0" w:line="240" w:lineRule="auto"/>
              <w:ind w:left="0" w:right="-28" w:firstLine="0"/>
              <w:contextualSpacing w:val="0"/>
              <w:jc w:val="center"/>
              <w:rPr>
                <w:rFonts w:ascii="Times New Roman" w:hAnsi="Times New Roman"/>
                <w:b/>
                <w:bCs/>
                <w:noProof/>
                <w:sz w:val="20"/>
                <w:szCs w:val="20"/>
                <w:lang w:val="id-ID"/>
              </w:rPr>
            </w:pPr>
            <w:r w:rsidRPr="00C960B2">
              <w:rPr>
                <w:rFonts w:ascii="Times New Roman" w:hAnsi="Times New Roman"/>
                <w:b/>
                <w:bCs/>
                <w:noProof/>
                <w:sz w:val="20"/>
                <w:szCs w:val="20"/>
                <w:lang w:val="id-ID"/>
              </w:rPr>
              <w:t>1</w:t>
            </w:r>
          </w:p>
        </w:tc>
        <w:tc>
          <w:tcPr>
            <w:tcW w:w="1456" w:type="dxa"/>
          </w:tcPr>
          <w:p w:rsidR="00341E53" w:rsidRPr="00C960B2" w:rsidRDefault="00341E53" w:rsidP="00C960B2">
            <w:pPr>
              <w:pStyle w:val="ListParagraph"/>
              <w:spacing w:after="0" w:line="240" w:lineRule="auto"/>
              <w:ind w:left="0" w:firstLine="0"/>
              <w:contextualSpacing w:val="0"/>
              <w:jc w:val="center"/>
              <w:rPr>
                <w:rFonts w:ascii="Times New Roman" w:hAnsi="Times New Roman"/>
                <w:b/>
                <w:bCs/>
                <w:noProof/>
                <w:sz w:val="20"/>
                <w:szCs w:val="20"/>
                <w:lang w:val="id-ID"/>
              </w:rPr>
            </w:pPr>
            <w:r w:rsidRPr="00C960B2">
              <w:rPr>
                <w:rFonts w:ascii="Times New Roman" w:hAnsi="Times New Roman"/>
                <w:b/>
                <w:bCs/>
                <w:noProof/>
                <w:sz w:val="20"/>
                <w:szCs w:val="20"/>
                <w:lang w:val="id-ID"/>
              </w:rPr>
              <w:t>2</w:t>
            </w:r>
          </w:p>
        </w:tc>
        <w:tc>
          <w:tcPr>
            <w:tcW w:w="2906" w:type="dxa"/>
          </w:tcPr>
          <w:p w:rsidR="00341E53" w:rsidRPr="00C960B2" w:rsidRDefault="00341E53" w:rsidP="00C960B2">
            <w:pPr>
              <w:pStyle w:val="ListParagraph"/>
              <w:spacing w:after="0" w:line="240" w:lineRule="auto"/>
              <w:ind w:left="0" w:firstLine="0"/>
              <w:jc w:val="center"/>
              <w:rPr>
                <w:rFonts w:ascii="Times New Roman" w:hAnsi="Times New Roman"/>
                <w:b/>
                <w:bCs/>
                <w:noProof/>
                <w:sz w:val="20"/>
                <w:szCs w:val="20"/>
                <w:lang w:val="id-ID"/>
              </w:rPr>
            </w:pPr>
            <w:r w:rsidRPr="00C960B2">
              <w:rPr>
                <w:rFonts w:ascii="Times New Roman" w:hAnsi="Times New Roman"/>
                <w:b/>
                <w:bCs/>
                <w:noProof/>
                <w:sz w:val="20"/>
                <w:szCs w:val="20"/>
                <w:lang w:val="id-ID"/>
              </w:rPr>
              <w:t>3</w:t>
            </w:r>
          </w:p>
        </w:tc>
        <w:tc>
          <w:tcPr>
            <w:tcW w:w="2126" w:type="dxa"/>
          </w:tcPr>
          <w:p w:rsidR="00341E53" w:rsidRPr="00C960B2" w:rsidRDefault="00341E53" w:rsidP="00C960B2">
            <w:pPr>
              <w:pStyle w:val="ListParagraph"/>
              <w:spacing w:after="0" w:line="240" w:lineRule="auto"/>
              <w:ind w:left="0" w:firstLine="0"/>
              <w:contextualSpacing w:val="0"/>
              <w:jc w:val="center"/>
              <w:rPr>
                <w:rFonts w:ascii="Times New Roman" w:hAnsi="Times New Roman"/>
                <w:b/>
                <w:bCs/>
                <w:noProof/>
                <w:sz w:val="20"/>
                <w:szCs w:val="20"/>
                <w:lang w:val="id-ID"/>
              </w:rPr>
            </w:pPr>
            <w:r w:rsidRPr="00C960B2">
              <w:rPr>
                <w:rFonts w:ascii="Times New Roman" w:hAnsi="Times New Roman"/>
                <w:b/>
                <w:bCs/>
                <w:noProof/>
                <w:sz w:val="20"/>
                <w:szCs w:val="20"/>
                <w:lang w:val="id-ID"/>
              </w:rPr>
              <w:t>4</w:t>
            </w:r>
          </w:p>
        </w:tc>
      </w:tr>
      <w:tr w:rsidR="00341E53" w:rsidRPr="00C960B2" w:rsidTr="003E358C">
        <w:trPr>
          <w:jc w:val="center"/>
        </w:trPr>
        <w:tc>
          <w:tcPr>
            <w:tcW w:w="558" w:type="dxa"/>
          </w:tcPr>
          <w:p w:rsidR="00341E53" w:rsidRPr="00C960B2" w:rsidRDefault="00341E53" w:rsidP="00C960B2">
            <w:pPr>
              <w:pStyle w:val="ListParagraph"/>
              <w:spacing w:after="0" w:line="240" w:lineRule="auto"/>
              <w:ind w:left="0" w:right="-28" w:firstLine="0"/>
              <w:contextualSpacing w:val="0"/>
              <w:jc w:val="center"/>
              <w:rPr>
                <w:rFonts w:ascii="Times New Roman" w:hAnsi="Times New Roman"/>
                <w:bCs/>
                <w:noProof/>
                <w:sz w:val="20"/>
                <w:szCs w:val="20"/>
              </w:rPr>
            </w:pPr>
            <w:r w:rsidRPr="00C960B2">
              <w:rPr>
                <w:rFonts w:ascii="Times New Roman" w:hAnsi="Times New Roman"/>
                <w:bCs/>
                <w:noProof/>
                <w:sz w:val="20"/>
                <w:szCs w:val="20"/>
              </w:rPr>
              <w:t>3.</w:t>
            </w:r>
          </w:p>
        </w:tc>
        <w:tc>
          <w:tcPr>
            <w:tcW w:w="1456" w:type="dxa"/>
          </w:tcPr>
          <w:p w:rsidR="00341E53" w:rsidRPr="00C960B2" w:rsidRDefault="00341E53" w:rsidP="00C960B2">
            <w:pPr>
              <w:pStyle w:val="ListParagraph"/>
              <w:spacing w:after="0" w:line="240" w:lineRule="auto"/>
              <w:ind w:left="0" w:firstLine="0"/>
              <w:contextualSpacing w:val="0"/>
              <w:rPr>
                <w:rFonts w:ascii="Times New Roman" w:hAnsi="Times New Roman"/>
                <w:bCs/>
                <w:noProof/>
                <w:sz w:val="20"/>
                <w:szCs w:val="20"/>
              </w:rPr>
            </w:pPr>
            <w:r w:rsidRPr="00C960B2">
              <w:rPr>
                <w:rFonts w:ascii="Times New Roman" w:hAnsi="Times New Roman"/>
                <w:bCs/>
                <w:noProof/>
                <w:sz w:val="20"/>
                <w:szCs w:val="20"/>
              </w:rPr>
              <w:t>Wilayah Sistem Ekologi</w:t>
            </w:r>
          </w:p>
        </w:tc>
        <w:tc>
          <w:tcPr>
            <w:tcW w:w="2906" w:type="dxa"/>
          </w:tcPr>
          <w:p w:rsidR="00341E53" w:rsidRPr="00C960B2" w:rsidRDefault="00341E53" w:rsidP="00C960B2">
            <w:pPr>
              <w:pStyle w:val="ListParagraph"/>
              <w:numPr>
                <w:ilvl w:val="0"/>
                <w:numId w:val="66"/>
              </w:numPr>
              <w:spacing w:after="0" w:line="240" w:lineRule="auto"/>
              <w:ind w:left="324" w:hanging="324"/>
              <w:rPr>
                <w:rFonts w:ascii="Times New Roman" w:hAnsi="Times New Roman"/>
                <w:bCs/>
                <w:noProof/>
                <w:sz w:val="20"/>
                <w:szCs w:val="20"/>
              </w:rPr>
            </w:pPr>
            <w:r w:rsidRPr="00C960B2">
              <w:rPr>
                <w:rFonts w:ascii="Times New Roman" w:hAnsi="Times New Roman"/>
                <w:bCs/>
                <w:noProof/>
                <w:sz w:val="20"/>
                <w:szCs w:val="20"/>
              </w:rPr>
              <w:t xml:space="preserve">Pengelolaan sumberdaya wilayah berkelanjutan. </w:t>
            </w:r>
          </w:p>
          <w:p w:rsidR="00341E53" w:rsidRPr="00C960B2" w:rsidRDefault="00341E53" w:rsidP="00C960B2">
            <w:pPr>
              <w:pStyle w:val="ListParagraph"/>
              <w:numPr>
                <w:ilvl w:val="0"/>
                <w:numId w:val="66"/>
              </w:numPr>
              <w:spacing w:after="0" w:line="240" w:lineRule="auto"/>
              <w:ind w:left="324" w:hanging="324"/>
              <w:rPr>
                <w:rFonts w:ascii="Times New Roman" w:hAnsi="Times New Roman"/>
                <w:bCs/>
                <w:noProof/>
                <w:sz w:val="20"/>
                <w:szCs w:val="20"/>
              </w:rPr>
            </w:pPr>
            <w:r w:rsidRPr="00C960B2">
              <w:rPr>
                <w:rFonts w:ascii="Times New Roman" w:hAnsi="Times New Roman"/>
                <w:bCs/>
                <w:noProof/>
                <w:sz w:val="20"/>
                <w:szCs w:val="20"/>
              </w:rPr>
              <w:t xml:space="preserve">Identifikasi </w:t>
            </w:r>
            <w:r w:rsidRPr="00C960B2">
              <w:rPr>
                <w:rFonts w:ascii="Times New Roman" w:hAnsi="Times New Roman"/>
                <w:bCs/>
                <w:i/>
                <w:noProof/>
                <w:sz w:val="20"/>
                <w:szCs w:val="20"/>
              </w:rPr>
              <w:t>carriying capasity</w:t>
            </w:r>
            <w:r w:rsidRPr="00C960B2">
              <w:rPr>
                <w:rFonts w:ascii="Times New Roman" w:hAnsi="Times New Roman"/>
                <w:bCs/>
                <w:noProof/>
                <w:sz w:val="20"/>
                <w:szCs w:val="20"/>
              </w:rPr>
              <w:t xml:space="preserve"> kawasan.</w:t>
            </w:r>
          </w:p>
          <w:p w:rsidR="00341E53" w:rsidRPr="00C960B2" w:rsidRDefault="00341E53" w:rsidP="00C960B2">
            <w:pPr>
              <w:pStyle w:val="ListParagraph"/>
              <w:numPr>
                <w:ilvl w:val="0"/>
                <w:numId w:val="66"/>
              </w:numPr>
              <w:spacing w:after="0" w:line="240" w:lineRule="auto"/>
              <w:ind w:left="324" w:hanging="324"/>
              <w:rPr>
                <w:rFonts w:ascii="Times New Roman" w:hAnsi="Times New Roman"/>
                <w:bCs/>
                <w:noProof/>
                <w:sz w:val="20"/>
                <w:szCs w:val="20"/>
                <w:lang w:val="sv-SE"/>
              </w:rPr>
            </w:pPr>
            <w:r w:rsidRPr="00C960B2">
              <w:rPr>
                <w:rFonts w:ascii="Times New Roman" w:hAnsi="Times New Roman"/>
                <w:bCs/>
                <w:noProof/>
                <w:sz w:val="20"/>
                <w:szCs w:val="20"/>
                <w:lang w:val="sv-SE"/>
              </w:rPr>
              <w:t>Siklus alam aliran sumberdaya, biomassa energi, limbah, dll.</w:t>
            </w:r>
          </w:p>
        </w:tc>
        <w:tc>
          <w:tcPr>
            <w:tcW w:w="2126" w:type="dxa"/>
          </w:tcPr>
          <w:p w:rsidR="00341E53" w:rsidRPr="00C960B2" w:rsidRDefault="00341E53" w:rsidP="00C960B2">
            <w:pPr>
              <w:pStyle w:val="ListParagraph"/>
              <w:numPr>
                <w:ilvl w:val="0"/>
                <w:numId w:val="67"/>
              </w:numPr>
              <w:spacing w:after="0" w:line="240" w:lineRule="auto"/>
              <w:ind w:left="253" w:hanging="253"/>
              <w:contextualSpacing w:val="0"/>
              <w:rPr>
                <w:rFonts w:ascii="Times New Roman" w:hAnsi="Times New Roman"/>
                <w:bCs/>
                <w:noProof/>
                <w:sz w:val="20"/>
                <w:szCs w:val="20"/>
              </w:rPr>
            </w:pPr>
            <w:r w:rsidRPr="00C960B2">
              <w:rPr>
                <w:rFonts w:ascii="Times New Roman" w:hAnsi="Times New Roman"/>
                <w:bCs/>
                <w:noProof/>
                <w:sz w:val="20"/>
                <w:szCs w:val="20"/>
              </w:rPr>
              <w:t>Pengelolaan DAS.</w:t>
            </w:r>
          </w:p>
          <w:p w:rsidR="00341E53" w:rsidRPr="00C960B2" w:rsidRDefault="00341E53" w:rsidP="00C960B2">
            <w:pPr>
              <w:pStyle w:val="ListParagraph"/>
              <w:numPr>
                <w:ilvl w:val="0"/>
                <w:numId w:val="67"/>
              </w:numPr>
              <w:spacing w:after="0" w:line="240" w:lineRule="auto"/>
              <w:ind w:left="253" w:hanging="253"/>
              <w:contextualSpacing w:val="0"/>
              <w:rPr>
                <w:rFonts w:ascii="Times New Roman" w:hAnsi="Times New Roman"/>
                <w:bCs/>
                <w:noProof/>
                <w:sz w:val="20"/>
                <w:szCs w:val="20"/>
              </w:rPr>
            </w:pPr>
            <w:r w:rsidRPr="00C960B2">
              <w:rPr>
                <w:rFonts w:ascii="Times New Roman" w:hAnsi="Times New Roman"/>
                <w:bCs/>
                <w:noProof/>
                <w:sz w:val="20"/>
                <w:szCs w:val="20"/>
              </w:rPr>
              <w:t>Cagar alam.</w:t>
            </w:r>
          </w:p>
          <w:p w:rsidR="00341E53" w:rsidRPr="00C960B2" w:rsidRDefault="00341E53" w:rsidP="00C960B2">
            <w:pPr>
              <w:pStyle w:val="ListParagraph"/>
              <w:numPr>
                <w:ilvl w:val="0"/>
                <w:numId w:val="67"/>
              </w:numPr>
              <w:spacing w:after="0" w:line="240" w:lineRule="auto"/>
              <w:ind w:left="253" w:hanging="253"/>
              <w:contextualSpacing w:val="0"/>
              <w:rPr>
                <w:rFonts w:ascii="Times New Roman" w:hAnsi="Times New Roman"/>
                <w:bCs/>
                <w:noProof/>
                <w:sz w:val="20"/>
                <w:szCs w:val="20"/>
              </w:rPr>
            </w:pPr>
            <w:r w:rsidRPr="00C960B2">
              <w:rPr>
                <w:rFonts w:ascii="Times New Roman" w:hAnsi="Times New Roman"/>
                <w:bCs/>
                <w:noProof/>
                <w:sz w:val="20"/>
                <w:szCs w:val="20"/>
              </w:rPr>
              <w:t>Ekosistem mangrove.</w:t>
            </w:r>
          </w:p>
        </w:tc>
      </w:tr>
      <w:tr w:rsidR="00341E53" w:rsidRPr="00C960B2" w:rsidTr="003E358C">
        <w:trPr>
          <w:jc w:val="center"/>
        </w:trPr>
        <w:tc>
          <w:tcPr>
            <w:tcW w:w="558" w:type="dxa"/>
          </w:tcPr>
          <w:p w:rsidR="00341E53" w:rsidRPr="00C960B2" w:rsidRDefault="00341E53" w:rsidP="00C960B2">
            <w:pPr>
              <w:pStyle w:val="ListParagraph"/>
              <w:spacing w:after="0" w:line="240" w:lineRule="auto"/>
              <w:ind w:left="0" w:right="-28" w:firstLine="0"/>
              <w:contextualSpacing w:val="0"/>
              <w:jc w:val="center"/>
              <w:rPr>
                <w:rFonts w:ascii="Times New Roman" w:hAnsi="Times New Roman"/>
                <w:bCs/>
                <w:noProof/>
                <w:sz w:val="20"/>
                <w:szCs w:val="20"/>
              </w:rPr>
            </w:pPr>
            <w:r w:rsidRPr="00C960B2">
              <w:rPr>
                <w:rFonts w:ascii="Times New Roman" w:hAnsi="Times New Roman"/>
                <w:bCs/>
                <w:noProof/>
                <w:sz w:val="20"/>
                <w:szCs w:val="20"/>
              </w:rPr>
              <w:t>4.</w:t>
            </w:r>
          </w:p>
        </w:tc>
        <w:tc>
          <w:tcPr>
            <w:tcW w:w="1456" w:type="dxa"/>
          </w:tcPr>
          <w:p w:rsidR="00341E53" w:rsidRPr="00C960B2" w:rsidRDefault="00341E53" w:rsidP="00C960B2">
            <w:pPr>
              <w:pStyle w:val="ListParagraph"/>
              <w:spacing w:after="0" w:line="240" w:lineRule="auto"/>
              <w:ind w:left="0" w:firstLine="0"/>
              <w:contextualSpacing w:val="0"/>
              <w:rPr>
                <w:rFonts w:ascii="Times New Roman" w:hAnsi="Times New Roman"/>
                <w:bCs/>
                <w:noProof/>
                <w:sz w:val="20"/>
                <w:szCs w:val="20"/>
              </w:rPr>
            </w:pPr>
            <w:r w:rsidRPr="00C960B2">
              <w:rPr>
                <w:rFonts w:ascii="Times New Roman" w:hAnsi="Times New Roman"/>
                <w:bCs/>
                <w:noProof/>
                <w:sz w:val="20"/>
                <w:szCs w:val="20"/>
              </w:rPr>
              <w:t>Wilayah Sistem Ekonomi</w:t>
            </w:r>
          </w:p>
        </w:tc>
        <w:tc>
          <w:tcPr>
            <w:tcW w:w="2906" w:type="dxa"/>
          </w:tcPr>
          <w:p w:rsidR="00341E53" w:rsidRPr="00C960B2" w:rsidRDefault="00341E53" w:rsidP="00C960B2">
            <w:pPr>
              <w:pStyle w:val="ListParagraph"/>
              <w:numPr>
                <w:ilvl w:val="0"/>
                <w:numId w:val="68"/>
              </w:numPr>
              <w:spacing w:after="0" w:line="240" w:lineRule="auto"/>
              <w:ind w:left="324" w:hanging="324"/>
              <w:rPr>
                <w:rFonts w:ascii="Times New Roman" w:hAnsi="Times New Roman"/>
                <w:bCs/>
                <w:noProof/>
                <w:sz w:val="20"/>
                <w:szCs w:val="20"/>
              </w:rPr>
            </w:pPr>
            <w:r w:rsidRPr="00C960B2">
              <w:rPr>
                <w:rFonts w:ascii="Times New Roman" w:hAnsi="Times New Roman"/>
                <w:bCs/>
                <w:noProof/>
                <w:sz w:val="20"/>
                <w:szCs w:val="20"/>
              </w:rPr>
              <w:t xml:space="preserve">Percepatan pertumbuhan wilayah. </w:t>
            </w:r>
          </w:p>
          <w:p w:rsidR="00341E53" w:rsidRPr="00C960B2" w:rsidRDefault="00341E53" w:rsidP="00C960B2">
            <w:pPr>
              <w:pStyle w:val="ListParagraph"/>
              <w:numPr>
                <w:ilvl w:val="0"/>
                <w:numId w:val="68"/>
              </w:numPr>
              <w:spacing w:after="0" w:line="240" w:lineRule="auto"/>
              <w:ind w:left="324" w:hanging="324"/>
              <w:rPr>
                <w:rFonts w:ascii="Times New Roman" w:hAnsi="Times New Roman"/>
                <w:bCs/>
                <w:noProof/>
                <w:sz w:val="20"/>
                <w:szCs w:val="20"/>
              </w:rPr>
            </w:pPr>
            <w:r w:rsidRPr="00C960B2">
              <w:rPr>
                <w:rFonts w:ascii="Times New Roman" w:hAnsi="Times New Roman"/>
                <w:bCs/>
                <w:noProof/>
                <w:sz w:val="20"/>
                <w:szCs w:val="20"/>
              </w:rPr>
              <w:t>Produktivitas dan mobilisasi sumberdaya.</w:t>
            </w:r>
          </w:p>
          <w:p w:rsidR="00341E53" w:rsidRPr="00C960B2" w:rsidRDefault="00341E53" w:rsidP="00C960B2">
            <w:pPr>
              <w:pStyle w:val="ListParagraph"/>
              <w:numPr>
                <w:ilvl w:val="0"/>
                <w:numId w:val="68"/>
              </w:numPr>
              <w:spacing w:after="0" w:line="240" w:lineRule="auto"/>
              <w:ind w:left="324" w:hanging="324"/>
              <w:rPr>
                <w:rFonts w:ascii="Times New Roman" w:hAnsi="Times New Roman"/>
                <w:bCs/>
                <w:noProof/>
                <w:sz w:val="20"/>
                <w:szCs w:val="20"/>
              </w:rPr>
            </w:pPr>
            <w:r w:rsidRPr="00C960B2">
              <w:rPr>
                <w:rFonts w:ascii="Times New Roman" w:hAnsi="Times New Roman"/>
                <w:bCs/>
                <w:noProof/>
                <w:sz w:val="20"/>
                <w:szCs w:val="20"/>
              </w:rPr>
              <w:t xml:space="preserve">Efisiensi </w:t>
            </w:r>
          </w:p>
        </w:tc>
        <w:tc>
          <w:tcPr>
            <w:tcW w:w="2126" w:type="dxa"/>
          </w:tcPr>
          <w:p w:rsidR="00341E53" w:rsidRPr="00C960B2" w:rsidRDefault="00341E53" w:rsidP="00C960B2">
            <w:pPr>
              <w:pStyle w:val="ListParagraph"/>
              <w:numPr>
                <w:ilvl w:val="0"/>
                <w:numId w:val="69"/>
              </w:numPr>
              <w:spacing w:after="0" w:line="240" w:lineRule="auto"/>
              <w:ind w:left="253" w:hanging="253"/>
              <w:rPr>
                <w:rFonts w:ascii="Times New Roman" w:hAnsi="Times New Roman"/>
                <w:bCs/>
                <w:noProof/>
                <w:sz w:val="20"/>
                <w:szCs w:val="20"/>
              </w:rPr>
            </w:pPr>
            <w:r w:rsidRPr="00C960B2">
              <w:rPr>
                <w:rFonts w:ascii="Times New Roman" w:hAnsi="Times New Roman"/>
                <w:bCs/>
                <w:noProof/>
                <w:sz w:val="20"/>
                <w:szCs w:val="20"/>
              </w:rPr>
              <w:t>Wilayah Pembangunan.</w:t>
            </w:r>
          </w:p>
          <w:p w:rsidR="00341E53" w:rsidRPr="00C960B2" w:rsidRDefault="00341E53" w:rsidP="00C960B2">
            <w:pPr>
              <w:pStyle w:val="ListParagraph"/>
              <w:numPr>
                <w:ilvl w:val="0"/>
                <w:numId w:val="69"/>
              </w:numPr>
              <w:spacing w:after="0" w:line="240" w:lineRule="auto"/>
              <w:ind w:left="253" w:hanging="253"/>
              <w:rPr>
                <w:rFonts w:ascii="Times New Roman" w:hAnsi="Times New Roman"/>
                <w:bCs/>
                <w:noProof/>
                <w:sz w:val="20"/>
                <w:szCs w:val="20"/>
              </w:rPr>
            </w:pPr>
            <w:r w:rsidRPr="00C960B2">
              <w:rPr>
                <w:rFonts w:ascii="Times New Roman" w:hAnsi="Times New Roman"/>
                <w:bCs/>
                <w:noProof/>
                <w:sz w:val="20"/>
                <w:szCs w:val="20"/>
              </w:rPr>
              <w:t>Kawasan andalan.</w:t>
            </w:r>
          </w:p>
          <w:p w:rsidR="00341E53" w:rsidRPr="00C960B2" w:rsidRDefault="00341E53" w:rsidP="00C960B2">
            <w:pPr>
              <w:pStyle w:val="ListParagraph"/>
              <w:numPr>
                <w:ilvl w:val="0"/>
                <w:numId w:val="69"/>
              </w:numPr>
              <w:spacing w:after="0" w:line="240" w:lineRule="auto"/>
              <w:ind w:left="253" w:hanging="253"/>
              <w:rPr>
                <w:rFonts w:ascii="Times New Roman" w:hAnsi="Times New Roman"/>
                <w:bCs/>
                <w:noProof/>
                <w:sz w:val="20"/>
                <w:szCs w:val="20"/>
              </w:rPr>
            </w:pPr>
            <w:r w:rsidRPr="00C960B2">
              <w:rPr>
                <w:rFonts w:ascii="Times New Roman" w:hAnsi="Times New Roman"/>
                <w:bCs/>
                <w:noProof/>
                <w:sz w:val="20"/>
                <w:szCs w:val="20"/>
              </w:rPr>
              <w:t>KAPET.</w:t>
            </w:r>
          </w:p>
          <w:p w:rsidR="00341E53" w:rsidRPr="00C960B2" w:rsidRDefault="00341E53" w:rsidP="00C960B2">
            <w:pPr>
              <w:pStyle w:val="ListParagraph"/>
              <w:numPr>
                <w:ilvl w:val="0"/>
                <w:numId w:val="69"/>
              </w:numPr>
              <w:spacing w:after="0" w:line="240" w:lineRule="auto"/>
              <w:ind w:left="253" w:hanging="253"/>
              <w:rPr>
                <w:rFonts w:ascii="Times New Roman" w:hAnsi="Times New Roman"/>
                <w:bCs/>
                <w:noProof/>
                <w:sz w:val="20"/>
                <w:szCs w:val="20"/>
              </w:rPr>
            </w:pPr>
            <w:r w:rsidRPr="00C960B2">
              <w:rPr>
                <w:rFonts w:ascii="Times New Roman" w:hAnsi="Times New Roman"/>
                <w:bCs/>
                <w:noProof/>
                <w:sz w:val="20"/>
                <w:szCs w:val="20"/>
              </w:rPr>
              <w:t>Kawasan Agropolitan.</w:t>
            </w:r>
          </w:p>
          <w:p w:rsidR="00341E53" w:rsidRPr="00C960B2" w:rsidRDefault="00341E53" w:rsidP="00C960B2">
            <w:pPr>
              <w:pStyle w:val="ListParagraph"/>
              <w:numPr>
                <w:ilvl w:val="0"/>
                <w:numId w:val="69"/>
              </w:numPr>
              <w:spacing w:after="0" w:line="240" w:lineRule="auto"/>
              <w:ind w:left="253" w:hanging="253"/>
              <w:rPr>
                <w:rFonts w:ascii="Times New Roman" w:hAnsi="Times New Roman"/>
                <w:bCs/>
                <w:noProof/>
                <w:sz w:val="20"/>
                <w:szCs w:val="20"/>
              </w:rPr>
            </w:pPr>
            <w:r w:rsidRPr="00C960B2">
              <w:rPr>
                <w:rFonts w:ascii="Times New Roman" w:hAnsi="Times New Roman"/>
                <w:bCs/>
                <w:noProof/>
                <w:sz w:val="20"/>
                <w:szCs w:val="20"/>
              </w:rPr>
              <w:t>Kawasan cepat tumbuh (pertumbuhan)</w:t>
            </w:r>
          </w:p>
        </w:tc>
      </w:tr>
      <w:tr w:rsidR="00341E53" w:rsidRPr="00C960B2" w:rsidTr="003E358C">
        <w:trPr>
          <w:jc w:val="center"/>
        </w:trPr>
        <w:tc>
          <w:tcPr>
            <w:tcW w:w="558" w:type="dxa"/>
          </w:tcPr>
          <w:p w:rsidR="00341E53" w:rsidRPr="00C960B2" w:rsidRDefault="00341E53" w:rsidP="00C960B2">
            <w:pPr>
              <w:pStyle w:val="ListParagraph"/>
              <w:spacing w:after="0" w:line="240" w:lineRule="auto"/>
              <w:ind w:left="0" w:right="-28" w:firstLine="0"/>
              <w:contextualSpacing w:val="0"/>
              <w:jc w:val="center"/>
              <w:rPr>
                <w:rFonts w:ascii="Times New Roman" w:hAnsi="Times New Roman"/>
                <w:bCs/>
                <w:noProof/>
                <w:sz w:val="20"/>
                <w:szCs w:val="20"/>
              </w:rPr>
            </w:pPr>
            <w:r w:rsidRPr="00C960B2">
              <w:rPr>
                <w:rFonts w:ascii="Times New Roman" w:hAnsi="Times New Roman"/>
                <w:bCs/>
                <w:noProof/>
                <w:sz w:val="20"/>
                <w:szCs w:val="20"/>
              </w:rPr>
              <w:t>5.</w:t>
            </w:r>
          </w:p>
        </w:tc>
        <w:tc>
          <w:tcPr>
            <w:tcW w:w="1456" w:type="dxa"/>
          </w:tcPr>
          <w:p w:rsidR="00341E53" w:rsidRPr="00C960B2" w:rsidRDefault="00341E53" w:rsidP="00C960B2">
            <w:pPr>
              <w:pStyle w:val="ListParagraph"/>
              <w:spacing w:after="0" w:line="240" w:lineRule="auto"/>
              <w:ind w:left="0" w:firstLine="0"/>
              <w:contextualSpacing w:val="0"/>
              <w:rPr>
                <w:rFonts w:ascii="Times New Roman" w:hAnsi="Times New Roman"/>
                <w:bCs/>
                <w:noProof/>
                <w:sz w:val="20"/>
                <w:szCs w:val="20"/>
              </w:rPr>
            </w:pPr>
            <w:r w:rsidRPr="00C960B2">
              <w:rPr>
                <w:rFonts w:ascii="Times New Roman" w:hAnsi="Times New Roman"/>
                <w:bCs/>
                <w:noProof/>
                <w:sz w:val="20"/>
                <w:szCs w:val="20"/>
              </w:rPr>
              <w:t xml:space="preserve">Wilayah Sistem Sosial </w:t>
            </w:r>
          </w:p>
        </w:tc>
        <w:tc>
          <w:tcPr>
            <w:tcW w:w="2906" w:type="dxa"/>
          </w:tcPr>
          <w:p w:rsidR="00341E53" w:rsidRPr="00C960B2" w:rsidRDefault="00341E53" w:rsidP="00C960B2">
            <w:pPr>
              <w:pStyle w:val="ListParagraph"/>
              <w:numPr>
                <w:ilvl w:val="0"/>
                <w:numId w:val="70"/>
              </w:numPr>
              <w:spacing w:after="0" w:line="240" w:lineRule="auto"/>
              <w:ind w:left="324" w:hanging="324"/>
              <w:rPr>
                <w:rFonts w:ascii="Times New Roman" w:hAnsi="Times New Roman"/>
                <w:bCs/>
                <w:noProof/>
                <w:sz w:val="20"/>
                <w:szCs w:val="20"/>
              </w:rPr>
            </w:pPr>
            <w:r w:rsidRPr="00C960B2">
              <w:rPr>
                <w:rFonts w:ascii="Times New Roman" w:hAnsi="Times New Roman"/>
                <w:bCs/>
                <w:noProof/>
                <w:sz w:val="20"/>
                <w:szCs w:val="20"/>
              </w:rPr>
              <w:t>Pewilayahan menurut sistem budaya, etnik, bangsa, dll.</w:t>
            </w:r>
          </w:p>
          <w:p w:rsidR="00341E53" w:rsidRPr="00C960B2" w:rsidRDefault="00341E53" w:rsidP="00C960B2">
            <w:pPr>
              <w:pStyle w:val="ListParagraph"/>
              <w:numPr>
                <w:ilvl w:val="0"/>
                <w:numId w:val="70"/>
              </w:numPr>
              <w:spacing w:after="0" w:line="240" w:lineRule="auto"/>
              <w:ind w:left="324" w:hanging="324"/>
              <w:rPr>
                <w:rFonts w:ascii="Times New Roman" w:hAnsi="Times New Roman"/>
                <w:bCs/>
                <w:noProof/>
                <w:sz w:val="20"/>
                <w:szCs w:val="20"/>
              </w:rPr>
            </w:pPr>
            <w:r w:rsidRPr="00C960B2">
              <w:rPr>
                <w:rFonts w:ascii="Times New Roman" w:hAnsi="Times New Roman"/>
                <w:bCs/>
                <w:noProof/>
                <w:sz w:val="20"/>
                <w:szCs w:val="20"/>
              </w:rPr>
              <w:t xml:space="preserve">Identifikasi komunitas dan </w:t>
            </w:r>
            <w:r w:rsidRPr="00C960B2">
              <w:rPr>
                <w:rFonts w:ascii="Times New Roman" w:hAnsi="Times New Roman"/>
                <w:bCs/>
                <w:i/>
                <w:noProof/>
                <w:sz w:val="20"/>
                <w:szCs w:val="20"/>
              </w:rPr>
              <w:t>society</w:t>
            </w:r>
            <w:r w:rsidRPr="00C960B2">
              <w:rPr>
                <w:rFonts w:ascii="Times New Roman" w:hAnsi="Times New Roman"/>
                <w:bCs/>
                <w:noProof/>
                <w:sz w:val="20"/>
                <w:szCs w:val="20"/>
              </w:rPr>
              <w:t>.</w:t>
            </w:r>
          </w:p>
          <w:p w:rsidR="00341E53" w:rsidRPr="00C960B2" w:rsidRDefault="00341E53" w:rsidP="00C960B2">
            <w:pPr>
              <w:pStyle w:val="ListParagraph"/>
              <w:numPr>
                <w:ilvl w:val="0"/>
                <w:numId w:val="70"/>
              </w:numPr>
              <w:spacing w:after="0" w:line="240" w:lineRule="auto"/>
              <w:ind w:left="324" w:hanging="324"/>
              <w:rPr>
                <w:rFonts w:ascii="Times New Roman" w:hAnsi="Times New Roman"/>
                <w:bCs/>
                <w:noProof/>
                <w:sz w:val="20"/>
                <w:szCs w:val="20"/>
              </w:rPr>
            </w:pPr>
            <w:r w:rsidRPr="00C960B2">
              <w:rPr>
                <w:rFonts w:ascii="Times New Roman" w:hAnsi="Times New Roman"/>
                <w:bCs/>
                <w:noProof/>
                <w:sz w:val="20"/>
                <w:szCs w:val="20"/>
              </w:rPr>
              <w:t>Optimalisasi interaksi sosial.</w:t>
            </w:r>
          </w:p>
          <w:p w:rsidR="00341E53" w:rsidRPr="00C960B2" w:rsidRDefault="00341E53" w:rsidP="00C960B2">
            <w:pPr>
              <w:pStyle w:val="ListParagraph"/>
              <w:numPr>
                <w:ilvl w:val="0"/>
                <w:numId w:val="70"/>
              </w:numPr>
              <w:spacing w:after="0" w:line="240" w:lineRule="auto"/>
              <w:ind w:left="324" w:hanging="324"/>
              <w:rPr>
                <w:rFonts w:ascii="Times New Roman" w:hAnsi="Times New Roman"/>
                <w:bCs/>
                <w:noProof/>
                <w:sz w:val="20"/>
                <w:szCs w:val="20"/>
              </w:rPr>
            </w:pPr>
            <w:r w:rsidRPr="00C960B2">
              <w:rPr>
                <w:rFonts w:ascii="Times New Roman" w:hAnsi="Times New Roman"/>
                <w:bCs/>
                <w:i/>
                <w:noProof/>
                <w:sz w:val="20"/>
                <w:szCs w:val="20"/>
              </w:rPr>
              <w:t>Community Development</w:t>
            </w:r>
            <w:r w:rsidRPr="00C960B2">
              <w:rPr>
                <w:rFonts w:ascii="Times New Roman" w:hAnsi="Times New Roman"/>
                <w:bCs/>
                <w:noProof/>
                <w:sz w:val="20"/>
                <w:szCs w:val="20"/>
              </w:rPr>
              <w:t>.</w:t>
            </w:r>
          </w:p>
          <w:p w:rsidR="00341E53" w:rsidRPr="00C960B2" w:rsidRDefault="00341E53" w:rsidP="00C960B2">
            <w:pPr>
              <w:pStyle w:val="ListParagraph"/>
              <w:numPr>
                <w:ilvl w:val="0"/>
                <w:numId w:val="70"/>
              </w:numPr>
              <w:spacing w:after="0" w:line="240" w:lineRule="auto"/>
              <w:ind w:left="324" w:hanging="324"/>
              <w:rPr>
                <w:rFonts w:ascii="Times New Roman" w:hAnsi="Times New Roman"/>
                <w:bCs/>
                <w:noProof/>
                <w:sz w:val="20"/>
                <w:szCs w:val="20"/>
              </w:rPr>
            </w:pPr>
            <w:r w:rsidRPr="00C960B2">
              <w:rPr>
                <w:rFonts w:ascii="Times New Roman" w:hAnsi="Times New Roman"/>
                <w:bCs/>
                <w:noProof/>
                <w:sz w:val="20"/>
                <w:szCs w:val="20"/>
              </w:rPr>
              <w:lastRenderedPageBreak/>
              <w:t>Keberimbangan, pemerataan dan keadilan.</w:t>
            </w:r>
          </w:p>
          <w:p w:rsidR="00341E53" w:rsidRPr="00C960B2" w:rsidRDefault="00341E53" w:rsidP="00C960B2">
            <w:pPr>
              <w:pStyle w:val="ListParagraph"/>
              <w:numPr>
                <w:ilvl w:val="0"/>
                <w:numId w:val="70"/>
              </w:numPr>
              <w:spacing w:after="0" w:line="240" w:lineRule="auto"/>
              <w:ind w:left="324" w:hanging="324"/>
              <w:rPr>
                <w:rFonts w:ascii="Times New Roman" w:hAnsi="Times New Roman"/>
                <w:bCs/>
                <w:noProof/>
                <w:sz w:val="20"/>
                <w:szCs w:val="20"/>
              </w:rPr>
            </w:pPr>
            <w:r w:rsidRPr="00C960B2">
              <w:rPr>
                <w:rFonts w:ascii="Times New Roman" w:hAnsi="Times New Roman"/>
                <w:bCs/>
                <w:noProof/>
                <w:sz w:val="20"/>
                <w:szCs w:val="20"/>
              </w:rPr>
              <w:t>Distribusi penguasaan sumberdaya.</w:t>
            </w:r>
          </w:p>
          <w:p w:rsidR="00341E53" w:rsidRPr="00C960B2" w:rsidRDefault="00341E53" w:rsidP="00C960B2">
            <w:pPr>
              <w:pStyle w:val="ListParagraph"/>
              <w:numPr>
                <w:ilvl w:val="0"/>
                <w:numId w:val="70"/>
              </w:numPr>
              <w:spacing w:after="0" w:line="240" w:lineRule="auto"/>
              <w:ind w:left="324" w:hanging="324"/>
              <w:rPr>
                <w:rFonts w:ascii="Times New Roman" w:hAnsi="Times New Roman"/>
                <w:bCs/>
                <w:noProof/>
                <w:sz w:val="20"/>
                <w:szCs w:val="20"/>
              </w:rPr>
            </w:pPr>
            <w:r w:rsidRPr="00C960B2">
              <w:rPr>
                <w:rFonts w:ascii="Times New Roman" w:hAnsi="Times New Roman"/>
                <w:bCs/>
                <w:noProof/>
                <w:sz w:val="20"/>
                <w:szCs w:val="20"/>
              </w:rPr>
              <w:t>Pengelolaan konflik.</w:t>
            </w:r>
          </w:p>
        </w:tc>
        <w:tc>
          <w:tcPr>
            <w:tcW w:w="2126" w:type="dxa"/>
          </w:tcPr>
          <w:p w:rsidR="00341E53" w:rsidRPr="00C960B2" w:rsidRDefault="00341E53" w:rsidP="00C960B2">
            <w:pPr>
              <w:pStyle w:val="ListParagraph"/>
              <w:numPr>
                <w:ilvl w:val="0"/>
                <w:numId w:val="71"/>
              </w:numPr>
              <w:spacing w:after="0" w:line="240" w:lineRule="auto"/>
              <w:ind w:left="253" w:hanging="253"/>
              <w:rPr>
                <w:rFonts w:ascii="Times New Roman" w:hAnsi="Times New Roman"/>
                <w:bCs/>
                <w:noProof/>
                <w:sz w:val="20"/>
                <w:szCs w:val="20"/>
              </w:rPr>
            </w:pPr>
            <w:r w:rsidRPr="00C960B2">
              <w:rPr>
                <w:rFonts w:ascii="Times New Roman" w:hAnsi="Times New Roman"/>
                <w:bCs/>
                <w:noProof/>
                <w:sz w:val="20"/>
                <w:szCs w:val="20"/>
              </w:rPr>
              <w:lastRenderedPageBreak/>
              <w:t>Kawasan adat.</w:t>
            </w:r>
          </w:p>
          <w:p w:rsidR="00341E53" w:rsidRPr="00C960B2" w:rsidRDefault="00341E53" w:rsidP="00C960B2">
            <w:pPr>
              <w:pStyle w:val="ListParagraph"/>
              <w:numPr>
                <w:ilvl w:val="0"/>
                <w:numId w:val="71"/>
              </w:numPr>
              <w:spacing w:after="0" w:line="240" w:lineRule="auto"/>
              <w:ind w:left="253" w:hanging="253"/>
              <w:rPr>
                <w:rFonts w:ascii="Times New Roman" w:hAnsi="Times New Roman"/>
                <w:bCs/>
                <w:noProof/>
                <w:sz w:val="20"/>
                <w:szCs w:val="20"/>
              </w:rPr>
            </w:pPr>
            <w:r w:rsidRPr="00C960B2">
              <w:rPr>
                <w:rFonts w:ascii="Times New Roman" w:hAnsi="Times New Roman"/>
                <w:bCs/>
                <w:noProof/>
                <w:sz w:val="20"/>
                <w:szCs w:val="20"/>
              </w:rPr>
              <w:t>Perlindungan/pelestarian (cagar) budaya.</w:t>
            </w:r>
          </w:p>
          <w:p w:rsidR="00341E53" w:rsidRPr="00C960B2" w:rsidRDefault="00341E53" w:rsidP="00C960B2">
            <w:pPr>
              <w:pStyle w:val="ListParagraph"/>
              <w:numPr>
                <w:ilvl w:val="0"/>
                <w:numId w:val="71"/>
              </w:numPr>
              <w:spacing w:after="0" w:line="240" w:lineRule="auto"/>
              <w:ind w:left="253" w:hanging="253"/>
              <w:rPr>
                <w:rFonts w:ascii="Times New Roman" w:hAnsi="Times New Roman"/>
                <w:bCs/>
                <w:noProof/>
                <w:sz w:val="20"/>
                <w:szCs w:val="20"/>
                <w:lang w:val="fi-FI"/>
              </w:rPr>
            </w:pPr>
            <w:r w:rsidRPr="00C960B2">
              <w:rPr>
                <w:rFonts w:ascii="Times New Roman" w:hAnsi="Times New Roman"/>
                <w:bCs/>
                <w:noProof/>
                <w:sz w:val="20"/>
                <w:szCs w:val="20"/>
                <w:lang w:val="fi-FI"/>
              </w:rPr>
              <w:t xml:space="preserve">Pengelolaan kawasan publik kota </w:t>
            </w:r>
            <w:r w:rsidRPr="00C960B2">
              <w:rPr>
                <w:rFonts w:ascii="Times New Roman" w:hAnsi="Times New Roman"/>
                <w:bCs/>
                <w:noProof/>
                <w:sz w:val="20"/>
                <w:szCs w:val="20"/>
                <w:lang w:val="fi-FI"/>
              </w:rPr>
              <w:lastRenderedPageBreak/>
              <w:t>(menghindari tawuran)</w:t>
            </w:r>
          </w:p>
        </w:tc>
      </w:tr>
      <w:tr w:rsidR="00341E53" w:rsidRPr="00C960B2" w:rsidTr="003E358C">
        <w:trPr>
          <w:jc w:val="center"/>
        </w:trPr>
        <w:tc>
          <w:tcPr>
            <w:tcW w:w="558" w:type="dxa"/>
          </w:tcPr>
          <w:p w:rsidR="00341E53" w:rsidRPr="00C960B2" w:rsidRDefault="00341E53" w:rsidP="00C960B2">
            <w:pPr>
              <w:pStyle w:val="ListParagraph"/>
              <w:spacing w:after="0" w:line="240" w:lineRule="auto"/>
              <w:ind w:left="0" w:right="-28" w:firstLine="0"/>
              <w:contextualSpacing w:val="0"/>
              <w:jc w:val="center"/>
              <w:rPr>
                <w:rFonts w:ascii="Times New Roman" w:hAnsi="Times New Roman"/>
                <w:bCs/>
                <w:noProof/>
                <w:sz w:val="20"/>
                <w:szCs w:val="20"/>
              </w:rPr>
            </w:pPr>
            <w:r w:rsidRPr="00C960B2">
              <w:rPr>
                <w:rFonts w:ascii="Times New Roman" w:hAnsi="Times New Roman"/>
                <w:bCs/>
                <w:noProof/>
                <w:sz w:val="20"/>
                <w:szCs w:val="20"/>
              </w:rPr>
              <w:lastRenderedPageBreak/>
              <w:t>6.</w:t>
            </w:r>
          </w:p>
        </w:tc>
        <w:tc>
          <w:tcPr>
            <w:tcW w:w="1456" w:type="dxa"/>
          </w:tcPr>
          <w:p w:rsidR="00341E53" w:rsidRPr="00C960B2" w:rsidRDefault="00341E53" w:rsidP="00C960B2">
            <w:pPr>
              <w:pStyle w:val="ListParagraph"/>
              <w:spacing w:after="0" w:line="240" w:lineRule="auto"/>
              <w:ind w:left="0" w:firstLine="0"/>
              <w:contextualSpacing w:val="0"/>
              <w:rPr>
                <w:rFonts w:ascii="Times New Roman" w:hAnsi="Times New Roman"/>
                <w:bCs/>
                <w:noProof/>
                <w:sz w:val="20"/>
                <w:szCs w:val="20"/>
              </w:rPr>
            </w:pPr>
            <w:r w:rsidRPr="00C960B2">
              <w:rPr>
                <w:rFonts w:ascii="Times New Roman" w:hAnsi="Times New Roman"/>
                <w:bCs/>
                <w:noProof/>
                <w:sz w:val="20"/>
                <w:szCs w:val="20"/>
              </w:rPr>
              <w:t xml:space="preserve">Wilayah Politik </w:t>
            </w:r>
          </w:p>
        </w:tc>
        <w:tc>
          <w:tcPr>
            <w:tcW w:w="2906" w:type="dxa"/>
          </w:tcPr>
          <w:p w:rsidR="00341E53" w:rsidRPr="00C960B2" w:rsidRDefault="00341E53" w:rsidP="00C960B2">
            <w:pPr>
              <w:pStyle w:val="ListParagraph"/>
              <w:numPr>
                <w:ilvl w:val="0"/>
                <w:numId w:val="72"/>
              </w:numPr>
              <w:spacing w:after="0" w:line="240" w:lineRule="auto"/>
              <w:ind w:left="324" w:hanging="324"/>
              <w:rPr>
                <w:rFonts w:ascii="Times New Roman" w:hAnsi="Times New Roman"/>
                <w:bCs/>
                <w:noProof/>
                <w:sz w:val="20"/>
                <w:szCs w:val="20"/>
                <w:lang w:val="sv-SE"/>
              </w:rPr>
            </w:pPr>
            <w:r w:rsidRPr="00C960B2">
              <w:rPr>
                <w:rFonts w:ascii="Times New Roman" w:hAnsi="Times New Roman"/>
                <w:bCs/>
                <w:noProof/>
                <w:sz w:val="20"/>
                <w:szCs w:val="20"/>
                <w:lang w:val="sv-SE"/>
              </w:rPr>
              <w:t>Menjaga keutuhan/integritas wilayah teri-torial.</w:t>
            </w:r>
          </w:p>
          <w:p w:rsidR="00341E53" w:rsidRPr="00C960B2" w:rsidRDefault="00341E53" w:rsidP="00C960B2">
            <w:pPr>
              <w:pStyle w:val="ListParagraph"/>
              <w:numPr>
                <w:ilvl w:val="0"/>
                <w:numId w:val="72"/>
              </w:numPr>
              <w:spacing w:after="0" w:line="240" w:lineRule="auto"/>
              <w:ind w:left="324" w:hanging="324"/>
              <w:rPr>
                <w:rFonts w:ascii="Times New Roman" w:hAnsi="Times New Roman"/>
                <w:bCs/>
                <w:noProof/>
                <w:sz w:val="20"/>
                <w:szCs w:val="20"/>
              </w:rPr>
            </w:pPr>
            <w:r w:rsidRPr="00C960B2">
              <w:rPr>
                <w:rFonts w:ascii="Times New Roman" w:hAnsi="Times New Roman"/>
                <w:bCs/>
                <w:noProof/>
                <w:sz w:val="20"/>
                <w:szCs w:val="20"/>
              </w:rPr>
              <w:t>Menjaga pengaruh/kekuatan teritorial.</w:t>
            </w:r>
          </w:p>
          <w:p w:rsidR="00341E53" w:rsidRPr="00C960B2" w:rsidRDefault="00341E53" w:rsidP="00C960B2">
            <w:pPr>
              <w:pStyle w:val="ListParagraph"/>
              <w:numPr>
                <w:ilvl w:val="0"/>
                <w:numId w:val="72"/>
              </w:numPr>
              <w:spacing w:after="0" w:line="240" w:lineRule="auto"/>
              <w:ind w:left="324" w:hanging="324"/>
              <w:rPr>
                <w:rFonts w:ascii="Times New Roman" w:hAnsi="Times New Roman"/>
                <w:bCs/>
                <w:noProof/>
                <w:sz w:val="20"/>
                <w:szCs w:val="20"/>
              </w:rPr>
            </w:pPr>
            <w:r w:rsidRPr="00C960B2">
              <w:rPr>
                <w:rFonts w:ascii="Times New Roman" w:hAnsi="Times New Roman"/>
                <w:bCs/>
                <w:noProof/>
                <w:sz w:val="20"/>
                <w:szCs w:val="20"/>
              </w:rPr>
              <w:t>Menjaga pemerataan (</w:t>
            </w:r>
            <w:r w:rsidRPr="00C960B2">
              <w:rPr>
                <w:rFonts w:ascii="Times New Roman" w:hAnsi="Times New Roman"/>
                <w:bCs/>
                <w:i/>
                <w:noProof/>
                <w:sz w:val="20"/>
                <w:szCs w:val="20"/>
              </w:rPr>
              <w:t>equity</w:t>
            </w:r>
            <w:r w:rsidRPr="00C960B2">
              <w:rPr>
                <w:rFonts w:ascii="Times New Roman" w:hAnsi="Times New Roman"/>
                <w:bCs/>
                <w:noProof/>
                <w:sz w:val="20"/>
                <w:szCs w:val="20"/>
              </w:rPr>
              <w:t>) antar sub wilayah.</w:t>
            </w:r>
          </w:p>
        </w:tc>
        <w:tc>
          <w:tcPr>
            <w:tcW w:w="2126" w:type="dxa"/>
          </w:tcPr>
          <w:p w:rsidR="00341E53" w:rsidRPr="00C960B2" w:rsidRDefault="00341E53" w:rsidP="00C960B2">
            <w:pPr>
              <w:pStyle w:val="ListParagraph"/>
              <w:numPr>
                <w:ilvl w:val="0"/>
                <w:numId w:val="73"/>
              </w:numPr>
              <w:spacing w:after="0" w:line="240" w:lineRule="auto"/>
              <w:ind w:left="253" w:hanging="253"/>
              <w:rPr>
                <w:rFonts w:ascii="Times New Roman" w:hAnsi="Times New Roman"/>
                <w:bCs/>
                <w:noProof/>
                <w:sz w:val="20"/>
                <w:szCs w:val="20"/>
              </w:rPr>
            </w:pPr>
            <w:r w:rsidRPr="00C960B2">
              <w:rPr>
                <w:rFonts w:ascii="Times New Roman" w:hAnsi="Times New Roman"/>
                <w:bCs/>
                <w:noProof/>
                <w:sz w:val="20"/>
                <w:szCs w:val="20"/>
              </w:rPr>
              <w:t>Negara.</w:t>
            </w:r>
          </w:p>
          <w:p w:rsidR="00341E53" w:rsidRPr="00C960B2" w:rsidRDefault="00341E53" w:rsidP="00C960B2">
            <w:pPr>
              <w:pStyle w:val="ListParagraph"/>
              <w:numPr>
                <w:ilvl w:val="0"/>
                <w:numId w:val="73"/>
              </w:numPr>
              <w:spacing w:after="0" w:line="240" w:lineRule="auto"/>
              <w:ind w:left="253" w:hanging="253"/>
              <w:rPr>
                <w:rFonts w:ascii="Times New Roman" w:hAnsi="Times New Roman"/>
                <w:bCs/>
                <w:noProof/>
                <w:sz w:val="20"/>
                <w:szCs w:val="20"/>
              </w:rPr>
            </w:pPr>
            <w:r w:rsidRPr="00C960B2">
              <w:rPr>
                <w:rFonts w:ascii="Times New Roman" w:hAnsi="Times New Roman"/>
                <w:bCs/>
                <w:noProof/>
                <w:sz w:val="20"/>
                <w:szCs w:val="20"/>
              </w:rPr>
              <w:t>Provinsi.</w:t>
            </w:r>
          </w:p>
          <w:p w:rsidR="00341E53" w:rsidRPr="00C960B2" w:rsidRDefault="00341E53" w:rsidP="00C960B2">
            <w:pPr>
              <w:pStyle w:val="ListParagraph"/>
              <w:numPr>
                <w:ilvl w:val="0"/>
                <w:numId w:val="73"/>
              </w:numPr>
              <w:spacing w:after="0" w:line="240" w:lineRule="auto"/>
              <w:ind w:left="253" w:hanging="253"/>
              <w:rPr>
                <w:rFonts w:ascii="Times New Roman" w:hAnsi="Times New Roman"/>
                <w:bCs/>
                <w:noProof/>
                <w:sz w:val="20"/>
                <w:szCs w:val="20"/>
              </w:rPr>
            </w:pPr>
            <w:r w:rsidRPr="00C960B2">
              <w:rPr>
                <w:rFonts w:ascii="Times New Roman" w:hAnsi="Times New Roman"/>
                <w:bCs/>
                <w:noProof/>
                <w:sz w:val="20"/>
                <w:szCs w:val="20"/>
              </w:rPr>
              <w:t>Kabupaten/kota</w:t>
            </w:r>
          </w:p>
          <w:p w:rsidR="00341E53" w:rsidRPr="00C960B2" w:rsidRDefault="00341E53" w:rsidP="00C960B2">
            <w:pPr>
              <w:pStyle w:val="ListParagraph"/>
              <w:numPr>
                <w:ilvl w:val="0"/>
                <w:numId w:val="73"/>
              </w:numPr>
              <w:spacing w:after="0" w:line="240" w:lineRule="auto"/>
              <w:ind w:left="253" w:hanging="253"/>
              <w:rPr>
                <w:rFonts w:ascii="Times New Roman" w:hAnsi="Times New Roman"/>
                <w:bCs/>
                <w:noProof/>
                <w:sz w:val="20"/>
                <w:szCs w:val="20"/>
              </w:rPr>
            </w:pPr>
            <w:r w:rsidRPr="00C960B2">
              <w:rPr>
                <w:rFonts w:ascii="Times New Roman" w:hAnsi="Times New Roman"/>
                <w:bCs/>
                <w:noProof/>
                <w:sz w:val="20"/>
                <w:szCs w:val="20"/>
              </w:rPr>
              <w:t xml:space="preserve">Desa </w:t>
            </w:r>
          </w:p>
        </w:tc>
      </w:tr>
      <w:tr w:rsidR="00341E53" w:rsidRPr="00C960B2" w:rsidTr="003E358C">
        <w:trPr>
          <w:jc w:val="center"/>
        </w:trPr>
        <w:tc>
          <w:tcPr>
            <w:tcW w:w="558" w:type="dxa"/>
          </w:tcPr>
          <w:p w:rsidR="00341E53" w:rsidRPr="00C960B2" w:rsidRDefault="00341E53" w:rsidP="00C960B2">
            <w:pPr>
              <w:pStyle w:val="ListParagraph"/>
              <w:spacing w:after="0" w:line="240" w:lineRule="auto"/>
              <w:ind w:left="0" w:right="-28" w:firstLine="0"/>
              <w:contextualSpacing w:val="0"/>
              <w:jc w:val="center"/>
              <w:rPr>
                <w:rFonts w:ascii="Times New Roman" w:hAnsi="Times New Roman"/>
                <w:bCs/>
                <w:noProof/>
                <w:sz w:val="20"/>
                <w:szCs w:val="20"/>
              </w:rPr>
            </w:pPr>
            <w:r w:rsidRPr="00C960B2">
              <w:rPr>
                <w:rFonts w:ascii="Times New Roman" w:hAnsi="Times New Roman"/>
                <w:bCs/>
                <w:noProof/>
                <w:sz w:val="20"/>
                <w:szCs w:val="20"/>
              </w:rPr>
              <w:t>7.</w:t>
            </w:r>
          </w:p>
        </w:tc>
        <w:tc>
          <w:tcPr>
            <w:tcW w:w="1456" w:type="dxa"/>
          </w:tcPr>
          <w:p w:rsidR="00341E53" w:rsidRPr="00C960B2" w:rsidRDefault="00341E53" w:rsidP="00C960B2">
            <w:pPr>
              <w:pStyle w:val="ListParagraph"/>
              <w:spacing w:after="0" w:line="240" w:lineRule="auto"/>
              <w:ind w:left="0" w:firstLine="0"/>
              <w:contextualSpacing w:val="0"/>
              <w:rPr>
                <w:rFonts w:ascii="Times New Roman" w:hAnsi="Times New Roman"/>
                <w:bCs/>
                <w:noProof/>
                <w:sz w:val="20"/>
                <w:szCs w:val="20"/>
              </w:rPr>
            </w:pPr>
            <w:r w:rsidRPr="00C960B2">
              <w:rPr>
                <w:rFonts w:ascii="Times New Roman" w:hAnsi="Times New Roman"/>
                <w:bCs/>
                <w:noProof/>
                <w:sz w:val="20"/>
                <w:szCs w:val="20"/>
              </w:rPr>
              <w:t>Wilayah Adminis-tratif</w:t>
            </w:r>
          </w:p>
        </w:tc>
        <w:tc>
          <w:tcPr>
            <w:tcW w:w="2906" w:type="dxa"/>
          </w:tcPr>
          <w:p w:rsidR="00341E53" w:rsidRPr="00C960B2" w:rsidRDefault="00341E53" w:rsidP="00C960B2">
            <w:pPr>
              <w:pStyle w:val="ListParagraph"/>
              <w:spacing w:after="0" w:line="240" w:lineRule="auto"/>
              <w:ind w:left="0" w:firstLine="0"/>
              <w:rPr>
                <w:rFonts w:ascii="Times New Roman" w:hAnsi="Times New Roman"/>
                <w:bCs/>
                <w:noProof/>
                <w:sz w:val="20"/>
                <w:szCs w:val="20"/>
                <w:lang w:val="es-ES"/>
              </w:rPr>
            </w:pPr>
            <w:r w:rsidRPr="00C960B2">
              <w:rPr>
                <w:rFonts w:ascii="Times New Roman" w:hAnsi="Times New Roman"/>
                <w:bCs/>
                <w:noProof/>
                <w:sz w:val="20"/>
                <w:szCs w:val="20"/>
                <w:lang w:val="es-ES"/>
              </w:rPr>
              <w:t>Optimasi fungsi-fungsi administrasi dan pelayanan publik pemerintahan</w:t>
            </w:r>
          </w:p>
        </w:tc>
        <w:tc>
          <w:tcPr>
            <w:tcW w:w="2126" w:type="dxa"/>
          </w:tcPr>
          <w:p w:rsidR="00341E53" w:rsidRPr="00C960B2" w:rsidRDefault="00341E53" w:rsidP="00C960B2">
            <w:pPr>
              <w:pStyle w:val="ListParagraph"/>
              <w:numPr>
                <w:ilvl w:val="0"/>
                <w:numId w:val="74"/>
              </w:numPr>
              <w:spacing w:after="0" w:line="240" w:lineRule="auto"/>
              <w:ind w:left="253" w:hanging="253"/>
              <w:rPr>
                <w:rFonts w:ascii="Times New Roman" w:hAnsi="Times New Roman"/>
                <w:bCs/>
                <w:noProof/>
                <w:sz w:val="20"/>
                <w:szCs w:val="20"/>
              </w:rPr>
            </w:pPr>
            <w:r w:rsidRPr="00C960B2">
              <w:rPr>
                <w:rFonts w:ascii="Times New Roman" w:hAnsi="Times New Roman"/>
                <w:bCs/>
                <w:noProof/>
                <w:sz w:val="20"/>
                <w:szCs w:val="20"/>
              </w:rPr>
              <w:t>Negara.</w:t>
            </w:r>
          </w:p>
          <w:p w:rsidR="00341E53" w:rsidRPr="00C960B2" w:rsidRDefault="00341E53" w:rsidP="00C960B2">
            <w:pPr>
              <w:pStyle w:val="ListParagraph"/>
              <w:numPr>
                <w:ilvl w:val="0"/>
                <w:numId w:val="74"/>
              </w:numPr>
              <w:spacing w:after="0" w:line="240" w:lineRule="auto"/>
              <w:ind w:left="253" w:hanging="253"/>
              <w:rPr>
                <w:rFonts w:ascii="Times New Roman" w:hAnsi="Times New Roman"/>
                <w:bCs/>
                <w:noProof/>
                <w:sz w:val="20"/>
                <w:szCs w:val="20"/>
              </w:rPr>
            </w:pPr>
            <w:r w:rsidRPr="00C960B2">
              <w:rPr>
                <w:rFonts w:ascii="Times New Roman" w:hAnsi="Times New Roman"/>
                <w:bCs/>
                <w:noProof/>
                <w:sz w:val="20"/>
                <w:szCs w:val="20"/>
              </w:rPr>
              <w:t>Provinsi.</w:t>
            </w:r>
          </w:p>
          <w:p w:rsidR="00341E53" w:rsidRPr="00C960B2" w:rsidRDefault="00341E53" w:rsidP="00C960B2">
            <w:pPr>
              <w:pStyle w:val="ListParagraph"/>
              <w:numPr>
                <w:ilvl w:val="0"/>
                <w:numId w:val="74"/>
              </w:numPr>
              <w:spacing w:after="0" w:line="240" w:lineRule="auto"/>
              <w:ind w:left="253" w:hanging="253"/>
              <w:rPr>
                <w:rFonts w:ascii="Times New Roman" w:hAnsi="Times New Roman"/>
                <w:bCs/>
                <w:noProof/>
                <w:sz w:val="20"/>
                <w:szCs w:val="20"/>
              </w:rPr>
            </w:pPr>
            <w:r w:rsidRPr="00C960B2">
              <w:rPr>
                <w:rFonts w:ascii="Times New Roman" w:hAnsi="Times New Roman"/>
                <w:bCs/>
                <w:noProof/>
                <w:sz w:val="20"/>
                <w:szCs w:val="20"/>
              </w:rPr>
              <w:t xml:space="preserve">Kabupaten/kota </w:t>
            </w:r>
          </w:p>
          <w:p w:rsidR="00341E53" w:rsidRPr="00C960B2" w:rsidRDefault="00341E53" w:rsidP="00C960B2">
            <w:pPr>
              <w:pStyle w:val="ListParagraph"/>
              <w:numPr>
                <w:ilvl w:val="0"/>
                <w:numId w:val="74"/>
              </w:numPr>
              <w:spacing w:after="0" w:line="240" w:lineRule="auto"/>
              <w:ind w:left="253" w:hanging="253"/>
              <w:rPr>
                <w:rFonts w:ascii="Times New Roman" w:hAnsi="Times New Roman"/>
                <w:bCs/>
                <w:noProof/>
                <w:sz w:val="20"/>
                <w:szCs w:val="20"/>
              </w:rPr>
            </w:pPr>
            <w:r w:rsidRPr="00C960B2">
              <w:rPr>
                <w:rFonts w:ascii="Times New Roman" w:hAnsi="Times New Roman"/>
                <w:bCs/>
                <w:noProof/>
                <w:sz w:val="20"/>
                <w:szCs w:val="20"/>
              </w:rPr>
              <w:t xml:space="preserve">Kecamatan </w:t>
            </w:r>
          </w:p>
        </w:tc>
      </w:tr>
    </w:tbl>
    <w:p w:rsidR="00341E53" w:rsidRDefault="00341E53" w:rsidP="00510949">
      <w:pPr>
        <w:pStyle w:val="ListParagraph"/>
        <w:spacing w:before="120" w:after="0" w:line="360" w:lineRule="auto"/>
        <w:ind w:left="709" w:firstLine="0"/>
        <w:contextualSpacing w:val="0"/>
        <w:rPr>
          <w:rFonts w:ascii="Times New Roman" w:hAnsi="Times New Roman"/>
          <w:bCs/>
          <w:noProof/>
          <w:sz w:val="24"/>
          <w:szCs w:val="24"/>
        </w:rPr>
      </w:pPr>
      <w:r>
        <w:rPr>
          <w:rFonts w:ascii="Times New Roman" w:hAnsi="Times New Roman"/>
          <w:bCs/>
          <w:noProof/>
          <w:sz w:val="24"/>
          <w:szCs w:val="24"/>
        </w:rPr>
        <w:t xml:space="preserve"> Sumber : Rustiadi, dkk., (2007).</w:t>
      </w:r>
    </w:p>
    <w:p w:rsidR="00341E53" w:rsidRPr="00BB67B8" w:rsidRDefault="00341E53" w:rsidP="00510949">
      <w:pPr>
        <w:pStyle w:val="ListParagraph"/>
        <w:numPr>
          <w:ilvl w:val="3"/>
          <w:numId w:val="9"/>
        </w:numPr>
        <w:spacing w:before="120" w:after="0" w:line="360" w:lineRule="auto"/>
        <w:ind w:left="0" w:firstLine="0"/>
        <w:contextualSpacing w:val="0"/>
        <w:jc w:val="left"/>
        <w:rPr>
          <w:rFonts w:ascii="Times New Roman" w:hAnsi="Times New Roman"/>
          <w:b/>
          <w:sz w:val="24"/>
          <w:szCs w:val="24"/>
        </w:rPr>
      </w:pPr>
      <w:r w:rsidRPr="00BB67B8">
        <w:rPr>
          <w:rFonts w:ascii="Times New Roman" w:hAnsi="Times New Roman"/>
          <w:b/>
          <w:sz w:val="24"/>
          <w:szCs w:val="24"/>
        </w:rPr>
        <w:t xml:space="preserve">Latihan </w:t>
      </w:r>
    </w:p>
    <w:p w:rsidR="00341E53" w:rsidRPr="001F6413" w:rsidRDefault="00341E53" w:rsidP="00510949">
      <w:pPr>
        <w:pStyle w:val="ListParagraph"/>
        <w:numPr>
          <w:ilvl w:val="0"/>
          <w:numId w:val="75"/>
        </w:numPr>
        <w:spacing w:before="120" w:after="0" w:line="360" w:lineRule="auto"/>
        <w:ind w:left="709" w:hanging="425"/>
        <w:contextualSpacing w:val="0"/>
        <w:rPr>
          <w:rFonts w:ascii="Times New Roman" w:hAnsi="Times New Roman"/>
          <w:noProof/>
          <w:sz w:val="24"/>
          <w:szCs w:val="24"/>
          <w:lang w:val="sv-SE"/>
        </w:rPr>
      </w:pPr>
      <w:r w:rsidRPr="001F6413">
        <w:rPr>
          <w:rFonts w:ascii="Times New Roman" w:hAnsi="Times New Roman"/>
          <w:noProof/>
          <w:sz w:val="24"/>
          <w:szCs w:val="24"/>
          <w:lang w:val="sv-SE"/>
        </w:rPr>
        <w:t>Apa maksud dan tujuan dari perwilayahan/regionalisasi, dan apa yang dihasilkan dari pe</w:t>
      </w:r>
      <w:r>
        <w:rPr>
          <w:rFonts w:ascii="Times New Roman" w:hAnsi="Times New Roman"/>
          <w:noProof/>
          <w:sz w:val="24"/>
          <w:szCs w:val="24"/>
          <w:lang w:val="sv-SE"/>
        </w:rPr>
        <w:t>r</w:t>
      </w:r>
      <w:r w:rsidRPr="001F6413">
        <w:rPr>
          <w:rFonts w:ascii="Times New Roman" w:hAnsi="Times New Roman"/>
          <w:noProof/>
          <w:sz w:val="24"/>
          <w:szCs w:val="24"/>
          <w:lang w:val="sv-SE"/>
        </w:rPr>
        <w:t>wilayahan tersebut?</w:t>
      </w:r>
    </w:p>
    <w:p w:rsidR="00341E53" w:rsidRDefault="00341E53" w:rsidP="00510949">
      <w:pPr>
        <w:pStyle w:val="ListParagraph"/>
        <w:numPr>
          <w:ilvl w:val="0"/>
          <w:numId w:val="75"/>
        </w:numPr>
        <w:spacing w:before="120" w:after="0" w:line="360" w:lineRule="auto"/>
        <w:ind w:left="709" w:hanging="425"/>
        <w:contextualSpacing w:val="0"/>
        <w:rPr>
          <w:rFonts w:ascii="Times New Roman" w:hAnsi="Times New Roman"/>
          <w:noProof/>
          <w:sz w:val="24"/>
          <w:szCs w:val="24"/>
          <w:lang w:val="sv-SE"/>
        </w:rPr>
      </w:pPr>
      <w:r w:rsidRPr="00574C27">
        <w:rPr>
          <w:rFonts w:ascii="Times New Roman" w:hAnsi="Times New Roman"/>
          <w:noProof/>
          <w:sz w:val="24"/>
          <w:szCs w:val="24"/>
          <w:lang w:val="sv-SE"/>
        </w:rPr>
        <w:t>Apa manfaat dari regionalisasi/pewilayahan?</w:t>
      </w:r>
    </w:p>
    <w:p w:rsidR="00341E53" w:rsidRPr="00574C27" w:rsidRDefault="00341E53" w:rsidP="00510949">
      <w:pPr>
        <w:pStyle w:val="ListParagraph"/>
        <w:numPr>
          <w:ilvl w:val="0"/>
          <w:numId w:val="75"/>
        </w:numPr>
        <w:spacing w:before="120" w:after="0" w:line="360" w:lineRule="auto"/>
        <w:ind w:left="709" w:hanging="425"/>
        <w:rPr>
          <w:rFonts w:ascii="Times New Roman" w:hAnsi="Times New Roman"/>
          <w:noProof/>
          <w:sz w:val="24"/>
          <w:szCs w:val="24"/>
          <w:lang w:val="sv-SE"/>
        </w:rPr>
      </w:pPr>
      <w:r>
        <w:rPr>
          <w:rFonts w:ascii="Times New Roman" w:hAnsi="Times New Roman"/>
          <w:noProof/>
          <w:sz w:val="24"/>
          <w:szCs w:val="24"/>
          <w:lang w:val="sv-SE"/>
        </w:rPr>
        <w:t>Sebutkan perbedaan antara wilayah homogen, wilayah fungsional, dan wilayah perencaan. Jelaskan jawaban saudara dengan contoh nyata.</w:t>
      </w:r>
    </w:p>
    <w:p w:rsidR="00341E53" w:rsidRPr="00BB67B8" w:rsidRDefault="00341E53" w:rsidP="00510949">
      <w:pPr>
        <w:pStyle w:val="ListParagraph"/>
        <w:numPr>
          <w:ilvl w:val="3"/>
          <w:numId w:val="9"/>
        </w:numPr>
        <w:spacing w:before="120" w:after="0" w:line="360" w:lineRule="auto"/>
        <w:ind w:left="0" w:firstLine="0"/>
        <w:contextualSpacing w:val="0"/>
        <w:jc w:val="left"/>
        <w:rPr>
          <w:rFonts w:ascii="Times New Roman" w:hAnsi="Times New Roman"/>
          <w:b/>
          <w:sz w:val="24"/>
          <w:szCs w:val="24"/>
        </w:rPr>
      </w:pPr>
      <w:r w:rsidRPr="00BB67B8">
        <w:rPr>
          <w:rFonts w:ascii="Times New Roman" w:hAnsi="Times New Roman"/>
          <w:b/>
          <w:sz w:val="24"/>
          <w:szCs w:val="24"/>
        </w:rPr>
        <w:t>Kesimpulan (Rangkuman)</w:t>
      </w:r>
    </w:p>
    <w:p w:rsidR="00341E53" w:rsidRPr="00525752" w:rsidRDefault="00341E53" w:rsidP="00510949">
      <w:pPr>
        <w:spacing w:before="120" w:line="360" w:lineRule="auto"/>
        <w:ind w:left="0" w:firstLine="720"/>
        <w:rPr>
          <w:bCs/>
        </w:rPr>
      </w:pPr>
      <w:r w:rsidRPr="00574C27">
        <w:rPr>
          <w:bCs/>
        </w:rPr>
        <w:t>Pe</w:t>
      </w:r>
      <w:r>
        <w:rPr>
          <w:bCs/>
        </w:rPr>
        <w:t>r</w:t>
      </w:r>
      <w:r w:rsidRPr="00574C27">
        <w:rPr>
          <w:bCs/>
        </w:rPr>
        <w:t xml:space="preserve">wilayahan/regionalisasi adalah usaha untuk membagi permukaan bumi atau bagian permukaan bumi tersebut dengan melakukan deliniasi untuk tujuan tertentu. </w:t>
      </w:r>
      <w:r w:rsidRPr="00525752">
        <w:rPr>
          <w:bCs/>
        </w:rPr>
        <w:t xml:space="preserve">Permukaan bumi akan terbagi-bagi atas berbagai wilayah sesuai dengan konsep wilayahnya. Perbedaan konsep wilayah yang diterapkan menghasilkan perbedaan unit-unit atau batas-batas wilayah yang dihasilkan. Hasil dari </w:t>
      </w:r>
      <w:r w:rsidRPr="00525752">
        <w:rPr>
          <w:bCs/>
        </w:rPr>
        <w:lastRenderedPageBreak/>
        <w:t xml:space="preserve">regionalisasi atau pewilayahan diperoleh beberapa pandangan, yaitu wilayah homogen, wilayah fungsional dan wilayah perencanaan. </w:t>
      </w:r>
    </w:p>
    <w:p w:rsidR="00341E53" w:rsidRPr="00BB67B8" w:rsidRDefault="00341E53" w:rsidP="00510949">
      <w:pPr>
        <w:pStyle w:val="ListParagraph"/>
        <w:numPr>
          <w:ilvl w:val="3"/>
          <w:numId w:val="9"/>
        </w:numPr>
        <w:spacing w:before="120" w:after="0" w:line="360" w:lineRule="auto"/>
        <w:ind w:left="0" w:firstLine="0"/>
        <w:contextualSpacing w:val="0"/>
        <w:jc w:val="left"/>
        <w:rPr>
          <w:rFonts w:ascii="Times New Roman" w:hAnsi="Times New Roman"/>
          <w:b/>
          <w:sz w:val="24"/>
          <w:szCs w:val="24"/>
        </w:rPr>
      </w:pPr>
      <w:r w:rsidRPr="00BB67B8">
        <w:rPr>
          <w:rFonts w:ascii="Times New Roman" w:hAnsi="Times New Roman"/>
          <w:b/>
          <w:sz w:val="24"/>
          <w:szCs w:val="24"/>
        </w:rPr>
        <w:t xml:space="preserve">Test Formatif </w:t>
      </w:r>
    </w:p>
    <w:p w:rsidR="00341E53" w:rsidRPr="00525752" w:rsidRDefault="00341E53" w:rsidP="00510949">
      <w:pPr>
        <w:pStyle w:val="ListParagraph"/>
        <w:numPr>
          <w:ilvl w:val="0"/>
          <w:numId w:val="210"/>
        </w:numPr>
        <w:spacing w:before="120" w:after="0" w:line="360" w:lineRule="auto"/>
        <w:ind w:left="0" w:firstLine="0"/>
        <w:jc w:val="left"/>
        <w:rPr>
          <w:rFonts w:ascii="Times New Roman" w:hAnsi="Times New Roman"/>
          <w:sz w:val="24"/>
          <w:szCs w:val="24"/>
          <w:lang w:val="it-IT"/>
        </w:rPr>
      </w:pPr>
      <w:r w:rsidRPr="00525752">
        <w:rPr>
          <w:rFonts w:ascii="Times New Roman" w:hAnsi="Times New Roman"/>
          <w:sz w:val="24"/>
          <w:szCs w:val="24"/>
          <w:lang w:val="it-IT"/>
        </w:rPr>
        <w:t>Berikut ini adalah hasil dari regionalisasi, yaitu...</w:t>
      </w:r>
    </w:p>
    <w:p w:rsidR="00341E53" w:rsidRDefault="00341E53" w:rsidP="00510949">
      <w:pPr>
        <w:pStyle w:val="ListParagraph"/>
        <w:numPr>
          <w:ilvl w:val="0"/>
          <w:numId w:val="76"/>
        </w:numPr>
        <w:spacing w:before="120" w:after="0" w:line="360" w:lineRule="auto"/>
        <w:ind w:left="709" w:hanging="425"/>
        <w:jc w:val="left"/>
        <w:rPr>
          <w:rFonts w:ascii="Times New Roman" w:hAnsi="Times New Roman"/>
          <w:sz w:val="24"/>
          <w:szCs w:val="24"/>
        </w:rPr>
      </w:pPr>
      <w:r>
        <w:rPr>
          <w:rFonts w:ascii="Times New Roman" w:hAnsi="Times New Roman"/>
          <w:sz w:val="24"/>
          <w:szCs w:val="24"/>
        </w:rPr>
        <w:t>Wilayah homogen, wilayah fungsional, dan wilayah perencanaan</w:t>
      </w:r>
    </w:p>
    <w:p w:rsidR="00341E53" w:rsidRDefault="00341E53" w:rsidP="00510949">
      <w:pPr>
        <w:pStyle w:val="ListParagraph"/>
        <w:numPr>
          <w:ilvl w:val="0"/>
          <w:numId w:val="76"/>
        </w:numPr>
        <w:spacing w:before="120" w:after="0" w:line="360" w:lineRule="auto"/>
        <w:ind w:left="709" w:hanging="425"/>
        <w:jc w:val="left"/>
        <w:rPr>
          <w:rFonts w:ascii="Times New Roman" w:hAnsi="Times New Roman"/>
          <w:sz w:val="24"/>
          <w:szCs w:val="24"/>
        </w:rPr>
      </w:pPr>
      <w:r>
        <w:rPr>
          <w:rFonts w:ascii="Times New Roman" w:hAnsi="Times New Roman"/>
          <w:sz w:val="24"/>
          <w:szCs w:val="24"/>
        </w:rPr>
        <w:t>Wilayah heterogen, wilayah hinterland, dan wilayah perencanaan</w:t>
      </w:r>
    </w:p>
    <w:p w:rsidR="00341E53" w:rsidRDefault="00341E53" w:rsidP="00510949">
      <w:pPr>
        <w:pStyle w:val="ListParagraph"/>
        <w:numPr>
          <w:ilvl w:val="0"/>
          <w:numId w:val="76"/>
        </w:numPr>
        <w:spacing w:before="120" w:after="0" w:line="360" w:lineRule="auto"/>
        <w:ind w:left="709" w:hanging="425"/>
        <w:jc w:val="left"/>
        <w:rPr>
          <w:rFonts w:ascii="Times New Roman" w:hAnsi="Times New Roman"/>
          <w:sz w:val="24"/>
          <w:szCs w:val="24"/>
        </w:rPr>
      </w:pPr>
      <w:r>
        <w:rPr>
          <w:rFonts w:ascii="Times New Roman" w:hAnsi="Times New Roman"/>
          <w:sz w:val="24"/>
          <w:szCs w:val="24"/>
        </w:rPr>
        <w:t>Wilayah daratan, wilayah lautan, dan wilayah terbuka</w:t>
      </w:r>
    </w:p>
    <w:p w:rsidR="00341E53" w:rsidRPr="00574C27" w:rsidRDefault="00341E53" w:rsidP="00510949">
      <w:pPr>
        <w:pStyle w:val="ListParagraph"/>
        <w:numPr>
          <w:ilvl w:val="0"/>
          <w:numId w:val="76"/>
        </w:numPr>
        <w:spacing w:before="120" w:after="0" w:line="360" w:lineRule="auto"/>
        <w:ind w:left="709" w:hanging="425"/>
        <w:jc w:val="left"/>
        <w:rPr>
          <w:rFonts w:ascii="Times New Roman" w:hAnsi="Times New Roman"/>
          <w:sz w:val="24"/>
          <w:szCs w:val="24"/>
        </w:rPr>
      </w:pPr>
      <w:r>
        <w:rPr>
          <w:rFonts w:ascii="Times New Roman" w:hAnsi="Times New Roman"/>
          <w:sz w:val="24"/>
          <w:szCs w:val="24"/>
        </w:rPr>
        <w:t>Wilayah pertanian, wilayah kehutanan, dan wilayah pesisir</w:t>
      </w:r>
    </w:p>
    <w:p w:rsidR="00341E53" w:rsidRDefault="00341E53" w:rsidP="00510949">
      <w:pPr>
        <w:pStyle w:val="ListParagraph"/>
        <w:numPr>
          <w:ilvl w:val="0"/>
          <w:numId w:val="210"/>
        </w:numPr>
        <w:spacing w:before="120" w:after="0" w:line="360" w:lineRule="auto"/>
        <w:ind w:left="0" w:firstLine="0"/>
        <w:contextualSpacing w:val="0"/>
        <w:jc w:val="left"/>
        <w:rPr>
          <w:rFonts w:ascii="Times New Roman" w:hAnsi="Times New Roman"/>
          <w:sz w:val="24"/>
          <w:szCs w:val="24"/>
        </w:rPr>
      </w:pPr>
      <w:r>
        <w:rPr>
          <w:rFonts w:ascii="Times New Roman" w:hAnsi="Times New Roman"/>
          <w:sz w:val="24"/>
          <w:szCs w:val="24"/>
        </w:rPr>
        <w:t>Yang dimaksud dengan delineasi adalah...</w:t>
      </w:r>
    </w:p>
    <w:p w:rsidR="00341E53" w:rsidRDefault="00341E53" w:rsidP="00510949">
      <w:pPr>
        <w:pStyle w:val="ListParagraph"/>
        <w:numPr>
          <w:ilvl w:val="0"/>
          <w:numId w:val="77"/>
        </w:numPr>
        <w:spacing w:before="120" w:after="0" w:line="360" w:lineRule="auto"/>
        <w:ind w:left="709" w:hanging="425"/>
        <w:jc w:val="left"/>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rPr>
        <w:t>Usaha memberikan keuntungan</w:t>
      </w:r>
    </w:p>
    <w:p w:rsidR="00341E53" w:rsidRDefault="00341E53" w:rsidP="00510949">
      <w:pPr>
        <w:pStyle w:val="ListParagraph"/>
        <w:numPr>
          <w:ilvl w:val="0"/>
          <w:numId w:val="77"/>
        </w:numPr>
        <w:spacing w:before="120" w:after="0" w:line="360" w:lineRule="auto"/>
        <w:ind w:left="709" w:hanging="425"/>
        <w:jc w:val="left"/>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rPr>
        <w:t>Usaha memberikan kontribusi</w:t>
      </w:r>
    </w:p>
    <w:p w:rsidR="00341E53" w:rsidRDefault="00341E53" w:rsidP="00510949">
      <w:pPr>
        <w:pStyle w:val="ListParagraph"/>
        <w:numPr>
          <w:ilvl w:val="0"/>
          <w:numId w:val="77"/>
        </w:numPr>
        <w:spacing w:before="120" w:after="0" w:line="360" w:lineRule="auto"/>
        <w:ind w:left="709" w:hanging="425"/>
        <w:jc w:val="left"/>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rPr>
        <w:t>Usaha memberikan batas wilayah</w:t>
      </w:r>
    </w:p>
    <w:p w:rsidR="00341E53" w:rsidRPr="00574C27" w:rsidRDefault="00341E53" w:rsidP="00510949">
      <w:pPr>
        <w:pStyle w:val="ListParagraph"/>
        <w:numPr>
          <w:ilvl w:val="0"/>
          <w:numId w:val="77"/>
        </w:numPr>
        <w:spacing w:before="120" w:after="0" w:line="360" w:lineRule="auto"/>
        <w:ind w:left="709" w:hanging="425"/>
        <w:jc w:val="left"/>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rPr>
        <w:t>Tidak ada yang benar</w:t>
      </w:r>
    </w:p>
    <w:p w:rsidR="00341E53" w:rsidRPr="00525752" w:rsidRDefault="00341E53" w:rsidP="00510949">
      <w:pPr>
        <w:pStyle w:val="ListParagraph"/>
        <w:numPr>
          <w:ilvl w:val="0"/>
          <w:numId w:val="210"/>
        </w:numPr>
        <w:spacing w:before="120" w:after="0" w:line="360" w:lineRule="auto"/>
        <w:ind w:left="0" w:firstLine="0"/>
        <w:contextualSpacing w:val="0"/>
        <w:jc w:val="left"/>
        <w:rPr>
          <w:rFonts w:ascii="Times New Roman" w:hAnsi="Times New Roman"/>
          <w:sz w:val="24"/>
          <w:szCs w:val="24"/>
          <w:lang w:val="nb-NO"/>
        </w:rPr>
      </w:pPr>
      <w:r>
        <w:rPr>
          <w:rFonts w:ascii="Times New Roman" w:hAnsi="Times New Roman"/>
          <w:sz w:val="24"/>
          <w:szCs w:val="24"/>
          <w:lang w:val="id-ID"/>
        </w:rPr>
        <w:t xml:space="preserve">  </w:t>
      </w:r>
      <w:r w:rsidRPr="00525752">
        <w:rPr>
          <w:rFonts w:ascii="Times New Roman" w:hAnsi="Times New Roman"/>
          <w:sz w:val="24"/>
          <w:szCs w:val="24"/>
          <w:lang w:val="nb-NO"/>
        </w:rPr>
        <w:t>Berikut ini termasuk wilayah sistem sosial, kecuali…</w:t>
      </w:r>
    </w:p>
    <w:p w:rsidR="00341E53" w:rsidRDefault="00341E53" w:rsidP="00510949">
      <w:pPr>
        <w:pStyle w:val="ListParagraph"/>
        <w:numPr>
          <w:ilvl w:val="0"/>
          <w:numId w:val="78"/>
        </w:numPr>
        <w:spacing w:before="120" w:after="0" w:line="360" w:lineRule="auto"/>
        <w:ind w:left="851" w:hanging="567"/>
        <w:jc w:val="left"/>
        <w:rPr>
          <w:rFonts w:ascii="Times New Roman" w:hAnsi="Times New Roman"/>
          <w:sz w:val="24"/>
          <w:szCs w:val="24"/>
        </w:rPr>
      </w:pPr>
      <w:r>
        <w:rPr>
          <w:rFonts w:ascii="Times New Roman" w:hAnsi="Times New Roman"/>
          <w:sz w:val="24"/>
          <w:szCs w:val="24"/>
        </w:rPr>
        <w:t>Perlindungan cagar budaya</w:t>
      </w:r>
    </w:p>
    <w:p w:rsidR="00341E53" w:rsidRDefault="00341E53" w:rsidP="00510949">
      <w:pPr>
        <w:pStyle w:val="ListParagraph"/>
        <w:numPr>
          <w:ilvl w:val="0"/>
          <w:numId w:val="78"/>
        </w:numPr>
        <w:spacing w:before="120" w:after="0" w:line="360" w:lineRule="auto"/>
        <w:ind w:left="851" w:hanging="567"/>
        <w:jc w:val="left"/>
        <w:rPr>
          <w:rFonts w:ascii="Times New Roman" w:hAnsi="Times New Roman"/>
          <w:sz w:val="24"/>
          <w:szCs w:val="24"/>
        </w:rPr>
      </w:pPr>
      <w:r>
        <w:rPr>
          <w:rFonts w:ascii="Times New Roman" w:hAnsi="Times New Roman"/>
          <w:sz w:val="24"/>
          <w:szCs w:val="24"/>
        </w:rPr>
        <w:t>Kawasan Agropolitan</w:t>
      </w:r>
    </w:p>
    <w:p w:rsidR="00341E53" w:rsidRDefault="00341E53" w:rsidP="00510949">
      <w:pPr>
        <w:pStyle w:val="ListParagraph"/>
        <w:numPr>
          <w:ilvl w:val="0"/>
          <w:numId w:val="78"/>
        </w:numPr>
        <w:spacing w:before="120" w:after="0" w:line="360" w:lineRule="auto"/>
        <w:ind w:left="851" w:hanging="567"/>
        <w:jc w:val="left"/>
        <w:rPr>
          <w:rFonts w:ascii="Times New Roman" w:hAnsi="Times New Roman"/>
          <w:sz w:val="24"/>
          <w:szCs w:val="24"/>
        </w:rPr>
      </w:pPr>
      <w:r>
        <w:rPr>
          <w:rFonts w:ascii="Times New Roman" w:hAnsi="Times New Roman"/>
          <w:sz w:val="24"/>
          <w:szCs w:val="24"/>
        </w:rPr>
        <w:t>Kawasan adat</w:t>
      </w:r>
    </w:p>
    <w:p w:rsidR="00341E53" w:rsidRDefault="00341E53" w:rsidP="00510949">
      <w:pPr>
        <w:pStyle w:val="ListParagraph"/>
        <w:numPr>
          <w:ilvl w:val="0"/>
          <w:numId w:val="78"/>
        </w:numPr>
        <w:spacing w:before="120" w:after="0" w:line="360" w:lineRule="auto"/>
        <w:ind w:left="851" w:hanging="567"/>
        <w:jc w:val="left"/>
        <w:rPr>
          <w:rFonts w:ascii="Times New Roman" w:hAnsi="Times New Roman"/>
          <w:sz w:val="24"/>
          <w:szCs w:val="24"/>
        </w:rPr>
      </w:pPr>
      <w:r w:rsidRPr="00AB7F63">
        <w:rPr>
          <w:rFonts w:ascii="Times New Roman" w:hAnsi="Times New Roman"/>
          <w:bCs/>
          <w:noProof/>
          <w:sz w:val="24"/>
          <w:szCs w:val="24"/>
          <w:lang w:val="sv-SE"/>
        </w:rPr>
        <w:t>Pengelolaan kawasan publik kota</w:t>
      </w:r>
    </w:p>
    <w:p w:rsidR="00341E53" w:rsidRPr="00525752" w:rsidRDefault="00341E53" w:rsidP="00510949">
      <w:pPr>
        <w:pStyle w:val="ListParagraph"/>
        <w:numPr>
          <w:ilvl w:val="0"/>
          <w:numId w:val="210"/>
        </w:numPr>
        <w:spacing w:before="120" w:after="0" w:line="360" w:lineRule="auto"/>
        <w:ind w:left="0" w:firstLine="0"/>
        <w:contextualSpacing w:val="0"/>
        <w:jc w:val="left"/>
        <w:rPr>
          <w:rFonts w:ascii="Times New Roman" w:hAnsi="Times New Roman"/>
          <w:sz w:val="24"/>
          <w:szCs w:val="24"/>
          <w:lang w:val="de-DE"/>
        </w:rPr>
      </w:pPr>
      <w:r w:rsidRPr="00525752">
        <w:rPr>
          <w:rFonts w:ascii="Times New Roman" w:hAnsi="Times New Roman"/>
          <w:sz w:val="24"/>
          <w:szCs w:val="24"/>
          <w:lang w:val="de-DE"/>
        </w:rPr>
        <w:t>Berikut ini adalah tujuan dari wilayah politik, kecuali…</w:t>
      </w:r>
    </w:p>
    <w:p w:rsidR="00341E53" w:rsidRPr="00525752" w:rsidRDefault="00341E53" w:rsidP="00510949">
      <w:pPr>
        <w:pStyle w:val="ListParagraph"/>
        <w:numPr>
          <w:ilvl w:val="0"/>
          <w:numId w:val="79"/>
        </w:numPr>
        <w:spacing w:before="120" w:after="0" w:line="360" w:lineRule="auto"/>
        <w:ind w:left="851" w:hanging="567"/>
        <w:jc w:val="left"/>
        <w:rPr>
          <w:rFonts w:ascii="Times New Roman" w:hAnsi="Times New Roman"/>
          <w:sz w:val="24"/>
          <w:szCs w:val="24"/>
          <w:lang w:val="es-ES"/>
        </w:rPr>
      </w:pPr>
      <w:r w:rsidRPr="00525752">
        <w:rPr>
          <w:rFonts w:ascii="Times New Roman" w:hAnsi="Times New Roman"/>
          <w:bCs/>
          <w:noProof/>
          <w:sz w:val="24"/>
          <w:szCs w:val="24"/>
          <w:lang w:val="es-ES"/>
        </w:rPr>
        <w:t>Optimasi fungsi-fungsi administrasi dan pelayanan publik pemerintahan</w:t>
      </w:r>
    </w:p>
    <w:p w:rsidR="00341E53" w:rsidRPr="00AA686F" w:rsidRDefault="00341E53" w:rsidP="00510949">
      <w:pPr>
        <w:pStyle w:val="ListParagraph"/>
        <w:numPr>
          <w:ilvl w:val="0"/>
          <w:numId w:val="79"/>
        </w:numPr>
        <w:spacing w:before="120" w:after="0" w:line="360" w:lineRule="auto"/>
        <w:ind w:left="851" w:hanging="567"/>
        <w:jc w:val="left"/>
        <w:rPr>
          <w:rFonts w:ascii="Times New Roman" w:hAnsi="Times New Roman"/>
          <w:sz w:val="24"/>
          <w:szCs w:val="24"/>
        </w:rPr>
      </w:pPr>
      <w:r w:rsidRPr="00AB7F63">
        <w:rPr>
          <w:rFonts w:ascii="Times New Roman" w:hAnsi="Times New Roman"/>
          <w:bCs/>
          <w:noProof/>
          <w:sz w:val="24"/>
          <w:szCs w:val="24"/>
          <w:lang w:val="sv-SE"/>
        </w:rPr>
        <w:t>Menjaga keutuhan</w:t>
      </w:r>
      <w:r>
        <w:rPr>
          <w:rFonts w:ascii="Times New Roman" w:hAnsi="Times New Roman"/>
          <w:bCs/>
          <w:noProof/>
          <w:sz w:val="24"/>
          <w:szCs w:val="24"/>
          <w:lang w:val="sv-SE"/>
        </w:rPr>
        <w:t>/integritas wilayah teri-torial</w:t>
      </w:r>
    </w:p>
    <w:p w:rsidR="00341E53" w:rsidRPr="00AA686F" w:rsidRDefault="00341E53" w:rsidP="00510949">
      <w:pPr>
        <w:pStyle w:val="ListParagraph"/>
        <w:numPr>
          <w:ilvl w:val="0"/>
          <w:numId w:val="79"/>
        </w:numPr>
        <w:spacing w:before="120" w:after="0" w:line="360" w:lineRule="auto"/>
        <w:ind w:left="851" w:hanging="567"/>
        <w:jc w:val="left"/>
        <w:rPr>
          <w:rFonts w:ascii="Times New Roman" w:hAnsi="Times New Roman"/>
          <w:sz w:val="24"/>
          <w:szCs w:val="24"/>
        </w:rPr>
      </w:pPr>
      <w:r w:rsidRPr="00E1779C">
        <w:rPr>
          <w:rFonts w:ascii="Times New Roman" w:hAnsi="Times New Roman"/>
          <w:bCs/>
          <w:noProof/>
          <w:sz w:val="24"/>
          <w:szCs w:val="24"/>
        </w:rPr>
        <w:lastRenderedPageBreak/>
        <w:t>Menjaga pengaruh/kekuatan teritorial</w:t>
      </w:r>
    </w:p>
    <w:p w:rsidR="00341E53" w:rsidRPr="00AA686F" w:rsidRDefault="00341E53" w:rsidP="00510949">
      <w:pPr>
        <w:pStyle w:val="ListParagraph"/>
        <w:numPr>
          <w:ilvl w:val="0"/>
          <w:numId w:val="79"/>
        </w:numPr>
        <w:spacing w:before="120" w:after="0" w:line="360" w:lineRule="auto"/>
        <w:ind w:left="851" w:hanging="567"/>
        <w:jc w:val="left"/>
        <w:rPr>
          <w:rFonts w:ascii="Times New Roman" w:hAnsi="Times New Roman"/>
          <w:sz w:val="24"/>
          <w:szCs w:val="24"/>
        </w:rPr>
      </w:pPr>
      <w:r w:rsidRPr="00E1779C">
        <w:rPr>
          <w:rFonts w:ascii="Times New Roman" w:hAnsi="Times New Roman"/>
          <w:bCs/>
          <w:noProof/>
          <w:sz w:val="24"/>
          <w:szCs w:val="24"/>
        </w:rPr>
        <w:t>Menjaga pemerataan (</w:t>
      </w:r>
      <w:r w:rsidRPr="00E1779C">
        <w:rPr>
          <w:rFonts w:ascii="Times New Roman" w:hAnsi="Times New Roman"/>
          <w:bCs/>
          <w:i/>
          <w:noProof/>
          <w:sz w:val="24"/>
          <w:szCs w:val="24"/>
        </w:rPr>
        <w:t>equity</w:t>
      </w:r>
      <w:r w:rsidRPr="00E1779C">
        <w:rPr>
          <w:rFonts w:ascii="Times New Roman" w:hAnsi="Times New Roman"/>
          <w:bCs/>
          <w:noProof/>
          <w:sz w:val="24"/>
          <w:szCs w:val="24"/>
        </w:rPr>
        <w:t>) antar sub wilayah.</w:t>
      </w:r>
    </w:p>
    <w:p w:rsidR="00341E53" w:rsidRPr="00AA686F" w:rsidRDefault="00341E53" w:rsidP="00510949">
      <w:pPr>
        <w:pStyle w:val="ListParagraph"/>
        <w:numPr>
          <w:ilvl w:val="0"/>
          <w:numId w:val="210"/>
        </w:numPr>
        <w:spacing w:before="120" w:after="0" w:line="360" w:lineRule="auto"/>
        <w:ind w:left="0" w:firstLine="0"/>
        <w:contextualSpacing w:val="0"/>
        <w:jc w:val="left"/>
        <w:rPr>
          <w:rFonts w:ascii="Times New Roman" w:hAnsi="Times New Roman"/>
          <w:sz w:val="24"/>
          <w:szCs w:val="24"/>
        </w:rPr>
      </w:pPr>
      <w:r w:rsidRPr="00525752">
        <w:rPr>
          <w:rFonts w:ascii="Times New Roman" w:hAnsi="Times New Roman"/>
          <w:noProof/>
          <w:sz w:val="24"/>
          <w:szCs w:val="24"/>
        </w:rPr>
        <w:t>Pewilayahan atau regionalisasi sangat dipengaruhi atau ditentukan oleh...</w:t>
      </w:r>
      <w:r>
        <w:rPr>
          <w:rFonts w:ascii="Times New Roman" w:hAnsi="Times New Roman"/>
          <w:noProof/>
          <w:sz w:val="24"/>
          <w:szCs w:val="24"/>
          <w:lang w:val="id-ID"/>
        </w:rPr>
        <w:t>....</w:t>
      </w:r>
    </w:p>
    <w:p w:rsidR="00341E53" w:rsidRPr="00AA686F" w:rsidRDefault="00341E53" w:rsidP="00510949">
      <w:pPr>
        <w:pStyle w:val="ListParagraph"/>
        <w:numPr>
          <w:ilvl w:val="0"/>
          <w:numId w:val="81"/>
        </w:numPr>
        <w:spacing w:before="120" w:after="0" w:line="360" w:lineRule="auto"/>
        <w:ind w:left="851" w:hanging="567"/>
        <w:jc w:val="left"/>
        <w:rPr>
          <w:rFonts w:ascii="Times New Roman" w:hAnsi="Times New Roman"/>
          <w:sz w:val="24"/>
          <w:szCs w:val="24"/>
        </w:rPr>
      </w:pPr>
      <w:r w:rsidRPr="00525752">
        <w:rPr>
          <w:rFonts w:ascii="Times New Roman" w:hAnsi="Times New Roman"/>
          <w:bCs/>
          <w:noProof/>
          <w:sz w:val="24"/>
          <w:szCs w:val="24"/>
        </w:rPr>
        <w:t>Keberadaan manusia dengan kebutuhan untuk menunjang hidupnya yang sangat beragam</w:t>
      </w:r>
    </w:p>
    <w:p w:rsidR="00341E53" w:rsidRPr="00AA686F" w:rsidRDefault="00341E53" w:rsidP="00510949">
      <w:pPr>
        <w:pStyle w:val="ListParagraph"/>
        <w:numPr>
          <w:ilvl w:val="0"/>
          <w:numId w:val="81"/>
        </w:numPr>
        <w:spacing w:before="120" w:after="0" w:line="360" w:lineRule="auto"/>
        <w:ind w:left="851" w:hanging="567"/>
        <w:jc w:val="left"/>
        <w:rPr>
          <w:rFonts w:ascii="Times New Roman" w:hAnsi="Times New Roman"/>
          <w:sz w:val="24"/>
          <w:szCs w:val="24"/>
        </w:rPr>
      </w:pPr>
      <w:r w:rsidRPr="00525752">
        <w:rPr>
          <w:rFonts w:ascii="Times New Roman" w:hAnsi="Times New Roman"/>
          <w:bCs/>
          <w:noProof/>
          <w:sz w:val="24"/>
          <w:szCs w:val="24"/>
        </w:rPr>
        <w:t>Batas daerah yang tergantung pada tujuan pengelompokan dan kriteria yang digunakan</w:t>
      </w:r>
    </w:p>
    <w:p w:rsidR="00341E53" w:rsidRPr="00AA686F" w:rsidRDefault="00341E53" w:rsidP="00510949">
      <w:pPr>
        <w:pStyle w:val="ListParagraph"/>
        <w:numPr>
          <w:ilvl w:val="0"/>
          <w:numId w:val="81"/>
        </w:numPr>
        <w:spacing w:before="120" w:after="0" w:line="360" w:lineRule="auto"/>
        <w:ind w:left="851" w:hanging="567"/>
        <w:jc w:val="left"/>
        <w:rPr>
          <w:rFonts w:ascii="Times New Roman" w:hAnsi="Times New Roman"/>
          <w:sz w:val="24"/>
          <w:szCs w:val="24"/>
        </w:rPr>
      </w:pPr>
      <w:r w:rsidRPr="00525752">
        <w:rPr>
          <w:rFonts w:ascii="Times New Roman" w:hAnsi="Times New Roman"/>
          <w:bCs/>
          <w:noProof/>
          <w:sz w:val="24"/>
          <w:szCs w:val="24"/>
        </w:rPr>
        <w:t>Aspek pemerataan pembangunan, keserasian dan koordinasi pembangunan, serta arah dan prioritas kegiatan (wilayah) pembangunan</w:t>
      </w:r>
    </w:p>
    <w:p w:rsidR="00341E53" w:rsidRPr="003E61EF" w:rsidRDefault="00341E53" w:rsidP="00510949">
      <w:pPr>
        <w:pStyle w:val="ListParagraph"/>
        <w:numPr>
          <w:ilvl w:val="0"/>
          <w:numId w:val="81"/>
        </w:numPr>
        <w:spacing w:before="120" w:after="0" w:line="360" w:lineRule="auto"/>
        <w:ind w:left="851" w:hanging="567"/>
        <w:jc w:val="left"/>
        <w:rPr>
          <w:rFonts w:ascii="Times New Roman" w:hAnsi="Times New Roman"/>
          <w:sz w:val="24"/>
          <w:szCs w:val="24"/>
        </w:rPr>
      </w:pPr>
      <w:r>
        <w:rPr>
          <w:rFonts w:ascii="Times New Roman" w:hAnsi="Times New Roman"/>
          <w:bCs/>
          <w:noProof/>
          <w:sz w:val="24"/>
          <w:szCs w:val="24"/>
          <w:lang w:val="sv-SE"/>
        </w:rPr>
        <w:t>Kondisi geografis</w:t>
      </w:r>
    </w:p>
    <w:p w:rsidR="00341E53" w:rsidRPr="00D4270A" w:rsidRDefault="00341E53" w:rsidP="00FC680C">
      <w:pPr>
        <w:pStyle w:val="ListParagraph"/>
        <w:numPr>
          <w:ilvl w:val="0"/>
          <w:numId w:val="56"/>
        </w:numPr>
        <w:spacing w:before="240" w:after="0" w:line="360" w:lineRule="auto"/>
        <w:ind w:left="0" w:firstLine="0"/>
        <w:contextualSpacing w:val="0"/>
        <w:jc w:val="left"/>
        <w:rPr>
          <w:rFonts w:ascii="Times New Roman" w:hAnsi="Times New Roman"/>
          <w:b/>
          <w:sz w:val="24"/>
          <w:szCs w:val="24"/>
        </w:rPr>
      </w:pPr>
      <w:r w:rsidRPr="00D4270A">
        <w:rPr>
          <w:rFonts w:ascii="Times New Roman" w:hAnsi="Times New Roman"/>
          <w:b/>
          <w:noProof/>
          <w:sz w:val="24"/>
          <w:szCs w:val="24"/>
        </w:rPr>
        <w:t>Metode Pewilayahan atau Regionalisasi</w:t>
      </w:r>
    </w:p>
    <w:p w:rsidR="00341E53" w:rsidRDefault="00341E53" w:rsidP="00510949">
      <w:pPr>
        <w:pStyle w:val="ListParagraph"/>
        <w:spacing w:before="120" w:after="0" w:line="360" w:lineRule="auto"/>
        <w:ind w:left="0" w:firstLine="720"/>
        <w:rPr>
          <w:rFonts w:ascii="Times New Roman" w:hAnsi="Times New Roman"/>
          <w:bCs/>
          <w:noProof/>
          <w:sz w:val="24"/>
          <w:szCs w:val="24"/>
          <w:lang w:val="id-ID"/>
        </w:rPr>
      </w:pPr>
      <w:r>
        <w:rPr>
          <w:rFonts w:ascii="Times New Roman" w:hAnsi="Times New Roman"/>
          <w:bCs/>
          <w:noProof/>
          <w:sz w:val="24"/>
          <w:szCs w:val="24"/>
        </w:rPr>
        <w:t>Metode pewilayahan ada dua, yaitu penyamarataan wilayah (</w:t>
      </w:r>
      <w:r w:rsidRPr="00C10653">
        <w:rPr>
          <w:rFonts w:ascii="Times New Roman" w:hAnsi="Times New Roman"/>
          <w:bCs/>
          <w:i/>
          <w:noProof/>
          <w:sz w:val="24"/>
          <w:szCs w:val="24"/>
        </w:rPr>
        <w:t>regional generalization</w:t>
      </w:r>
      <w:r>
        <w:rPr>
          <w:rFonts w:ascii="Times New Roman" w:hAnsi="Times New Roman"/>
          <w:bCs/>
          <w:noProof/>
          <w:sz w:val="24"/>
          <w:szCs w:val="24"/>
        </w:rPr>
        <w:t>) dan klasifikasi wilayah (</w:t>
      </w:r>
      <w:r w:rsidRPr="00C10653">
        <w:rPr>
          <w:rFonts w:ascii="Times New Roman" w:hAnsi="Times New Roman"/>
          <w:bCs/>
          <w:i/>
          <w:noProof/>
          <w:sz w:val="24"/>
          <w:szCs w:val="24"/>
        </w:rPr>
        <w:t>regional classification</w:t>
      </w:r>
      <w:r>
        <w:rPr>
          <w:rFonts w:ascii="Times New Roman" w:hAnsi="Times New Roman"/>
          <w:bCs/>
          <w:noProof/>
          <w:sz w:val="24"/>
          <w:szCs w:val="24"/>
        </w:rPr>
        <w:t xml:space="preserve">) (Rijanta, 2005). </w:t>
      </w:r>
    </w:p>
    <w:p w:rsidR="00341E53" w:rsidRPr="00A2313F" w:rsidRDefault="00341E53" w:rsidP="00510949">
      <w:pPr>
        <w:numPr>
          <w:ilvl w:val="1"/>
          <w:numId w:val="72"/>
        </w:numPr>
        <w:spacing w:before="120" w:line="360" w:lineRule="auto"/>
        <w:ind w:left="0" w:firstLine="0"/>
        <w:rPr>
          <w:b/>
          <w:bCs/>
        </w:rPr>
      </w:pPr>
      <w:r w:rsidRPr="00A2313F">
        <w:rPr>
          <w:b/>
          <w:bCs/>
        </w:rPr>
        <w:t>Penyamarataan Wilayah (</w:t>
      </w:r>
      <w:r w:rsidRPr="00A2313F">
        <w:rPr>
          <w:b/>
          <w:bCs/>
          <w:i/>
        </w:rPr>
        <w:t>Regional Generalization</w:t>
      </w:r>
      <w:r w:rsidRPr="00A2313F">
        <w:rPr>
          <w:b/>
          <w:bCs/>
        </w:rPr>
        <w:t>)</w:t>
      </w:r>
    </w:p>
    <w:p w:rsidR="00341E53" w:rsidRPr="00525752" w:rsidRDefault="00341E53" w:rsidP="00510949">
      <w:pPr>
        <w:pStyle w:val="ListParagraph"/>
        <w:spacing w:before="120" w:after="0" w:line="360" w:lineRule="auto"/>
        <w:ind w:left="0" w:firstLine="720"/>
        <w:rPr>
          <w:rFonts w:ascii="Times New Roman" w:hAnsi="Times New Roman"/>
          <w:noProof/>
          <w:sz w:val="24"/>
          <w:szCs w:val="24"/>
          <w:lang w:val="fi-FI"/>
        </w:rPr>
      </w:pPr>
      <w:r>
        <w:rPr>
          <w:rFonts w:ascii="Times New Roman" w:hAnsi="Times New Roman"/>
          <w:noProof/>
          <w:sz w:val="24"/>
          <w:szCs w:val="24"/>
        </w:rPr>
        <w:t>Regionalisasi/pewilayahan dengan cara penyemarataan wilayah merupakan u</w:t>
      </w:r>
      <w:r w:rsidRPr="00C10653">
        <w:rPr>
          <w:rFonts w:ascii="Times New Roman" w:hAnsi="Times New Roman"/>
          <w:noProof/>
          <w:sz w:val="24"/>
          <w:szCs w:val="24"/>
        </w:rPr>
        <w:t>saha menggolongkan wilayah ke dalam bagian-bagian tertentu dengan cara menonjo</w:t>
      </w:r>
      <w:r>
        <w:rPr>
          <w:rFonts w:ascii="Times New Roman" w:hAnsi="Times New Roman"/>
          <w:noProof/>
          <w:sz w:val="24"/>
          <w:szCs w:val="24"/>
        </w:rPr>
        <w:t>lkan karakter-karakter tertentu dan u</w:t>
      </w:r>
      <w:r w:rsidRPr="00C10653">
        <w:rPr>
          <w:rFonts w:ascii="Times New Roman" w:hAnsi="Times New Roman"/>
          <w:noProof/>
          <w:sz w:val="24"/>
          <w:szCs w:val="24"/>
        </w:rPr>
        <w:t>nsur-unsur yang kurang relevan dihilangkan.</w:t>
      </w:r>
      <w:r>
        <w:rPr>
          <w:rFonts w:ascii="Times New Roman" w:hAnsi="Times New Roman"/>
          <w:noProof/>
          <w:sz w:val="24"/>
          <w:szCs w:val="24"/>
        </w:rPr>
        <w:t xml:space="preserve"> </w:t>
      </w:r>
      <w:r w:rsidRPr="00525752">
        <w:rPr>
          <w:rFonts w:ascii="Times New Roman" w:hAnsi="Times New Roman"/>
          <w:noProof/>
          <w:sz w:val="24"/>
          <w:szCs w:val="24"/>
          <w:lang w:val="fi-FI"/>
        </w:rPr>
        <w:t>Selain hal itu, sangat memperhatikan skala peta dan tujuan dari pewilayahan itu sendiri. Dengan demikian, maka dasar pewilayahan dapat dibedakan (Tarigan, 2009) sebagai berikut :</w:t>
      </w:r>
    </w:p>
    <w:p w:rsidR="00341E53" w:rsidRPr="00525752" w:rsidRDefault="00341E53" w:rsidP="00510949">
      <w:pPr>
        <w:pStyle w:val="ListParagraph"/>
        <w:numPr>
          <w:ilvl w:val="0"/>
          <w:numId w:val="82"/>
        </w:numPr>
        <w:tabs>
          <w:tab w:val="clear" w:pos="720"/>
        </w:tabs>
        <w:spacing w:before="120" w:after="0" w:line="360" w:lineRule="auto"/>
        <w:ind w:left="709" w:hanging="425"/>
        <w:rPr>
          <w:rFonts w:ascii="Times New Roman" w:hAnsi="Times New Roman"/>
          <w:noProof/>
          <w:sz w:val="24"/>
          <w:szCs w:val="24"/>
          <w:lang w:val="fi-FI"/>
        </w:rPr>
      </w:pPr>
      <w:r w:rsidRPr="00525752">
        <w:rPr>
          <w:rFonts w:ascii="Times New Roman" w:hAnsi="Times New Roman"/>
          <w:noProof/>
          <w:sz w:val="24"/>
          <w:szCs w:val="24"/>
          <w:lang w:val="fi-FI"/>
        </w:rPr>
        <w:lastRenderedPageBreak/>
        <w:t>Berdasarkan wilayah administrasi pemerintahan, di Indonesia dikenal wilayah kekuasaan pemerintahan, seperti provinsi, kabupaten/kota, kecamatan, desa/kelurahan, dan dusun/lingkungan.</w:t>
      </w:r>
    </w:p>
    <w:p w:rsidR="00341E53" w:rsidRPr="00525752" w:rsidRDefault="00341E53" w:rsidP="00510949">
      <w:pPr>
        <w:pStyle w:val="ListParagraph"/>
        <w:numPr>
          <w:ilvl w:val="0"/>
          <w:numId w:val="82"/>
        </w:numPr>
        <w:tabs>
          <w:tab w:val="clear" w:pos="720"/>
        </w:tabs>
        <w:spacing w:before="120" w:after="0" w:line="360" w:lineRule="auto"/>
        <w:ind w:left="709" w:hanging="425"/>
        <w:rPr>
          <w:rFonts w:ascii="Times New Roman" w:hAnsi="Times New Roman"/>
          <w:noProof/>
          <w:sz w:val="24"/>
          <w:szCs w:val="24"/>
          <w:lang w:val="fi-FI"/>
        </w:rPr>
      </w:pPr>
      <w:r w:rsidRPr="00525752">
        <w:rPr>
          <w:rFonts w:ascii="Times New Roman" w:hAnsi="Times New Roman"/>
          <w:noProof/>
          <w:sz w:val="24"/>
          <w:szCs w:val="24"/>
          <w:lang w:val="fi-FI"/>
        </w:rPr>
        <w:t>Berdasarkan kesamaan kondisi (</w:t>
      </w:r>
      <w:r w:rsidRPr="00525752">
        <w:rPr>
          <w:rFonts w:ascii="Times New Roman" w:hAnsi="Times New Roman"/>
          <w:i/>
          <w:noProof/>
          <w:sz w:val="24"/>
          <w:szCs w:val="24"/>
          <w:lang w:val="fi-FI"/>
        </w:rPr>
        <w:t>homogeneity</w:t>
      </w:r>
      <w:r w:rsidRPr="00525752">
        <w:rPr>
          <w:rFonts w:ascii="Times New Roman" w:hAnsi="Times New Roman"/>
          <w:noProof/>
          <w:sz w:val="24"/>
          <w:szCs w:val="24"/>
          <w:lang w:val="fi-FI"/>
        </w:rPr>
        <w:t xml:space="preserve">), yang paling umum adalah kesamaan kondisi fisik. Berdasarkan kesamaam kondisi fisik, Sumatera Utara pernah dibagi atas pantai timur, pegunungan, dan pantai barat. Ada juga pembagian berupa wilayah pertanian dengan wilayah industri, wilayah perkotaan dan wilayah perdesaan atau daerah pedalaman. Acara lain berdasarkan kesamaan sosial budaya, misalnya daerah dibagi menurut suku mayoritas, agama, adat istiadat, tingkat pendidikan, tingkat pendapatan, mayoritas masyarakat mendiami wialyah tersebut. </w:t>
      </w:r>
    </w:p>
    <w:p w:rsidR="00341E53" w:rsidRPr="00A2313F" w:rsidRDefault="00341E53" w:rsidP="00510949">
      <w:pPr>
        <w:pStyle w:val="ListParagraph"/>
        <w:numPr>
          <w:ilvl w:val="0"/>
          <w:numId w:val="82"/>
        </w:numPr>
        <w:tabs>
          <w:tab w:val="clear" w:pos="720"/>
        </w:tabs>
        <w:spacing w:before="120" w:after="0" w:line="360" w:lineRule="auto"/>
        <w:ind w:left="709" w:hanging="425"/>
        <w:rPr>
          <w:rFonts w:ascii="Times New Roman" w:hAnsi="Times New Roman"/>
          <w:noProof/>
          <w:sz w:val="24"/>
          <w:szCs w:val="24"/>
          <w:lang w:val="sv-SE"/>
        </w:rPr>
      </w:pPr>
      <w:r w:rsidRPr="00A2313F">
        <w:rPr>
          <w:rFonts w:ascii="Times New Roman" w:hAnsi="Times New Roman"/>
          <w:noProof/>
          <w:sz w:val="24"/>
          <w:szCs w:val="24"/>
          <w:lang w:val="sv-SE"/>
        </w:rPr>
        <w:t>Berdasarkan ruang lingkup pengaruh ekonomi. Perlu ditetapkan dulu beberapa pusat pertumbuhan (</w:t>
      </w:r>
      <w:r w:rsidRPr="00A2313F">
        <w:rPr>
          <w:rFonts w:ascii="Times New Roman" w:hAnsi="Times New Roman"/>
          <w:i/>
          <w:noProof/>
          <w:sz w:val="24"/>
          <w:szCs w:val="24"/>
          <w:lang w:val="sv-SE"/>
        </w:rPr>
        <w:t>growth pole</w:t>
      </w:r>
      <w:r w:rsidRPr="00A2313F">
        <w:rPr>
          <w:rFonts w:ascii="Times New Roman" w:hAnsi="Times New Roman"/>
          <w:noProof/>
          <w:sz w:val="24"/>
          <w:szCs w:val="24"/>
          <w:lang w:val="sv-SE"/>
        </w:rPr>
        <w:t xml:space="preserve"> atau </w:t>
      </w:r>
      <w:r w:rsidRPr="00A2313F">
        <w:rPr>
          <w:rFonts w:ascii="Times New Roman" w:hAnsi="Times New Roman"/>
          <w:i/>
          <w:noProof/>
          <w:sz w:val="24"/>
          <w:szCs w:val="24"/>
          <w:lang w:val="sv-SE"/>
        </w:rPr>
        <w:t>growrh centre</w:t>
      </w:r>
      <w:r w:rsidRPr="00A2313F">
        <w:rPr>
          <w:rFonts w:ascii="Times New Roman" w:hAnsi="Times New Roman"/>
          <w:noProof/>
          <w:sz w:val="24"/>
          <w:szCs w:val="24"/>
          <w:lang w:val="sv-SE"/>
        </w:rPr>
        <w:t xml:space="preserve">) yang kira-kira sama besarnya/rankingnya, kemudian ditetapkan batas-batas pengaruh dari setiap pusat pertumbuhan. Apa yang dapat dipakai ukuran batas pengaruh suatu pertumbuhan (yang umumnya adalah perkotaan)?  Perlu diingat bahwa batas pengaruh antara satu kota dengan kota lainnya hanya dapat dilakukan untuk kota-kota yang sama rankingnya, misalnya antara Lubuk Pakam dengan Perbaungan, di mana jumlah penduduk kedua kota tersebut tidak terlalu jauh berbeda. Di dalam mencari batas pengarruh antara kedua kota tersebut, </w:t>
      </w:r>
      <w:r w:rsidRPr="00A2313F">
        <w:rPr>
          <w:rFonts w:ascii="Times New Roman" w:hAnsi="Times New Roman"/>
          <w:noProof/>
          <w:sz w:val="24"/>
          <w:szCs w:val="24"/>
          <w:lang w:val="sv-SE"/>
        </w:rPr>
        <w:lastRenderedPageBreak/>
        <w:t>dapat dicari suatu titik yang di satu sisi lebih banyak penduduknya bepergian ke Lubuk Pakam, sedangkan pada sisi lain lebih banyak penduduknya bepergian ke Perbaungan. Bisa saja pad sisi lainnya tersebut masih ada penduduk yang bepergian ke kota lain, tetapi mayoritas penduduknya adalah ke arah yang satu lagi. Tujuan bepergian itu dapat berupa berbelanja, menjual hasil produksinya, bekerja, bersekolah, berobat, rekreasi, d</w:t>
      </w:r>
      <w:r>
        <w:rPr>
          <w:rFonts w:ascii="Times New Roman" w:hAnsi="Times New Roman"/>
          <w:noProof/>
          <w:sz w:val="24"/>
          <w:szCs w:val="24"/>
          <w:lang w:val="sv-SE"/>
        </w:rPr>
        <w:t>an lain-l</w:t>
      </w:r>
      <w:r w:rsidRPr="00A2313F">
        <w:rPr>
          <w:rFonts w:ascii="Times New Roman" w:hAnsi="Times New Roman"/>
          <w:noProof/>
          <w:sz w:val="24"/>
          <w:szCs w:val="24"/>
          <w:lang w:val="sv-SE"/>
        </w:rPr>
        <w:t>a</w:t>
      </w:r>
      <w:r>
        <w:rPr>
          <w:rFonts w:ascii="Times New Roman" w:hAnsi="Times New Roman"/>
          <w:noProof/>
          <w:sz w:val="24"/>
          <w:szCs w:val="24"/>
          <w:lang w:val="sv-SE"/>
        </w:rPr>
        <w:t>i</w:t>
      </w:r>
      <w:r w:rsidRPr="00A2313F">
        <w:rPr>
          <w:rFonts w:ascii="Times New Roman" w:hAnsi="Times New Roman"/>
          <w:noProof/>
          <w:sz w:val="24"/>
          <w:szCs w:val="24"/>
          <w:lang w:val="sv-SE"/>
        </w:rPr>
        <w:t>n. Pe</w:t>
      </w:r>
      <w:r>
        <w:rPr>
          <w:rFonts w:ascii="Times New Roman" w:hAnsi="Times New Roman"/>
          <w:noProof/>
          <w:sz w:val="24"/>
          <w:szCs w:val="24"/>
          <w:lang w:val="sv-SE"/>
        </w:rPr>
        <w:t>r</w:t>
      </w:r>
      <w:r w:rsidRPr="00A2313F">
        <w:rPr>
          <w:rFonts w:ascii="Times New Roman" w:hAnsi="Times New Roman"/>
          <w:noProof/>
          <w:sz w:val="24"/>
          <w:szCs w:val="24"/>
          <w:lang w:val="sv-SE"/>
        </w:rPr>
        <w:t xml:space="preserve">wilayahan seperti ini biasanya dibutuhkan apabila menggunakan pendekatan regional dalam perencaanaan pembangunan wilayah. </w:t>
      </w:r>
    </w:p>
    <w:p w:rsidR="00341E53" w:rsidRPr="00AB7F63" w:rsidRDefault="00341E53" w:rsidP="00510949">
      <w:pPr>
        <w:pStyle w:val="ListParagraph"/>
        <w:numPr>
          <w:ilvl w:val="0"/>
          <w:numId w:val="82"/>
        </w:numPr>
        <w:tabs>
          <w:tab w:val="clear" w:pos="720"/>
        </w:tabs>
        <w:spacing w:before="120" w:after="0" w:line="360" w:lineRule="auto"/>
        <w:ind w:left="709" w:hanging="425"/>
        <w:rPr>
          <w:rFonts w:ascii="Times New Roman" w:hAnsi="Times New Roman"/>
          <w:b/>
          <w:noProof/>
          <w:sz w:val="24"/>
          <w:szCs w:val="24"/>
          <w:lang w:val="sv-SE"/>
        </w:rPr>
      </w:pPr>
      <w:r w:rsidRPr="00A2313F">
        <w:rPr>
          <w:rFonts w:ascii="Times New Roman" w:hAnsi="Times New Roman"/>
          <w:noProof/>
          <w:sz w:val="24"/>
          <w:szCs w:val="24"/>
          <w:lang w:val="sv-SE"/>
        </w:rPr>
        <w:t>Berdasarkan wilayah perencanaan/program</w:t>
      </w:r>
      <w:r w:rsidRPr="00AB7F63">
        <w:rPr>
          <w:rFonts w:ascii="Times New Roman" w:hAnsi="Times New Roman"/>
          <w:noProof/>
          <w:sz w:val="24"/>
          <w:szCs w:val="24"/>
          <w:lang w:val="sv-SE"/>
        </w:rPr>
        <w:t>. Dalam hal ini ditetapkan batas-batas wilayah ataupun daerah yang terkena suatu program atau proyek di mana wilayah tersebut termasuk ke dalam suatu perencanaan untuk tujuan khusus. Misalnya, DAS Sei Wampu, DAS Konto, DAS Citarum, proyek Asahan, dan lain-lain. Suatu wilayah perencanaan dapat menembus beberapa wilayah administratif berdasarkan kebutuhan perencanaan tersebut. Misalnya, perencanaan pelestarian daerah aliran sungai (DAS) dimulai dari sumber mata air di pegunungan melintasi wilayah dataran, memasuki daerah pantai dan bermuara di laut lepas. Aliran itu sendiri bisa melalui wilayah perkebunan, wilayah pertani</w:t>
      </w:r>
      <w:r>
        <w:rPr>
          <w:rFonts w:ascii="Times New Roman" w:hAnsi="Times New Roman"/>
          <w:noProof/>
          <w:sz w:val="24"/>
          <w:szCs w:val="24"/>
          <w:lang w:val="sv-SE"/>
        </w:rPr>
        <w:t>an darat, wilayah persawahan, pemukim</w:t>
      </w:r>
      <w:r w:rsidRPr="00AB7F63">
        <w:rPr>
          <w:rFonts w:ascii="Times New Roman" w:hAnsi="Times New Roman"/>
          <w:noProof/>
          <w:sz w:val="24"/>
          <w:szCs w:val="24"/>
          <w:lang w:val="sv-SE"/>
        </w:rPr>
        <w:t xml:space="preserve">an, perkotaan, dan lain-lain sebelum memasuki muara di laut lepas. Aliran sungai itu bisa melewati lebih dari satu provinsi, beberapa kabupaten dan kota, serta berbagai kawasan. Wilayah DAS itu menyangkut </w:t>
      </w:r>
      <w:r w:rsidRPr="00AB7F63">
        <w:rPr>
          <w:rFonts w:ascii="Times New Roman" w:hAnsi="Times New Roman"/>
          <w:noProof/>
          <w:sz w:val="24"/>
          <w:szCs w:val="24"/>
          <w:lang w:val="sv-SE"/>
        </w:rPr>
        <w:lastRenderedPageBreak/>
        <w:t xml:space="preserve">tangkapan air di pegunungan sebagai sumber mata airnya dan wilayah kanan kiri sungai mulai dari hulu hingga ke muaranya. Contoh lain dari pewilayahan berdasarkan program adalah BPS membuat </w:t>
      </w:r>
      <w:r w:rsidRPr="00AB7F63">
        <w:rPr>
          <w:rFonts w:ascii="Times New Roman" w:hAnsi="Times New Roman"/>
          <w:i/>
          <w:noProof/>
          <w:sz w:val="24"/>
          <w:szCs w:val="24"/>
          <w:lang w:val="sv-SE"/>
        </w:rPr>
        <w:t>Block Sensus</w:t>
      </w:r>
      <w:r w:rsidRPr="00AB7F63">
        <w:rPr>
          <w:rFonts w:ascii="Times New Roman" w:hAnsi="Times New Roman"/>
          <w:noProof/>
          <w:sz w:val="24"/>
          <w:szCs w:val="24"/>
          <w:lang w:val="sv-SE"/>
        </w:rPr>
        <w:t xml:space="preserve"> dalam rangka pelaksanaan sensus.   </w:t>
      </w:r>
    </w:p>
    <w:p w:rsidR="00341E53" w:rsidRPr="00525752" w:rsidRDefault="00341E53" w:rsidP="00510949">
      <w:pPr>
        <w:numPr>
          <w:ilvl w:val="1"/>
          <w:numId w:val="72"/>
        </w:numPr>
        <w:spacing w:before="120" w:line="360" w:lineRule="auto"/>
        <w:ind w:left="0" w:firstLine="0"/>
        <w:rPr>
          <w:lang w:val="sv-SE"/>
        </w:rPr>
      </w:pPr>
      <w:r w:rsidRPr="00525752">
        <w:rPr>
          <w:b/>
          <w:bCs/>
          <w:lang w:val="sv-SE"/>
        </w:rPr>
        <w:t>Klasifikasi Wilayah (</w:t>
      </w:r>
      <w:r w:rsidRPr="00525752">
        <w:rPr>
          <w:b/>
          <w:bCs/>
          <w:i/>
          <w:lang w:val="sv-SE"/>
        </w:rPr>
        <w:t>Regional Classification</w:t>
      </w:r>
      <w:r w:rsidRPr="00525752">
        <w:rPr>
          <w:b/>
          <w:bCs/>
          <w:lang w:val="sv-SE"/>
        </w:rPr>
        <w:t>)</w:t>
      </w:r>
    </w:p>
    <w:p w:rsidR="00341E53" w:rsidRPr="00525752" w:rsidRDefault="00341E53" w:rsidP="00510949">
      <w:pPr>
        <w:pStyle w:val="ListParagraph"/>
        <w:spacing w:before="120" w:after="0" w:line="360" w:lineRule="auto"/>
        <w:ind w:left="0" w:firstLine="720"/>
        <w:rPr>
          <w:rFonts w:ascii="Times New Roman" w:hAnsi="Times New Roman"/>
          <w:noProof/>
          <w:sz w:val="24"/>
          <w:szCs w:val="24"/>
          <w:lang w:val="sv-SE"/>
        </w:rPr>
      </w:pPr>
      <w:r w:rsidRPr="00525752">
        <w:rPr>
          <w:rFonts w:ascii="Times New Roman" w:hAnsi="Times New Roman"/>
          <w:noProof/>
          <w:sz w:val="24"/>
          <w:szCs w:val="24"/>
          <w:lang w:val="sv-SE"/>
        </w:rPr>
        <w:t>Regionalisasi atau pe</w:t>
      </w:r>
      <w:r>
        <w:rPr>
          <w:rFonts w:ascii="Times New Roman" w:hAnsi="Times New Roman"/>
          <w:noProof/>
          <w:sz w:val="24"/>
          <w:szCs w:val="24"/>
          <w:lang w:val="sv-SE"/>
        </w:rPr>
        <w:t>r</w:t>
      </w:r>
      <w:r w:rsidRPr="00525752">
        <w:rPr>
          <w:rFonts w:ascii="Times New Roman" w:hAnsi="Times New Roman"/>
          <w:noProof/>
          <w:sz w:val="24"/>
          <w:szCs w:val="24"/>
          <w:lang w:val="sv-SE"/>
        </w:rPr>
        <w:t xml:space="preserve">wilayahan dengan cara klasifikasi wilayah adalah usaha menggolongkan wilayah secara sistematis ke dalam bagian bagian tertentu dengan memperhatikan semua unsur. Tujuan klasifikasi wilayah adalah untuk mencari deferensiasi (perbedaan) antar wilayah. Dalam dunia ilmu pengetahuan, klasifikasi sering digunakan untuk dua manfaat dasar (Johnston, 1976) yakni, (1) sebagai alat penyerderhanaan fenomena dunia nyata, dan (2) sebagai alat pendiskripsian. </w:t>
      </w:r>
    </w:p>
    <w:p w:rsidR="00341E53" w:rsidRPr="00AB7F63" w:rsidRDefault="00341E53" w:rsidP="00DC3033">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Klasifikasi adalah alat yang ampuh untuk mendiskripsikan fenomena, termasuk di dalam menggambarkan hubungan antara manusia dengan sumber daya yang dimanfaatkannya di atas permukaan bumi. Keragaman dan perbedaan karakteristik sumberdaya-sumberdaya serta perilaku dan cara-cara menusia memanfaatkannya di atas bumi ini dapat dijelaskan dan disederhanakan dengan pengklasifikasian spasial (Rustiadi, dkk, 2003). Dengan demikian, klasifikasi spasial (pe</w:t>
      </w:r>
      <w:r>
        <w:rPr>
          <w:rFonts w:ascii="Times New Roman" w:hAnsi="Times New Roman"/>
          <w:noProof/>
          <w:sz w:val="24"/>
          <w:szCs w:val="24"/>
          <w:lang w:val="sv-SE"/>
        </w:rPr>
        <w:t>r</w:t>
      </w:r>
      <w:r w:rsidRPr="00AB7F63">
        <w:rPr>
          <w:rFonts w:ascii="Times New Roman" w:hAnsi="Times New Roman"/>
          <w:noProof/>
          <w:sz w:val="24"/>
          <w:szCs w:val="24"/>
          <w:lang w:val="sv-SE"/>
        </w:rPr>
        <w:t>wilayahan) tidak lain merupakan alat (</w:t>
      </w:r>
      <w:r w:rsidRPr="00AB7F63">
        <w:rPr>
          <w:rFonts w:ascii="Times New Roman" w:hAnsi="Times New Roman"/>
          <w:i/>
          <w:noProof/>
          <w:sz w:val="24"/>
          <w:szCs w:val="24"/>
          <w:lang w:val="sv-SE"/>
        </w:rPr>
        <w:t>tools</w:t>
      </w:r>
      <w:r w:rsidRPr="00AB7F63">
        <w:rPr>
          <w:rFonts w:ascii="Times New Roman" w:hAnsi="Times New Roman"/>
          <w:noProof/>
          <w:sz w:val="24"/>
          <w:szCs w:val="24"/>
          <w:lang w:val="sv-SE"/>
        </w:rPr>
        <w:t xml:space="preserve">) untuk mempermudah menjelaskan keragaman dan berbagai karakteristik fenomena yang  ada. Singkatnya, </w:t>
      </w:r>
      <w:r w:rsidRPr="00AB7F63">
        <w:rPr>
          <w:rFonts w:ascii="Times New Roman" w:hAnsi="Times New Roman"/>
          <w:noProof/>
          <w:sz w:val="24"/>
          <w:szCs w:val="24"/>
          <w:lang w:val="sv-SE"/>
        </w:rPr>
        <w:lastRenderedPageBreak/>
        <w:t xml:space="preserve">pewilayahan tidak lain merupakan alat untuk “memotret” kehidupan nyata yang beragam secara spasial.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Secara teknis, perbedaan mendasar klasifikasi spasial dengan klasifikasi pada umumnya adalah (1) aspek </w:t>
      </w:r>
      <w:r w:rsidRPr="00AB7F63">
        <w:rPr>
          <w:rFonts w:ascii="Times New Roman" w:hAnsi="Times New Roman"/>
          <w:i/>
          <w:noProof/>
          <w:sz w:val="24"/>
          <w:szCs w:val="24"/>
          <w:lang w:val="sv-SE"/>
        </w:rPr>
        <w:t>spatial contiguity</w:t>
      </w:r>
      <w:r w:rsidRPr="00AB7F63">
        <w:rPr>
          <w:rFonts w:ascii="Times New Roman" w:hAnsi="Times New Roman"/>
          <w:noProof/>
          <w:sz w:val="24"/>
          <w:szCs w:val="24"/>
          <w:lang w:val="sv-SE"/>
        </w:rPr>
        <w:t xml:space="preserve"> (kontiguitas spasial) dan (2) aspek </w:t>
      </w:r>
      <w:r w:rsidRPr="00AB7F63">
        <w:rPr>
          <w:rFonts w:ascii="Times New Roman" w:hAnsi="Times New Roman"/>
          <w:i/>
          <w:noProof/>
          <w:sz w:val="24"/>
          <w:szCs w:val="24"/>
          <w:lang w:val="sv-SE"/>
        </w:rPr>
        <w:t>spatial compactness</w:t>
      </w:r>
      <w:r w:rsidRPr="00AB7F63">
        <w:rPr>
          <w:rFonts w:ascii="Times New Roman" w:hAnsi="Times New Roman"/>
          <w:noProof/>
          <w:sz w:val="24"/>
          <w:szCs w:val="24"/>
          <w:lang w:val="sv-SE"/>
        </w:rPr>
        <w:t>. Sifat kontiguitas spasial, memiliki pengertian bahwa masing-masing wilayah yang didefinisikan satu sama lainnya cenderung bersifat bersebelahan secara kontinyu sehingga secara agregat menjadi suatu kesatuan yang kontigus (</w:t>
      </w:r>
      <w:r w:rsidRPr="00AB7F63">
        <w:rPr>
          <w:rFonts w:ascii="Times New Roman" w:hAnsi="Times New Roman"/>
          <w:i/>
          <w:noProof/>
          <w:sz w:val="24"/>
          <w:szCs w:val="24"/>
          <w:lang w:val="sv-SE"/>
        </w:rPr>
        <w:t>contigous</w:t>
      </w:r>
      <w:r w:rsidRPr="00AB7F63">
        <w:rPr>
          <w:rFonts w:ascii="Times New Roman" w:hAnsi="Times New Roman"/>
          <w:noProof/>
          <w:sz w:val="24"/>
          <w:szCs w:val="24"/>
          <w:lang w:val="sv-SE"/>
        </w:rPr>
        <w:t>) atau saling pengaruh mempengaruhi. Kontigus merupakan karakter yang melekat dari wilayah karena pada dasarnya tidak ada wilayah yang bersifat bebas atau independen, terbebas dari pengaruh wilayah lainnya. Oleh karenanya aspek interaksi spasial (</w:t>
      </w:r>
      <w:r w:rsidRPr="00AB7F63">
        <w:rPr>
          <w:rFonts w:ascii="Times New Roman" w:hAnsi="Times New Roman"/>
          <w:i/>
          <w:noProof/>
          <w:sz w:val="24"/>
          <w:szCs w:val="24"/>
          <w:lang w:val="sv-SE"/>
        </w:rPr>
        <w:t>spatial interaction</w:t>
      </w:r>
      <w:r w:rsidRPr="00AB7F63">
        <w:rPr>
          <w:rFonts w:ascii="Times New Roman" w:hAnsi="Times New Roman"/>
          <w:noProof/>
          <w:sz w:val="24"/>
          <w:szCs w:val="24"/>
          <w:lang w:val="sv-SE"/>
        </w:rPr>
        <w:t>) atau keterkaitan spasial (</w:t>
      </w:r>
      <w:r w:rsidRPr="00AB7F63">
        <w:rPr>
          <w:rFonts w:ascii="Times New Roman" w:hAnsi="Times New Roman"/>
          <w:i/>
          <w:noProof/>
          <w:sz w:val="24"/>
          <w:szCs w:val="24"/>
          <w:lang w:val="sv-SE"/>
        </w:rPr>
        <w:t>spatial linkages</w:t>
      </w:r>
      <w:r w:rsidRPr="00AB7F63">
        <w:rPr>
          <w:rFonts w:ascii="Times New Roman" w:hAnsi="Times New Roman"/>
          <w:noProof/>
          <w:sz w:val="24"/>
          <w:szCs w:val="24"/>
          <w:lang w:val="sv-SE"/>
        </w:rPr>
        <w:t>) antar wilayah merupakan bahasan sangat penting di dalam ilmu wilayah. Di dalam proses-proses pewilayahan kesatuan atau kesinambungan hamparan adalah sangat dikehendaki. Sebaliknya kecenderungan-kecenderungan fagmentasi spasial cenderung dihindari. Wilayah-wilayah yang berkesinambungan secara spasial (</w:t>
      </w:r>
      <w:r w:rsidRPr="00AB7F63">
        <w:rPr>
          <w:rFonts w:ascii="Times New Roman" w:hAnsi="Times New Roman"/>
          <w:i/>
          <w:noProof/>
          <w:sz w:val="24"/>
          <w:szCs w:val="24"/>
          <w:lang w:val="sv-SE"/>
        </w:rPr>
        <w:t>spatialy contiguous</w:t>
      </w:r>
      <w:r w:rsidRPr="00AB7F63">
        <w:rPr>
          <w:rFonts w:ascii="Times New Roman" w:hAnsi="Times New Roman"/>
          <w:noProof/>
          <w:sz w:val="24"/>
          <w:szCs w:val="24"/>
          <w:lang w:val="sv-SE"/>
        </w:rPr>
        <w:t>) akan mempermudah pengelolaan, sebaliknya wilayah-wilayah yang terfagmentasi (</w:t>
      </w:r>
      <w:r w:rsidRPr="00AB7F63">
        <w:rPr>
          <w:rFonts w:ascii="Times New Roman" w:hAnsi="Times New Roman"/>
          <w:i/>
          <w:noProof/>
          <w:sz w:val="24"/>
          <w:szCs w:val="24"/>
          <w:lang w:val="sv-SE"/>
        </w:rPr>
        <w:t>spatialy fagmentation</w:t>
      </w:r>
      <w:r w:rsidRPr="00AB7F63">
        <w:rPr>
          <w:rFonts w:ascii="Times New Roman" w:hAnsi="Times New Roman"/>
          <w:noProof/>
          <w:sz w:val="24"/>
          <w:szCs w:val="24"/>
          <w:lang w:val="sv-SE"/>
        </w:rPr>
        <w:t xml:space="preserve">) akan menciptakan berbagai bentuk inefisiensi (Rustiadi, 2007).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Dari sisi bentuknya, wilayah-wilayah yang efisien juga ditunjukkan oleh bentuk-bentuk yang kompak (</w:t>
      </w:r>
      <w:r w:rsidRPr="00AB7F63">
        <w:rPr>
          <w:rFonts w:ascii="Times New Roman" w:hAnsi="Times New Roman"/>
          <w:i/>
          <w:noProof/>
          <w:sz w:val="24"/>
          <w:szCs w:val="24"/>
          <w:lang w:val="sv-SE"/>
        </w:rPr>
        <w:t>compact</w:t>
      </w:r>
      <w:r w:rsidRPr="00AB7F63">
        <w:rPr>
          <w:rFonts w:ascii="Times New Roman" w:hAnsi="Times New Roman"/>
          <w:noProof/>
          <w:sz w:val="24"/>
          <w:szCs w:val="24"/>
          <w:lang w:val="sv-SE"/>
        </w:rPr>
        <w:t xml:space="preserve">). Secara geometrik, bentuk-bentuk wilayah yang paling kompak adalah </w:t>
      </w:r>
      <w:r w:rsidRPr="00AB7F63">
        <w:rPr>
          <w:rFonts w:ascii="Times New Roman" w:hAnsi="Times New Roman"/>
          <w:noProof/>
          <w:sz w:val="24"/>
          <w:szCs w:val="24"/>
          <w:lang w:val="sv-SE"/>
        </w:rPr>
        <w:lastRenderedPageBreak/>
        <w:t xml:space="preserve">bentuk-bentuk lingkaran yang sempurna, karena secara spasial interaksi internal dan jarak rata-rata minimal dicapai padan bentuk-bentuk wilayah yang mendekati bentuk-bentuk-bentuk lingkaran (dengan asumsi faktor tetap).     </w:t>
      </w:r>
    </w:p>
    <w:p w:rsidR="00341E53" w:rsidRPr="00AB7F63" w:rsidRDefault="00341E53" w:rsidP="00510949">
      <w:pPr>
        <w:pStyle w:val="ListParagraph"/>
        <w:spacing w:before="120" w:after="0" w:line="360" w:lineRule="auto"/>
        <w:ind w:left="0" w:firstLine="0"/>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Teknik klasifikasi wilayah yang dipergunakan ada beberapa </w:t>
      </w:r>
      <w:r>
        <w:rPr>
          <w:rFonts w:ascii="Times New Roman" w:hAnsi="Times New Roman"/>
          <w:noProof/>
          <w:sz w:val="24"/>
          <w:szCs w:val="24"/>
          <w:lang w:val="id-ID"/>
        </w:rPr>
        <w:t xml:space="preserve">menurut </w:t>
      </w:r>
      <w:r w:rsidRPr="00AB7F63">
        <w:rPr>
          <w:rFonts w:ascii="Times New Roman" w:hAnsi="Times New Roman"/>
          <w:noProof/>
          <w:sz w:val="24"/>
          <w:szCs w:val="24"/>
          <w:lang w:val="sv-SE"/>
        </w:rPr>
        <w:t xml:space="preserve">Rijanta </w:t>
      </w:r>
      <w:r>
        <w:rPr>
          <w:rFonts w:ascii="Times New Roman" w:hAnsi="Times New Roman"/>
          <w:noProof/>
          <w:sz w:val="24"/>
          <w:szCs w:val="24"/>
          <w:lang w:val="id-ID"/>
        </w:rPr>
        <w:t>(</w:t>
      </w:r>
      <w:r w:rsidRPr="00AB7F63">
        <w:rPr>
          <w:rFonts w:ascii="Times New Roman" w:hAnsi="Times New Roman"/>
          <w:noProof/>
          <w:sz w:val="24"/>
          <w:szCs w:val="24"/>
          <w:lang w:val="sv-SE"/>
        </w:rPr>
        <w:t>2005),</w:t>
      </w:r>
      <w:r w:rsidR="00C55AA2">
        <w:rPr>
          <w:rFonts w:ascii="Times New Roman" w:hAnsi="Times New Roman"/>
          <w:noProof/>
          <w:sz w:val="24"/>
          <w:szCs w:val="24"/>
          <w:lang w:val="id-ID"/>
        </w:rPr>
        <w:t xml:space="preserve"> </w:t>
      </w:r>
      <w:r w:rsidRPr="00AB7F63">
        <w:rPr>
          <w:rFonts w:ascii="Times New Roman" w:hAnsi="Times New Roman"/>
          <w:noProof/>
          <w:sz w:val="24"/>
          <w:szCs w:val="24"/>
          <w:lang w:val="sv-SE"/>
        </w:rPr>
        <w:t xml:space="preserve"> yaitu :</w:t>
      </w:r>
    </w:p>
    <w:p w:rsidR="00341E53" w:rsidRDefault="00341E53" w:rsidP="00510949">
      <w:pPr>
        <w:pStyle w:val="ListParagraph"/>
        <w:numPr>
          <w:ilvl w:val="0"/>
          <w:numId w:val="203"/>
        </w:numPr>
        <w:spacing w:before="120" w:after="0" w:line="360" w:lineRule="auto"/>
        <w:ind w:left="709" w:hanging="425"/>
        <w:rPr>
          <w:rFonts w:ascii="Times New Roman" w:hAnsi="Times New Roman"/>
          <w:noProof/>
          <w:sz w:val="24"/>
          <w:szCs w:val="24"/>
        </w:rPr>
      </w:pPr>
      <w:r w:rsidRPr="00540A03">
        <w:rPr>
          <w:rFonts w:ascii="Times New Roman" w:hAnsi="Times New Roman"/>
          <w:b/>
          <w:bCs/>
          <w:i/>
          <w:noProof/>
          <w:sz w:val="24"/>
          <w:szCs w:val="24"/>
        </w:rPr>
        <w:t>Equal Count</w:t>
      </w:r>
      <w:r w:rsidRPr="00A35EB6">
        <w:rPr>
          <w:rFonts w:ascii="Times New Roman" w:hAnsi="Times New Roman"/>
          <w:noProof/>
          <w:sz w:val="24"/>
          <w:szCs w:val="24"/>
        </w:rPr>
        <w:t xml:space="preserve"> (kesamaan</w:t>
      </w:r>
      <w:r>
        <w:rPr>
          <w:rFonts w:ascii="Times New Roman" w:hAnsi="Times New Roman"/>
          <w:noProof/>
          <w:sz w:val="24"/>
          <w:szCs w:val="24"/>
        </w:rPr>
        <w:t xml:space="preserve"> perhitungan</w:t>
      </w:r>
      <w:r w:rsidRPr="00A35EB6">
        <w:rPr>
          <w:rFonts w:ascii="Times New Roman" w:hAnsi="Times New Roman"/>
          <w:noProof/>
          <w:sz w:val="24"/>
          <w:szCs w:val="24"/>
        </w:rPr>
        <w:t xml:space="preserve">) </w:t>
      </w:r>
    </w:p>
    <w:p w:rsidR="00341E53" w:rsidRPr="00A35EB6" w:rsidRDefault="00341E53" w:rsidP="00510949">
      <w:pPr>
        <w:pStyle w:val="ListParagraph"/>
        <w:spacing w:before="120" w:after="0" w:line="360" w:lineRule="auto"/>
        <w:ind w:left="709" w:firstLine="0"/>
        <w:rPr>
          <w:rFonts w:ascii="Times New Roman" w:hAnsi="Times New Roman"/>
          <w:noProof/>
          <w:sz w:val="24"/>
          <w:szCs w:val="24"/>
        </w:rPr>
      </w:pPr>
      <w:r w:rsidRPr="00525752">
        <w:rPr>
          <w:rFonts w:ascii="Times New Roman" w:hAnsi="Times New Roman"/>
          <w:bCs/>
          <w:noProof/>
          <w:sz w:val="24"/>
          <w:szCs w:val="24"/>
        </w:rPr>
        <w:t xml:space="preserve">Setiap jarak diperkirakan berisi catatan bentuk yang sama. </w:t>
      </w:r>
      <w:r>
        <w:rPr>
          <w:rFonts w:ascii="Times New Roman" w:hAnsi="Times New Roman"/>
          <w:bCs/>
          <w:noProof/>
          <w:sz w:val="24"/>
          <w:szCs w:val="24"/>
        </w:rPr>
        <w:t>Jika bentuk yang dicatat tidak dapat terbagi oleh bentuk dari jarak-jaraknya (</w:t>
      </w:r>
      <w:r w:rsidRPr="0065408A">
        <w:rPr>
          <w:rFonts w:ascii="Times New Roman" w:hAnsi="Times New Roman"/>
          <w:i/>
          <w:noProof/>
          <w:sz w:val="24"/>
          <w:szCs w:val="24"/>
        </w:rPr>
        <w:t>Each range contains approximately the same number of records. If the number of records is not evenly divisible by the number of ranges</w:t>
      </w:r>
      <w:r>
        <w:rPr>
          <w:rFonts w:ascii="Times New Roman" w:hAnsi="Times New Roman"/>
          <w:noProof/>
          <w:sz w:val="24"/>
          <w:szCs w:val="24"/>
        </w:rPr>
        <w:t>)</w:t>
      </w:r>
    </w:p>
    <w:p w:rsidR="00341E53" w:rsidRDefault="00341E53" w:rsidP="00510949">
      <w:pPr>
        <w:pStyle w:val="ListParagraph"/>
        <w:numPr>
          <w:ilvl w:val="0"/>
          <w:numId w:val="203"/>
        </w:numPr>
        <w:spacing w:before="120" w:after="0" w:line="360" w:lineRule="auto"/>
        <w:ind w:left="709" w:hanging="425"/>
        <w:rPr>
          <w:rFonts w:ascii="Times New Roman" w:hAnsi="Times New Roman"/>
          <w:noProof/>
          <w:sz w:val="24"/>
          <w:szCs w:val="24"/>
        </w:rPr>
      </w:pPr>
      <w:r w:rsidRPr="00540A03">
        <w:rPr>
          <w:rFonts w:ascii="Times New Roman" w:hAnsi="Times New Roman"/>
          <w:b/>
          <w:bCs/>
          <w:i/>
          <w:noProof/>
          <w:sz w:val="24"/>
          <w:szCs w:val="24"/>
        </w:rPr>
        <w:t>Equal Ranges</w:t>
      </w:r>
      <w:r w:rsidRPr="004F0206">
        <w:rPr>
          <w:rFonts w:ascii="Times New Roman" w:hAnsi="Times New Roman"/>
          <w:b/>
          <w:bCs/>
          <w:noProof/>
          <w:sz w:val="24"/>
          <w:szCs w:val="24"/>
        </w:rPr>
        <w:t xml:space="preserve"> </w:t>
      </w:r>
      <w:r w:rsidRPr="004F0206">
        <w:rPr>
          <w:rFonts w:ascii="Times New Roman" w:hAnsi="Times New Roman"/>
          <w:bCs/>
          <w:noProof/>
          <w:sz w:val="24"/>
          <w:szCs w:val="24"/>
        </w:rPr>
        <w:t>(kesamaan Jarak)</w:t>
      </w:r>
      <w:r w:rsidRPr="004F0206">
        <w:rPr>
          <w:rFonts w:ascii="Times New Roman" w:hAnsi="Times New Roman"/>
          <w:noProof/>
          <w:sz w:val="24"/>
          <w:szCs w:val="24"/>
        </w:rPr>
        <w:t xml:space="preserve"> </w:t>
      </w:r>
    </w:p>
    <w:p w:rsidR="00341E53" w:rsidRDefault="00341E53" w:rsidP="00510949">
      <w:pPr>
        <w:pStyle w:val="ListParagraph"/>
        <w:spacing w:before="120" w:after="0" w:line="360" w:lineRule="auto"/>
        <w:ind w:left="709" w:firstLine="0"/>
        <w:rPr>
          <w:rFonts w:ascii="Times New Roman" w:hAnsi="Times New Roman"/>
          <w:noProof/>
          <w:sz w:val="24"/>
          <w:szCs w:val="24"/>
        </w:rPr>
      </w:pPr>
      <w:r w:rsidRPr="004F0206">
        <w:rPr>
          <w:rFonts w:ascii="Times New Roman" w:hAnsi="Times New Roman"/>
          <w:bCs/>
          <w:noProof/>
          <w:sz w:val="24"/>
          <w:szCs w:val="24"/>
        </w:rPr>
        <w:t>Perbedaa</w:t>
      </w:r>
      <w:r>
        <w:rPr>
          <w:rFonts w:ascii="Times New Roman" w:hAnsi="Times New Roman"/>
          <w:bCs/>
          <w:noProof/>
          <w:sz w:val="24"/>
          <w:szCs w:val="24"/>
        </w:rPr>
        <w:t>n antara nilai atas dan bawah di setiap jarak adalah sama (</w:t>
      </w:r>
      <w:r w:rsidRPr="0065408A">
        <w:rPr>
          <w:rFonts w:ascii="Times New Roman" w:hAnsi="Times New Roman"/>
          <w:i/>
          <w:noProof/>
          <w:sz w:val="24"/>
          <w:szCs w:val="24"/>
        </w:rPr>
        <w:t>The difference between the top and bottom values in each range is the same</w:t>
      </w:r>
      <w:r>
        <w:rPr>
          <w:rFonts w:ascii="Times New Roman" w:hAnsi="Times New Roman"/>
          <w:noProof/>
          <w:sz w:val="24"/>
          <w:szCs w:val="24"/>
        </w:rPr>
        <w:t>)</w:t>
      </w:r>
      <w:r w:rsidRPr="004F0206">
        <w:rPr>
          <w:rFonts w:ascii="Times New Roman" w:hAnsi="Times New Roman"/>
          <w:noProof/>
          <w:sz w:val="24"/>
          <w:szCs w:val="24"/>
        </w:rPr>
        <w:t xml:space="preserve">.  </w:t>
      </w:r>
    </w:p>
    <w:p w:rsidR="00341E53" w:rsidRPr="004F0206" w:rsidRDefault="00341E53" w:rsidP="00510949">
      <w:pPr>
        <w:pStyle w:val="ListParagraph"/>
        <w:numPr>
          <w:ilvl w:val="0"/>
          <w:numId w:val="203"/>
        </w:numPr>
        <w:spacing w:before="120" w:after="0" w:line="360" w:lineRule="auto"/>
        <w:ind w:left="709" w:hanging="425"/>
        <w:rPr>
          <w:rFonts w:ascii="Times New Roman" w:hAnsi="Times New Roman"/>
          <w:noProof/>
          <w:sz w:val="24"/>
          <w:szCs w:val="24"/>
        </w:rPr>
      </w:pPr>
      <w:r w:rsidRPr="00540A03">
        <w:rPr>
          <w:rFonts w:ascii="Times New Roman" w:hAnsi="Times New Roman"/>
          <w:b/>
          <w:bCs/>
          <w:i/>
          <w:noProof/>
          <w:sz w:val="24"/>
          <w:szCs w:val="24"/>
        </w:rPr>
        <w:t>Natural Break</w:t>
      </w:r>
      <w:r w:rsidRPr="004F0206">
        <w:rPr>
          <w:rFonts w:ascii="Times New Roman" w:hAnsi="Times New Roman"/>
          <w:b/>
          <w:bCs/>
          <w:noProof/>
          <w:sz w:val="24"/>
          <w:szCs w:val="24"/>
        </w:rPr>
        <w:t xml:space="preserve"> </w:t>
      </w:r>
      <w:r w:rsidRPr="004F0206">
        <w:rPr>
          <w:rFonts w:ascii="Times New Roman" w:hAnsi="Times New Roman"/>
          <w:bCs/>
          <w:noProof/>
          <w:sz w:val="24"/>
          <w:szCs w:val="24"/>
        </w:rPr>
        <w:t>(</w:t>
      </w:r>
      <w:r>
        <w:rPr>
          <w:rFonts w:ascii="Times New Roman" w:hAnsi="Times New Roman"/>
          <w:bCs/>
          <w:noProof/>
          <w:sz w:val="24"/>
          <w:szCs w:val="24"/>
        </w:rPr>
        <w:t>perubahan alami</w:t>
      </w:r>
      <w:r w:rsidRPr="004F0206">
        <w:rPr>
          <w:rFonts w:ascii="Times New Roman" w:hAnsi="Times New Roman"/>
          <w:bCs/>
          <w:noProof/>
          <w:sz w:val="24"/>
          <w:szCs w:val="24"/>
        </w:rPr>
        <w:t>)</w:t>
      </w:r>
    </w:p>
    <w:p w:rsidR="00341E53" w:rsidRDefault="00341E53" w:rsidP="00510949">
      <w:pPr>
        <w:pStyle w:val="ListParagraph"/>
        <w:spacing w:before="120" w:after="0" w:line="360" w:lineRule="auto"/>
        <w:ind w:left="709" w:firstLine="0"/>
        <w:rPr>
          <w:rFonts w:ascii="Times New Roman" w:hAnsi="Times New Roman"/>
          <w:noProof/>
          <w:sz w:val="24"/>
          <w:szCs w:val="24"/>
          <w:lang w:val="id-ID"/>
        </w:rPr>
      </w:pPr>
      <w:r>
        <w:rPr>
          <w:rFonts w:ascii="Times New Roman" w:hAnsi="Times New Roman"/>
          <w:noProof/>
          <w:sz w:val="24"/>
          <w:szCs w:val="24"/>
        </w:rPr>
        <w:t>Perubahan-perubahan jarak ditetapkan sesuai perhitungan algoritma yang mana perbedaan antara nilai data dan rata-ratanya adalah pengecilan pada setiap basis jarak (</w:t>
      </w:r>
      <w:r w:rsidRPr="004D65C2">
        <w:rPr>
          <w:rFonts w:ascii="Times New Roman" w:hAnsi="Times New Roman"/>
          <w:i/>
          <w:noProof/>
          <w:sz w:val="24"/>
          <w:szCs w:val="24"/>
        </w:rPr>
        <w:t>The range breaks are determined according to an algorithm such that the difference between the data values and the average of the data values is minimized on a per range basis</w:t>
      </w:r>
      <w:r>
        <w:rPr>
          <w:rFonts w:ascii="Times New Roman" w:hAnsi="Times New Roman"/>
          <w:noProof/>
          <w:sz w:val="24"/>
          <w:szCs w:val="24"/>
        </w:rPr>
        <w:t>)</w:t>
      </w:r>
      <w:r w:rsidRPr="004F0206">
        <w:rPr>
          <w:rFonts w:ascii="Times New Roman" w:hAnsi="Times New Roman"/>
          <w:noProof/>
          <w:sz w:val="24"/>
          <w:szCs w:val="24"/>
        </w:rPr>
        <w:t xml:space="preserve">. </w:t>
      </w:r>
    </w:p>
    <w:p w:rsidR="00C760EE" w:rsidRDefault="00C760EE" w:rsidP="00510949">
      <w:pPr>
        <w:pStyle w:val="ListParagraph"/>
        <w:spacing w:before="120" w:after="0" w:line="360" w:lineRule="auto"/>
        <w:ind w:left="709" w:firstLine="0"/>
        <w:rPr>
          <w:rFonts w:ascii="Times New Roman" w:hAnsi="Times New Roman"/>
          <w:noProof/>
          <w:sz w:val="24"/>
          <w:szCs w:val="24"/>
          <w:lang w:val="id-ID"/>
        </w:rPr>
      </w:pPr>
    </w:p>
    <w:p w:rsidR="00C760EE" w:rsidRPr="00C760EE" w:rsidRDefault="00C760EE" w:rsidP="00510949">
      <w:pPr>
        <w:pStyle w:val="ListParagraph"/>
        <w:spacing w:before="120" w:after="0" w:line="360" w:lineRule="auto"/>
        <w:ind w:left="709" w:firstLine="0"/>
        <w:rPr>
          <w:rFonts w:ascii="Times New Roman" w:hAnsi="Times New Roman"/>
          <w:noProof/>
          <w:sz w:val="24"/>
          <w:szCs w:val="24"/>
          <w:lang w:val="id-ID"/>
        </w:rPr>
      </w:pPr>
    </w:p>
    <w:p w:rsidR="00341E53" w:rsidRPr="00426FE7" w:rsidRDefault="00341E53" w:rsidP="00510949">
      <w:pPr>
        <w:pStyle w:val="ListParagraph"/>
        <w:numPr>
          <w:ilvl w:val="0"/>
          <w:numId w:val="203"/>
        </w:numPr>
        <w:spacing w:before="120" w:after="0" w:line="360" w:lineRule="auto"/>
        <w:ind w:left="709" w:hanging="425"/>
        <w:rPr>
          <w:rFonts w:ascii="Times New Roman" w:hAnsi="Times New Roman"/>
          <w:noProof/>
          <w:sz w:val="24"/>
          <w:szCs w:val="24"/>
        </w:rPr>
      </w:pPr>
      <w:r w:rsidRPr="00540A03">
        <w:rPr>
          <w:rFonts w:ascii="Times New Roman" w:hAnsi="Times New Roman"/>
          <w:b/>
          <w:bCs/>
          <w:i/>
          <w:noProof/>
          <w:sz w:val="24"/>
          <w:szCs w:val="24"/>
        </w:rPr>
        <w:lastRenderedPageBreak/>
        <w:t>Standard Deviation</w:t>
      </w:r>
      <w:r w:rsidRPr="00426FE7">
        <w:rPr>
          <w:rFonts w:ascii="Times New Roman" w:hAnsi="Times New Roman"/>
          <w:b/>
          <w:bCs/>
          <w:noProof/>
          <w:sz w:val="24"/>
          <w:szCs w:val="24"/>
        </w:rPr>
        <w:t xml:space="preserve"> </w:t>
      </w:r>
      <w:r>
        <w:rPr>
          <w:rFonts w:ascii="Times New Roman" w:hAnsi="Times New Roman"/>
          <w:bCs/>
          <w:noProof/>
          <w:sz w:val="24"/>
          <w:szCs w:val="24"/>
        </w:rPr>
        <w:t>(penyimpangan baku)</w:t>
      </w:r>
    </w:p>
    <w:p w:rsidR="00341E53" w:rsidRPr="00426FE7" w:rsidRDefault="00341E53" w:rsidP="00510949">
      <w:pPr>
        <w:pStyle w:val="ListParagraph"/>
        <w:spacing w:before="120" w:after="0" w:line="360" w:lineRule="auto"/>
        <w:ind w:left="709" w:firstLine="0"/>
        <w:rPr>
          <w:rFonts w:ascii="Times New Roman" w:hAnsi="Times New Roman"/>
          <w:noProof/>
          <w:sz w:val="24"/>
          <w:szCs w:val="24"/>
        </w:rPr>
      </w:pPr>
      <w:r>
        <w:rPr>
          <w:rFonts w:ascii="Times New Roman" w:hAnsi="Times New Roman"/>
          <w:noProof/>
          <w:sz w:val="24"/>
          <w:szCs w:val="24"/>
        </w:rPr>
        <w:t>Perubahan jarak tengah dimaksudkan dari nilai data, dan jarak atas dan bawah dari jarak tengah adalah sebuah peyimpangan baku atas atau bawah rata-rata (</w:t>
      </w:r>
      <w:r w:rsidRPr="00237082">
        <w:rPr>
          <w:rFonts w:ascii="Times New Roman" w:hAnsi="Times New Roman"/>
          <w:i/>
          <w:noProof/>
          <w:sz w:val="24"/>
          <w:szCs w:val="24"/>
        </w:rPr>
        <w:t>The middle range breaks at the mean of your data values, and the ranges above and below the middle range are one standard deviation above or below the mean</w:t>
      </w:r>
      <w:r>
        <w:rPr>
          <w:rFonts w:ascii="Times New Roman" w:hAnsi="Times New Roman"/>
          <w:noProof/>
          <w:sz w:val="24"/>
          <w:szCs w:val="24"/>
        </w:rPr>
        <w:t>)</w:t>
      </w:r>
      <w:r w:rsidRPr="00426FE7">
        <w:rPr>
          <w:rFonts w:ascii="Times New Roman" w:hAnsi="Times New Roman"/>
          <w:noProof/>
          <w:sz w:val="24"/>
          <w:szCs w:val="24"/>
        </w:rPr>
        <w:t>.</w:t>
      </w:r>
      <w:r w:rsidRPr="00426FE7">
        <w:rPr>
          <w:rFonts w:ascii="Times New Roman" w:hAnsi="Times New Roman"/>
          <w:b/>
          <w:bCs/>
          <w:noProof/>
          <w:sz w:val="24"/>
          <w:szCs w:val="24"/>
        </w:rPr>
        <w:t> </w:t>
      </w:r>
      <w:r w:rsidRPr="00426FE7">
        <w:rPr>
          <w:rFonts w:ascii="Times New Roman" w:hAnsi="Times New Roman"/>
          <w:noProof/>
          <w:sz w:val="24"/>
          <w:szCs w:val="24"/>
        </w:rPr>
        <w:t xml:space="preserve"> </w:t>
      </w:r>
    </w:p>
    <w:p w:rsidR="00341E53" w:rsidRPr="00540A03" w:rsidRDefault="00341E53" w:rsidP="00510949">
      <w:pPr>
        <w:pStyle w:val="ListParagraph"/>
        <w:numPr>
          <w:ilvl w:val="0"/>
          <w:numId w:val="203"/>
        </w:numPr>
        <w:spacing w:before="120" w:after="0" w:line="360" w:lineRule="auto"/>
        <w:ind w:left="709" w:hanging="425"/>
        <w:rPr>
          <w:rFonts w:ascii="Times New Roman" w:hAnsi="Times New Roman"/>
          <w:i/>
          <w:noProof/>
          <w:sz w:val="24"/>
          <w:szCs w:val="24"/>
        </w:rPr>
      </w:pPr>
      <w:r w:rsidRPr="00540A03">
        <w:rPr>
          <w:rFonts w:ascii="Times New Roman" w:hAnsi="Times New Roman"/>
          <w:b/>
          <w:bCs/>
          <w:i/>
          <w:noProof/>
          <w:sz w:val="24"/>
          <w:szCs w:val="24"/>
        </w:rPr>
        <w:t xml:space="preserve">Quantile </w:t>
      </w:r>
      <w:r>
        <w:rPr>
          <w:rFonts w:ascii="Times New Roman" w:hAnsi="Times New Roman"/>
          <w:b/>
          <w:bCs/>
          <w:noProof/>
          <w:sz w:val="24"/>
          <w:szCs w:val="24"/>
        </w:rPr>
        <w:t>(</w:t>
      </w:r>
      <w:r w:rsidRPr="00237082">
        <w:rPr>
          <w:rFonts w:ascii="Times New Roman" w:hAnsi="Times New Roman"/>
          <w:bCs/>
          <w:noProof/>
          <w:sz w:val="24"/>
          <w:szCs w:val="24"/>
        </w:rPr>
        <w:t>kuantil</w:t>
      </w:r>
      <w:r>
        <w:rPr>
          <w:rFonts w:ascii="Times New Roman" w:hAnsi="Times New Roman"/>
          <w:b/>
          <w:bCs/>
          <w:noProof/>
          <w:sz w:val="24"/>
          <w:szCs w:val="24"/>
        </w:rPr>
        <w:t>)</w:t>
      </w:r>
    </w:p>
    <w:p w:rsidR="00341E53" w:rsidRDefault="00341E53" w:rsidP="00510949">
      <w:pPr>
        <w:pStyle w:val="ListParagraph"/>
        <w:spacing w:before="120" w:after="0" w:line="360" w:lineRule="auto"/>
        <w:ind w:left="709" w:firstLine="0"/>
        <w:contextualSpacing w:val="0"/>
        <w:rPr>
          <w:rFonts w:ascii="Times New Roman" w:hAnsi="Times New Roman"/>
          <w:noProof/>
          <w:sz w:val="24"/>
          <w:szCs w:val="24"/>
          <w:lang w:val="id-ID"/>
        </w:rPr>
      </w:pPr>
      <w:r>
        <w:rPr>
          <w:rFonts w:ascii="Times New Roman" w:hAnsi="Times New Roman"/>
          <w:noProof/>
          <w:sz w:val="24"/>
          <w:szCs w:val="24"/>
        </w:rPr>
        <w:t>Penetapan distribusi dari variabel silang sebuah bagian dari data (misal, populasi) [</w:t>
      </w:r>
      <w:r w:rsidRPr="00237082">
        <w:rPr>
          <w:rFonts w:ascii="Times New Roman" w:hAnsi="Times New Roman"/>
          <w:i/>
          <w:noProof/>
          <w:sz w:val="24"/>
          <w:szCs w:val="24"/>
        </w:rPr>
        <w:t>Determines the distribution of a variable across a segment of your data (e.g. population</w:t>
      </w:r>
      <w:r w:rsidRPr="00426FE7">
        <w:rPr>
          <w:rFonts w:ascii="Times New Roman" w:hAnsi="Times New Roman"/>
          <w:noProof/>
          <w:sz w:val="24"/>
          <w:szCs w:val="24"/>
        </w:rPr>
        <w:t>)</w:t>
      </w:r>
      <w:r>
        <w:rPr>
          <w:rFonts w:ascii="Times New Roman" w:hAnsi="Times New Roman"/>
          <w:noProof/>
          <w:sz w:val="24"/>
          <w:szCs w:val="24"/>
        </w:rPr>
        <w:t>]</w:t>
      </w:r>
      <w:r w:rsidRPr="00426FE7">
        <w:rPr>
          <w:rFonts w:ascii="Times New Roman" w:hAnsi="Times New Roman"/>
          <w:noProof/>
          <w:sz w:val="24"/>
          <w:szCs w:val="24"/>
        </w:rPr>
        <w:t xml:space="preserve">. </w:t>
      </w:r>
    </w:p>
    <w:p w:rsidR="00341E53" w:rsidRPr="00BB67B8" w:rsidRDefault="00341E53" w:rsidP="00510949">
      <w:pPr>
        <w:pStyle w:val="ListParagraph"/>
        <w:numPr>
          <w:ilvl w:val="1"/>
          <w:numId w:val="72"/>
        </w:numPr>
        <w:spacing w:before="120" w:after="0" w:line="360" w:lineRule="auto"/>
        <w:ind w:left="0" w:firstLine="0"/>
        <w:contextualSpacing w:val="0"/>
        <w:jc w:val="left"/>
        <w:rPr>
          <w:rFonts w:ascii="Times New Roman" w:hAnsi="Times New Roman"/>
          <w:b/>
          <w:sz w:val="24"/>
          <w:szCs w:val="24"/>
        </w:rPr>
      </w:pPr>
      <w:r w:rsidRPr="00BB67B8">
        <w:rPr>
          <w:rFonts w:ascii="Times New Roman" w:hAnsi="Times New Roman"/>
          <w:b/>
          <w:sz w:val="24"/>
          <w:szCs w:val="24"/>
        </w:rPr>
        <w:t xml:space="preserve">Latihan </w:t>
      </w:r>
    </w:p>
    <w:p w:rsidR="00341E53" w:rsidRPr="00A2313F" w:rsidRDefault="00341E53" w:rsidP="00510949">
      <w:pPr>
        <w:pStyle w:val="ListParagraph"/>
        <w:numPr>
          <w:ilvl w:val="0"/>
          <w:numId w:val="83"/>
        </w:numPr>
        <w:spacing w:before="120" w:after="0" w:line="360" w:lineRule="auto"/>
        <w:ind w:left="709" w:hanging="425"/>
        <w:rPr>
          <w:rFonts w:ascii="Times New Roman" w:hAnsi="Times New Roman"/>
          <w:sz w:val="24"/>
          <w:szCs w:val="24"/>
        </w:rPr>
      </w:pPr>
      <w:r w:rsidRPr="00525752">
        <w:rPr>
          <w:rFonts w:ascii="Times New Roman" w:hAnsi="Times New Roman"/>
          <w:noProof/>
          <w:sz w:val="24"/>
          <w:szCs w:val="24"/>
        </w:rPr>
        <w:t>Ada dua metode utama dalam pewilayahan, coba uraikan dengan singkat dan apa yang dihasilkan dari kedua metode tersebut.</w:t>
      </w:r>
    </w:p>
    <w:p w:rsidR="00341E53" w:rsidRPr="00A2313F" w:rsidRDefault="00341E53" w:rsidP="00510949">
      <w:pPr>
        <w:pStyle w:val="ListParagraph"/>
        <w:numPr>
          <w:ilvl w:val="0"/>
          <w:numId w:val="83"/>
        </w:numPr>
        <w:spacing w:before="120" w:after="0" w:line="360" w:lineRule="auto"/>
        <w:ind w:left="709" w:hanging="425"/>
        <w:contextualSpacing w:val="0"/>
        <w:rPr>
          <w:rFonts w:ascii="Times New Roman" w:hAnsi="Times New Roman"/>
          <w:sz w:val="24"/>
          <w:szCs w:val="24"/>
        </w:rPr>
      </w:pPr>
      <w:r w:rsidRPr="00525752">
        <w:rPr>
          <w:rFonts w:ascii="Times New Roman" w:hAnsi="Times New Roman"/>
          <w:noProof/>
          <w:sz w:val="24"/>
          <w:szCs w:val="24"/>
        </w:rPr>
        <w:t xml:space="preserve">Sebutkan cara-cara yang digunakan dalam pengklasifikasian wilayah. </w:t>
      </w:r>
      <w:r>
        <w:rPr>
          <w:rFonts w:ascii="Times New Roman" w:hAnsi="Times New Roman"/>
          <w:noProof/>
          <w:sz w:val="24"/>
          <w:szCs w:val="24"/>
          <w:lang w:val="sv-SE"/>
        </w:rPr>
        <w:t>Jelaskan masing-masing dengan contoh penerapannya.</w:t>
      </w:r>
    </w:p>
    <w:p w:rsidR="00341E53" w:rsidRPr="00C30B39" w:rsidRDefault="00341E53" w:rsidP="00510949">
      <w:pPr>
        <w:pStyle w:val="ListParagraph"/>
        <w:numPr>
          <w:ilvl w:val="0"/>
          <w:numId w:val="83"/>
        </w:numPr>
        <w:spacing w:before="120" w:after="0" w:line="360" w:lineRule="auto"/>
        <w:ind w:left="709" w:hanging="425"/>
        <w:contextualSpacing w:val="0"/>
        <w:rPr>
          <w:rFonts w:ascii="Times New Roman" w:hAnsi="Times New Roman"/>
          <w:sz w:val="24"/>
          <w:szCs w:val="24"/>
        </w:rPr>
      </w:pPr>
      <w:r w:rsidRPr="00525752">
        <w:rPr>
          <w:rFonts w:ascii="Times New Roman" w:hAnsi="Times New Roman"/>
          <w:noProof/>
          <w:sz w:val="24"/>
          <w:szCs w:val="24"/>
        </w:rPr>
        <w:t xml:space="preserve"> Apa yang dimaksud dengan pewilayahan berdasarkan wilayah perencanaan/program? Berikan contohnya di </w:t>
      </w:r>
      <w:smartTag w:uri="urn:schemas-microsoft-com:office:smarttags" w:element="country-region">
        <w:smartTag w:uri="urn:schemas-microsoft-com:office:smarttags" w:element="place">
          <w:r w:rsidRPr="00525752">
            <w:rPr>
              <w:rFonts w:ascii="Times New Roman" w:hAnsi="Times New Roman"/>
              <w:noProof/>
              <w:sz w:val="24"/>
              <w:szCs w:val="24"/>
            </w:rPr>
            <w:t>Indonesia</w:t>
          </w:r>
        </w:smartTag>
      </w:smartTag>
      <w:r w:rsidRPr="00525752">
        <w:rPr>
          <w:rFonts w:ascii="Times New Roman" w:hAnsi="Times New Roman"/>
          <w:noProof/>
          <w:sz w:val="24"/>
          <w:szCs w:val="24"/>
        </w:rPr>
        <w:t>.</w:t>
      </w:r>
    </w:p>
    <w:p w:rsidR="00341E53" w:rsidRPr="00BB67B8" w:rsidRDefault="00341E53" w:rsidP="00510949">
      <w:pPr>
        <w:pStyle w:val="ListParagraph"/>
        <w:numPr>
          <w:ilvl w:val="1"/>
          <w:numId w:val="72"/>
        </w:numPr>
        <w:spacing w:before="120" w:after="0" w:line="360" w:lineRule="auto"/>
        <w:ind w:left="0" w:firstLine="0"/>
        <w:contextualSpacing w:val="0"/>
        <w:jc w:val="left"/>
        <w:rPr>
          <w:rFonts w:ascii="Times New Roman" w:hAnsi="Times New Roman"/>
          <w:b/>
          <w:sz w:val="24"/>
          <w:szCs w:val="24"/>
        </w:rPr>
      </w:pPr>
      <w:r w:rsidRPr="00BB67B8">
        <w:rPr>
          <w:rFonts w:ascii="Times New Roman" w:hAnsi="Times New Roman"/>
          <w:b/>
          <w:sz w:val="24"/>
          <w:szCs w:val="24"/>
        </w:rPr>
        <w:t>Kesimpulan (Rangkuman)</w:t>
      </w:r>
    </w:p>
    <w:p w:rsidR="00341E53" w:rsidRPr="00525752" w:rsidRDefault="00341E53" w:rsidP="00510949">
      <w:pPr>
        <w:spacing w:before="120" w:line="360" w:lineRule="auto"/>
        <w:ind w:left="0" w:firstLine="720"/>
        <w:rPr>
          <w:lang w:val="fi-FI"/>
        </w:rPr>
      </w:pPr>
      <w:r w:rsidRPr="00525752">
        <w:rPr>
          <w:bCs/>
        </w:rPr>
        <w:t>Metode pewilayahan ada dua, yaitu penyamarataan wilayah (</w:t>
      </w:r>
      <w:r w:rsidRPr="00525752">
        <w:rPr>
          <w:bCs/>
          <w:i/>
        </w:rPr>
        <w:t>regional generalization</w:t>
      </w:r>
      <w:r w:rsidRPr="00525752">
        <w:rPr>
          <w:bCs/>
        </w:rPr>
        <w:t>) dan klasifikasi wilayah (</w:t>
      </w:r>
      <w:r w:rsidRPr="00525752">
        <w:rPr>
          <w:bCs/>
          <w:i/>
        </w:rPr>
        <w:t xml:space="preserve">regional </w:t>
      </w:r>
      <w:r w:rsidRPr="00525752">
        <w:rPr>
          <w:bCs/>
          <w:i/>
        </w:rPr>
        <w:lastRenderedPageBreak/>
        <w:t>classification</w:t>
      </w:r>
      <w:r w:rsidRPr="00525752">
        <w:rPr>
          <w:bCs/>
        </w:rPr>
        <w:t xml:space="preserve">). </w:t>
      </w:r>
      <w:r w:rsidRPr="00525752">
        <w:t xml:space="preserve">Regionalisasi/pewilayahan dengan cara penyemarataan wilayah merupakan usaha menggolongkan wilayah ke dalam bagian-bagian tertentu dengan cara menonjolkan karakter-karekter tertentu dan unsur-unsur yang kurang relevan dihilangkan. </w:t>
      </w:r>
      <w:r w:rsidRPr="00525752">
        <w:rPr>
          <w:lang w:val="fi-FI"/>
        </w:rPr>
        <w:t xml:space="preserve">Selain hal itu, sangat memperhatikan skala peta dan tujuan dari pewilayahan itu sendiri. Regionalisasi atau pewilayahan dengan cara klasifikasi wilayah adalah usaha menggolongkan wilayah secara sistematis ke dalam bagian bagian tertentu dengan memperhatikan semua unsur. Tujuan klasifikasi wilayah adalah untuk mencari deferensiasi (perbedaan) antar wilayah. Dalam dunia ilmu pengetahuan, klasifikasi sering digunakan untuk dua manfaat dasar, yakni, (1) sebagai alat penyerderhanaan fenomena dunia nyata, dan (2) sebagai alat pendiskripsian. </w:t>
      </w:r>
    </w:p>
    <w:p w:rsidR="00341E53" w:rsidRDefault="00341E53" w:rsidP="00510949">
      <w:pPr>
        <w:spacing w:before="120" w:line="360" w:lineRule="auto"/>
        <w:ind w:left="0" w:firstLine="720"/>
      </w:pPr>
      <w:r w:rsidRPr="00525752">
        <w:rPr>
          <w:lang w:val="fi-FI"/>
        </w:rPr>
        <w:t>Klasifikasi adalah alat yang ampuh untuk mendiskripsikan fenomena, termasuk di dalam menggambarkan hubungan antara manusia dengan sumber daya yang dimanfaatkannya di atas permukaan bumi. Keragaman dan perbedaan karakteristik sumberdaya-sumberdaya serta perilaku dan cara-cara menusia memanfaatkannya di atas bumi ini dapat dijelaskan dan disederhanakan dengan pengklasifikasian spasial. Dengan demikian, klasifikasi spasial (pewilayahan) tidak lain merupakan alat (</w:t>
      </w:r>
      <w:r w:rsidRPr="00525752">
        <w:rPr>
          <w:i/>
          <w:lang w:val="fi-FI"/>
        </w:rPr>
        <w:t>tools</w:t>
      </w:r>
      <w:r w:rsidRPr="00525752">
        <w:rPr>
          <w:lang w:val="fi-FI"/>
        </w:rPr>
        <w:t>) untuk mempermudah menjelaskan keragaman dan berbagai karakteristik fenomena yang  ada. Singkatnya, pewilayahan tidak lain merupakan alat untuk “memotret” kehidupan nyata yang beragam secara spasial.</w:t>
      </w:r>
    </w:p>
    <w:p w:rsidR="00FC680C" w:rsidRPr="00FC680C" w:rsidRDefault="00FC680C" w:rsidP="00510949">
      <w:pPr>
        <w:spacing w:before="120" w:line="360" w:lineRule="auto"/>
        <w:ind w:left="0" w:firstLine="720"/>
      </w:pPr>
    </w:p>
    <w:p w:rsidR="00341E53" w:rsidRPr="00BB67B8" w:rsidRDefault="00341E53" w:rsidP="00510949">
      <w:pPr>
        <w:pStyle w:val="ListParagraph"/>
        <w:numPr>
          <w:ilvl w:val="0"/>
          <w:numId w:val="213"/>
        </w:numPr>
        <w:spacing w:before="120" w:after="0" w:line="360" w:lineRule="auto"/>
        <w:ind w:left="0" w:firstLine="0"/>
        <w:contextualSpacing w:val="0"/>
        <w:jc w:val="left"/>
        <w:rPr>
          <w:rFonts w:ascii="Times New Roman" w:hAnsi="Times New Roman"/>
          <w:b/>
          <w:sz w:val="24"/>
          <w:szCs w:val="24"/>
        </w:rPr>
      </w:pPr>
      <w:r w:rsidRPr="00BB67B8">
        <w:rPr>
          <w:rFonts w:ascii="Times New Roman" w:hAnsi="Times New Roman"/>
          <w:b/>
          <w:sz w:val="24"/>
          <w:szCs w:val="24"/>
        </w:rPr>
        <w:t xml:space="preserve">Test Formatif </w:t>
      </w:r>
    </w:p>
    <w:p w:rsidR="00341E53" w:rsidRPr="008C38AD" w:rsidRDefault="00341E53" w:rsidP="00510949">
      <w:pPr>
        <w:pStyle w:val="ListParagraph"/>
        <w:numPr>
          <w:ilvl w:val="0"/>
          <w:numId w:val="212"/>
        </w:numPr>
        <w:spacing w:before="120" w:after="0" w:line="360" w:lineRule="auto"/>
        <w:ind w:left="0" w:firstLine="0"/>
        <w:rPr>
          <w:rFonts w:ascii="Times New Roman" w:hAnsi="Times New Roman"/>
          <w:sz w:val="24"/>
          <w:szCs w:val="24"/>
        </w:rPr>
      </w:pPr>
      <w:r>
        <w:rPr>
          <w:rFonts w:ascii="Times New Roman" w:hAnsi="Times New Roman"/>
          <w:bCs/>
          <w:noProof/>
          <w:sz w:val="24"/>
          <w:szCs w:val="24"/>
          <w:lang w:val="id-ID"/>
        </w:rPr>
        <w:t xml:space="preserve">  </w:t>
      </w:r>
      <w:r>
        <w:rPr>
          <w:rFonts w:ascii="Times New Roman" w:hAnsi="Times New Roman"/>
          <w:bCs/>
          <w:noProof/>
          <w:sz w:val="24"/>
          <w:szCs w:val="24"/>
        </w:rPr>
        <w:t>Metode pewilayahan ada dua, yaitu...</w:t>
      </w:r>
    </w:p>
    <w:p w:rsidR="00341E53" w:rsidRPr="003A67C6" w:rsidRDefault="00341E53" w:rsidP="00510949">
      <w:pPr>
        <w:pStyle w:val="ListParagraph"/>
        <w:numPr>
          <w:ilvl w:val="0"/>
          <w:numId w:val="90"/>
        </w:numPr>
        <w:spacing w:before="120" w:after="0" w:line="360" w:lineRule="auto"/>
        <w:ind w:left="851" w:hanging="567"/>
        <w:rPr>
          <w:rFonts w:ascii="Times New Roman" w:hAnsi="Times New Roman"/>
          <w:sz w:val="24"/>
          <w:szCs w:val="24"/>
        </w:rPr>
      </w:pPr>
      <w:r w:rsidRPr="008C38AD">
        <w:rPr>
          <w:rFonts w:ascii="Times New Roman" w:hAnsi="Times New Roman"/>
          <w:bCs/>
          <w:noProof/>
          <w:sz w:val="24"/>
          <w:szCs w:val="24"/>
        </w:rPr>
        <w:t>Penyamarataan wilayah (</w:t>
      </w:r>
      <w:r w:rsidRPr="008C38AD">
        <w:rPr>
          <w:rFonts w:ascii="Times New Roman" w:hAnsi="Times New Roman"/>
          <w:bCs/>
          <w:i/>
          <w:noProof/>
          <w:sz w:val="24"/>
          <w:szCs w:val="24"/>
        </w:rPr>
        <w:t>regional generalization</w:t>
      </w:r>
      <w:r w:rsidRPr="008C38AD">
        <w:rPr>
          <w:rFonts w:ascii="Times New Roman" w:hAnsi="Times New Roman"/>
          <w:bCs/>
          <w:noProof/>
          <w:sz w:val="24"/>
          <w:szCs w:val="24"/>
        </w:rPr>
        <w:t xml:space="preserve">) </w:t>
      </w:r>
      <w:r w:rsidRPr="003A67C6">
        <w:rPr>
          <w:rFonts w:ascii="Times New Roman" w:hAnsi="Times New Roman"/>
          <w:bCs/>
          <w:noProof/>
          <w:sz w:val="24"/>
          <w:szCs w:val="24"/>
        </w:rPr>
        <w:t>dan klasifikasi wilayah (</w:t>
      </w:r>
      <w:r w:rsidRPr="003A67C6">
        <w:rPr>
          <w:rFonts w:ascii="Times New Roman" w:hAnsi="Times New Roman"/>
          <w:bCs/>
          <w:i/>
          <w:noProof/>
          <w:sz w:val="24"/>
          <w:szCs w:val="24"/>
        </w:rPr>
        <w:t>regional classification</w:t>
      </w:r>
      <w:r w:rsidRPr="003A67C6">
        <w:rPr>
          <w:rFonts w:ascii="Times New Roman" w:hAnsi="Times New Roman"/>
          <w:bCs/>
          <w:noProof/>
          <w:sz w:val="24"/>
          <w:szCs w:val="24"/>
        </w:rPr>
        <w:t>)</w:t>
      </w:r>
    </w:p>
    <w:p w:rsidR="00341E53" w:rsidRPr="008C38AD" w:rsidRDefault="00341E53" w:rsidP="00510949">
      <w:pPr>
        <w:pStyle w:val="ListParagraph"/>
        <w:numPr>
          <w:ilvl w:val="0"/>
          <w:numId w:val="90"/>
        </w:numPr>
        <w:spacing w:before="120" w:after="0" w:line="360" w:lineRule="auto"/>
        <w:ind w:left="709" w:hanging="425"/>
        <w:rPr>
          <w:rFonts w:ascii="Times New Roman" w:hAnsi="Times New Roman"/>
          <w:sz w:val="24"/>
          <w:szCs w:val="24"/>
        </w:rPr>
      </w:pPr>
      <w:r>
        <w:rPr>
          <w:rFonts w:ascii="Times New Roman" w:hAnsi="Times New Roman"/>
          <w:bCs/>
          <w:noProof/>
          <w:sz w:val="24"/>
          <w:szCs w:val="24"/>
          <w:lang w:val="id-ID"/>
        </w:rPr>
        <w:t xml:space="preserve">  </w:t>
      </w:r>
      <w:r>
        <w:rPr>
          <w:rFonts w:ascii="Times New Roman" w:hAnsi="Times New Roman"/>
          <w:bCs/>
          <w:noProof/>
          <w:sz w:val="24"/>
          <w:szCs w:val="24"/>
        </w:rPr>
        <w:t>Klasifikasi wilayah dan potensi wilayah</w:t>
      </w:r>
    </w:p>
    <w:p w:rsidR="00341E53" w:rsidRPr="008C38AD" w:rsidRDefault="00341E53" w:rsidP="00510949">
      <w:pPr>
        <w:pStyle w:val="ListParagraph"/>
        <w:numPr>
          <w:ilvl w:val="0"/>
          <w:numId w:val="90"/>
        </w:numPr>
        <w:spacing w:before="120" w:after="0" w:line="360" w:lineRule="auto"/>
        <w:ind w:left="709" w:hanging="425"/>
        <w:rPr>
          <w:rFonts w:ascii="Times New Roman" w:hAnsi="Times New Roman"/>
          <w:sz w:val="24"/>
          <w:szCs w:val="24"/>
        </w:rPr>
      </w:pPr>
      <w:r>
        <w:rPr>
          <w:rFonts w:ascii="Times New Roman" w:hAnsi="Times New Roman"/>
          <w:bCs/>
          <w:noProof/>
          <w:sz w:val="24"/>
          <w:szCs w:val="24"/>
          <w:lang w:val="id-ID"/>
        </w:rPr>
        <w:t xml:space="preserve">  </w:t>
      </w:r>
      <w:r>
        <w:rPr>
          <w:rFonts w:ascii="Times New Roman" w:hAnsi="Times New Roman"/>
          <w:bCs/>
          <w:noProof/>
          <w:sz w:val="24"/>
          <w:szCs w:val="24"/>
        </w:rPr>
        <w:t>Penyamarataan wilayah dan potensi wilayah</w:t>
      </w:r>
    </w:p>
    <w:p w:rsidR="00341E53" w:rsidRPr="008C38AD" w:rsidRDefault="00341E53" w:rsidP="00510949">
      <w:pPr>
        <w:pStyle w:val="ListParagraph"/>
        <w:numPr>
          <w:ilvl w:val="0"/>
          <w:numId w:val="90"/>
        </w:numPr>
        <w:spacing w:before="120" w:after="0" w:line="360" w:lineRule="auto"/>
        <w:ind w:left="709" w:hanging="425"/>
        <w:contextualSpacing w:val="0"/>
        <w:rPr>
          <w:rFonts w:ascii="Times New Roman" w:hAnsi="Times New Roman"/>
          <w:sz w:val="24"/>
          <w:szCs w:val="24"/>
        </w:rPr>
      </w:pPr>
      <w:r>
        <w:rPr>
          <w:rFonts w:ascii="Times New Roman" w:hAnsi="Times New Roman"/>
          <w:bCs/>
          <w:noProof/>
          <w:sz w:val="24"/>
          <w:szCs w:val="24"/>
          <w:lang w:val="id-ID"/>
        </w:rPr>
        <w:t xml:space="preserve">  </w:t>
      </w:r>
      <w:r>
        <w:rPr>
          <w:rFonts w:ascii="Times New Roman" w:hAnsi="Times New Roman"/>
          <w:bCs/>
          <w:noProof/>
          <w:sz w:val="24"/>
          <w:szCs w:val="24"/>
        </w:rPr>
        <w:t>Tidak ada yang benar</w:t>
      </w:r>
    </w:p>
    <w:p w:rsidR="00341E53" w:rsidRPr="00C30B39" w:rsidRDefault="00341E53" w:rsidP="00510949">
      <w:pPr>
        <w:pStyle w:val="ListParagraph"/>
        <w:numPr>
          <w:ilvl w:val="0"/>
          <w:numId w:val="212"/>
        </w:numPr>
        <w:spacing w:before="120" w:after="0" w:line="360" w:lineRule="auto"/>
        <w:ind w:left="0" w:firstLine="0"/>
        <w:rPr>
          <w:rFonts w:ascii="Times New Roman" w:hAnsi="Times New Roman"/>
          <w:sz w:val="24"/>
          <w:szCs w:val="24"/>
        </w:rPr>
      </w:pPr>
      <w:r w:rsidRPr="00525752">
        <w:rPr>
          <w:rFonts w:ascii="Times New Roman" w:hAnsi="Times New Roman"/>
          <w:noProof/>
          <w:sz w:val="24"/>
          <w:szCs w:val="24"/>
        </w:rPr>
        <w:t>Metode regionalisasi/pewilayahan yang menggunakan klasifikasi wilayah bertujuan untuk...</w:t>
      </w:r>
    </w:p>
    <w:p w:rsidR="00341E53" w:rsidRPr="00C30B39" w:rsidRDefault="00341E53" w:rsidP="00510949">
      <w:pPr>
        <w:pStyle w:val="ListParagraph"/>
        <w:numPr>
          <w:ilvl w:val="0"/>
          <w:numId w:val="84"/>
        </w:numPr>
        <w:spacing w:before="120" w:after="0" w:line="360" w:lineRule="auto"/>
        <w:ind w:left="851" w:hanging="567"/>
        <w:rPr>
          <w:rFonts w:ascii="Times New Roman" w:hAnsi="Times New Roman"/>
          <w:sz w:val="24"/>
          <w:szCs w:val="24"/>
        </w:rPr>
      </w:pPr>
      <w:r w:rsidRPr="00525752">
        <w:rPr>
          <w:rFonts w:ascii="Times New Roman" w:hAnsi="Times New Roman"/>
          <w:noProof/>
          <w:sz w:val="24"/>
          <w:szCs w:val="24"/>
        </w:rPr>
        <w:t>Usaha menggolongkan wilayah secara sistematis ke dalam bagian bagian tertentu dengan memperhatikan semua unsur, dan mencari deferensiasi (perbedaan) antar wilayah</w:t>
      </w:r>
    </w:p>
    <w:p w:rsidR="00341E53" w:rsidRPr="00C30B39" w:rsidRDefault="00341E53" w:rsidP="00510949">
      <w:pPr>
        <w:pStyle w:val="ListParagraph"/>
        <w:numPr>
          <w:ilvl w:val="0"/>
          <w:numId w:val="84"/>
        </w:numPr>
        <w:spacing w:before="120" w:after="0" w:line="360" w:lineRule="auto"/>
        <w:ind w:left="851" w:hanging="567"/>
        <w:rPr>
          <w:rFonts w:ascii="Times New Roman" w:hAnsi="Times New Roman"/>
          <w:sz w:val="24"/>
          <w:szCs w:val="24"/>
        </w:rPr>
      </w:pPr>
      <w:r w:rsidRPr="00525752">
        <w:rPr>
          <w:rFonts w:ascii="Times New Roman" w:hAnsi="Times New Roman"/>
          <w:noProof/>
          <w:sz w:val="24"/>
          <w:szCs w:val="24"/>
        </w:rPr>
        <w:t>Adalah usaha menggolongkan wilayah secara sistematis ke dalam bagian bagian tertentu dengan memperhatikan semua unsur, dan mencari kesamaan (</w:t>
      </w:r>
      <w:r w:rsidRPr="00525752">
        <w:rPr>
          <w:rFonts w:ascii="Times New Roman" w:hAnsi="Times New Roman"/>
          <w:i/>
          <w:noProof/>
          <w:sz w:val="24"/>
          <w:szCs w:val="24"/>
        </w:rPr>
        <w:t>unity</w:t>
      </w:r>
      <w:r w:rsidRPr="00525752">
        <w:rPr>
          <w:rFonts w:ascii="Times New Roman" w:hAnsi="Times New Roman"/>
          <w:noProof/>
          <w:sz w:val="24"/>
          <w:szCs w:val="24"/>
        </w:rPr>
        <w:t>) antar wilayah</w:t>
      </w:r>
    </w:p>
    <w:p w:rsidR="00341E53" w:rsidRPr="00C30B39" w:rsidRDefault="00341E53" w:rsidP="00510949">
      <w:pPr>
        <w:pStyle w:val="ListParagraph"/>
        <w:numPr>
          <w:ilvl w:val="0"/>
          <w:numId w:val="84"/>
        </w:numPr>
        <w:spacing w:before="120" w:after="0" w:line="360" w:lineRule="auto"/>
        <w:ind w:left="851" w:hanging="567"/>
        <w:rPr>
          <w:rFonts w:ascii="Times New Roman" w:hAnsi="Times New Roman"/>
          <w:sz w:val="24"/>
          <w:szCs w:val="24"/>
        </w:rPr>
      </w:pPr>
      <w:r w:rsidRPr="00525752">
        <w:rPr>
          <w:rFonts w:ascii="Times New Roman" w:hAnsi="Times New Roman"/>
          <w:noProof/>
          <w:sz w:val="24"/>
          <w:szCs w:val="24"/>
        </w:rPr>
        <w:t>Menyamakan adanya kecenderungan-kecenderungan fagmentasi spasial</w:t>
      </w:r>
    </w:p>
    <w:p w:rsidR="00341E53" w:rsidRPr="00C40046" w:rsidRDefault="00341E53" w:rsidP="00510949">
      <w:pPr>
        <w:pStyle w:val="ListParagraph"/>
        <w:numPr>
          <w:ilvl w:val="0"/>
          <w:numId w:val="84"/>
        </w:numPr>
        <w:spacing w:before="120" w:after="0" w:line="360" w:lineRule="auto"/>
        <w:ind w:left="851" w:hanging="567"/>
        <w:contextualSpacing w:val="0"/>
        <w:rPr>
          <w:rFonts w:ascii="Times New Roman" w:hAnsi="Times New Roman"/>
          <w:sz w:val="24"/>
          <w:szCs w:val="24"/>
        </w:rPr>
      </w:pPr>
      <w:r>
        <w:rPr>
          <w:rFonts w:ascii="Times New Roman" w:hAnsi="Times New Roman"/>
          <w:noProof/>
          <w:sz w:val="24"/>
          <w:szCs w:val="24"/>
          <w:lang w:val="sv-SE"/>
        </w:rPr>
        <w:t>Tidak ada yang benar</w:t>
      </w:r>
    </w:p>
    <w:p w:rsidR="00341E53" w:rsidRPr="00C30B39" w:rsidRDefault="00341E53" w:rsidP="00510949">
      <w:pPr>
        <w:pStyle w:val="ListParagraph"/>
        <w:numPr>
          <w:ilvl w:val="0"/>
          <w:numId w:val="212"/>
        </w:numPr>
        <w:spacing w:before="120" w:after="0" w:line="360" w:lineRule="auto"/>
        <w:ind w:left="0" w:firstLine="0"/>
        <w:jc w:val="left"/>
        <w:rPr>
          <w:rFonts w:ascii="Times New Roman" w:hAnsi="Times New Roman"/>
          <w:sz w:val="24"/>
          <w:szCs w:val="24"/>
        </w:rPr>
      </w:pPr>
      <w:r>
        <w:rPr>
          <w:rFonts w:ascii="Times New Roman" w:hAnsi="Times New Roman"/>
          <w:noProof/>
          <w:sz w:val="24"/>
          <w:szCs w:val="24"/>
        </w:rPr>
        <w:t xml:space="preserve">Tujuan klasifikasi wilayah adalah </w:t>
      </w:r>
      <w:r w:rsidRPr="00C10653">
        <w:rPr>
          <w:rFonts w:ascii="Times New Roman" w:hAnsi="Times New Roman"/>
          <w:noProof/>
          <w:sz w:val="24"/>
          <w:szCs w:val="24"/>
        </w:rPr>
        <w:t xml:space="preserve">untuk </w:t>
      </w:r>
      <w:r>
        <w:rPr>
          <w:rFonts w:ascii="Times New Roman" w:hAnsi="Times New Roman"/>
          <w:noProof/>
          <w:sz w:val="24"/>
          <w:szCs w:val="24"/>
        </w:rPr>
        <w:t>…</w:t>
      </w:r>
    </w:p>
    <w:p w:rsidR="00341E53" w:rsidRPr="00C30B39" w:rsidRDefault="00341E53" w:rsidP="00510949">
      <w:pPr>
        <w:pStyle w:val="ListParagraph"/>
        <w:numPr>
          <w:ilvl w:val="0"/>
          <w:numId w:val="86"/>
        </w:numPr>
        <w:spacing w:before="120" w:after="0" w:line="360" w:lineRule="auto"/>
        <w:ind w:left="851" w:hanging="567"/>
        <w:jc w:val="left"/>
        <w:rPr>
          <w:rFonts w:ascii="Times New Roman" w:hAnsi="Times New Roman"/>
          <w:sz w:val="24"/>
          <w:szCs w:val="24"/>
        </w:rPr>
      </w:pPr>
      <w:r>
        <w:rPr>
          <w:rFonts w:ascii="Times New Roman" w:hAnsi="Times New Roman"/>
          <w:noProof/>
          <w:sz w:val="24"/>
          <w:szCs w:val="24"/>
        </w:rPr>
        <w:t>M</w:t>
      </w:r>
      <w:r w:rsidRPr="00C30B39">
        <w:rPr>
          <w:rFonts w:ascii="Times New Roman" w:hAnsi="Times New Roman"/>
          <w:noProof/>
          <w:sz w:val="24"/>
          <w:szCs w:val="24"/>
        </w:rPr>
        <w:t>encari d</w:t>
      </w:r>
      <w:r>
        <w:rPr>
          <w:rFonts w:ascii="Times New Roman" w:hAnsi="Times New Roman"/>
          <w:noProof/>
          <w:sz w:val="24"/>
          <w:szCs w:val="24"/>
        </w:rPr>
        <w:t>i</w:t>
      </w:r>
      <w:r w:rsidRPr="00C30B39">
        <w:rPr>
          <w:rFonts w:ascii="Times New Roman" w:hAnsi="Times New Roman"/>
          <w:noProof/>
          <w:sz w:val="24"/>
          <w:szCs w:val="24"/>
        </w:rPr>
        <w:t>ferensiasi (perbedaan) antar wilayah</w:t>
      </w:r>
    </w:p>
    <w:p w:rsidR="00341E53" w:rsidRPr="00C30B39" w:rsidRDefault="00341E53" w:rsidP="00510949">
      <w:pPr>
        <w:pStyle w:val="ListParagraph"/>
        <w:numPr>
          <w:ilvl w:val="0"/>
          <w:numId w:val="86"/>
        </w:numPr>
        <w:spacing w:before="120" w:after="0" w:line="360" w:lineRule="auto"/>
        <w:ind w:left="851" w:hanging="567"/>
        <w:jc w:val="left"/>
        <w:rPr>
          <w:rFonts w:ascii="Times New Roman" w:hAnsi="Times New Roman"/>
          <w:sz w:val="24"/>
          <w:szCs w:val="24"/>
        </w:rPr>
      </w:pPr>
      <w:r>
        <w:rPr>
          <w:rFonts w:ascii="Times New Roman" w:hAnsi="Times New Roman"/>
          <w:noProof/>
          <w:sz w:val="24"/>
          <w:szCs w:val="24"/>
        </w:rPr>
        <w:t>M</w:t>
      </w:r>
      <w:r w:rsidRPr="00C30B39">
        <w:rPr>
          <w:rFonts w:ascii="Times New Roman" w:hAnsi="Times New Roman"/>
          <w:noProof/>
          <w:sz w:val="24"/>
          <w:szCs w:val="24"/>
        </w:rPr>
        <w:t xml:space="preserve">encari </w:t>
      </w:r>
      <w:r>
        <w:rPr>
          <w:rFonts w:ascii="Times New Roman" w:hAnsi="Times New Roman"/>
          <w:noProof/>
          <w:sz w:val="24"/>
          <w:szCs w:val="24"/>
        </w:rPr>
        <w:t xml:space="preserve">kesamaan </w:t>
      </w:r>
      <w:r w:rsidRPr="00C30B39">
        <w:rPr>
          <w:rFonts w:ascii="Times New Roman" w:hAnsi="Times New Roman"/>
          <w:noProof/>
          <w:sz w:val="24"/>
          <w:szCs w:val="24"/>
        </w:rPr>
        <w:t>antar wilayah</w:t>
      </w:r>
    </w:p>
    <w:p w:rsidR="00341E53" w:rsidRPr="00C30B39" w:rsidRDefault="00341E53" w:rsidP="00510949">
      <w:pPr>
        <w:pStyle w:val="ListParagraph"/>
        <w:numPr>
          <w:ilvl w:val="0"/>
          <w:numId w:val="86"/>
        </w:numPr>
        <w:spacing w:before="120" w:after="0" w:line="360" w:lineRule="auto"/>
        <w:ind w:left="851" w:hanging="567"/>
        <w:jc w:val="left"/>
        <w:rPr>
          <w:rFonts w:ascii="Times New Roman" w:hAnsi="Times New Roman"/>
          <w:sz w:val="24"/>
          <w:szCs w:val="24"/>
        </w:rPr>
      </w:pPr>
      <w:r>
        <w:rPr>
          <w:rFonts w:ascii="Times New Roman" w:hAnsi="Times New Roman"/>
          <w:noProof/>
          <w:sz w:val="24"/>
          <w:szCs w:val="24"/>
        </w:rPr>
        <w:t>Melihat potensi wilayah</w:t>
      </w:r>
    </w:p>
    <w:p w:rsidR="00341E53" w:rsidRPr="003A5569" w:rsidRDefault="00341E53" w:rsidP="003A5569">
      <w:pPr>
        <w:pStyle w:val="ListParagraph"/>
        <w:numPr>
          <w:ilvl w:val="0"/>
          <w:numId w:val="86"/>
        </w:numPr>
        <w:spacing w:after="0" w:line="360" w:lineRule="auto"/>
        <w:ind w:left="851" w:hanging="567"/>
        <w:contextualSpacing w:val="0"/>
        <w:jc w:val="left"/>
        <w:rPr>
          <w:rFonts w:ascii="Times New Roman" w:hAnsi="Times New Roman"/>
          <w:sz w:val="24"/>
          <w:szCs w:val="24"/>
        </w:rPr>
      </w:pPr>
      <w:r>
        <w:rPr>
          <w:rFonts w:ascii="Times New Roman" w:hAnsi="Times New Roman"/>
          <w:noProof/>
          <w:sz w:val="24"/>
          <w:szCs w:val="24"/>
        </w:rPr>
        <w:t>Menyusun perencanaan pembangunan</w:t>
      </w:r>
    </w:p>
    <w:p w:rsidR="003A5569" w:rsidRPr="00A23637" w:rsidRDefault="003A5569" w:rsidP="003A5569">
      <w:pPr>
        <w:pStyle w:val="ListParagraph"/>
        <w:spacing w:after="0" w:line="360" w:lineRule="auto"/>
        <w:ind w:left="851" w:firstLine="0"/>
        <w:contextualSpacing w:val="0"/>
        <w:jc w:val="left"/>
        <w:rPr>
          <w:rFonts w:ascii="Times New Roman" w:hAnsi="Times New Roman"/>
          <w:sz w:val="24"/>
          <w:szCs w:val="24"/>
        </w:rPr>
      </w:pPr>
    </w:p>
    <w:p w:rsidR="00341E53" w:rsidRDefault="00341E53" w:rsidP="00510949">
      <w:pPr>
        <w:pStyle w:val="ListParagraph"/>
        <w:numPr>
          <w:ilvl w:val="0"/>
          <w:numId w:val="212"/>
        </w:numPr>
        <w:spacing w:before="120" w:after="0" w:line="360" w:lineRule="auto"/>
        <w:ind w:left="0" w:firstLine="0"/>
        <w:jc w:val="left"/>
        <w:rPr>
          <w:rFonts w:ascii="Times New Roman" w:hAnsi="Times New Roman"/>
          <w:sz w:val="24"/>
          <w:szCs w:val="24"/>
        </w:rPr>
      </w:pPr>
      <w:r>
        <w:rPr>
          <w:rFonts w:ascii="Times New Roman" w:hAnsi="Times New Roman"/>
          <w:sz w:val="24"/>
          <w:szCs w:val="24"/>
        </w:rPr>
        <w:lastRenderedPageBreak/>
        <w:t>Yang termasuk kategori wilayah perencanaan adalah…</w:t>
      </w:r>
    </w:p>
    <w:p w:rsidR="00341E53" w:rsidRPr="00C60C28" w:rsidRDefault="00341E53" w:rsidP="00510949">
      <w:pPr>
        <w:pStyle w:val="ListParagraph"/>
        <w:numPr>
          <w:ilvl w:val="0"/>
          <w:numId w:val="87"/>
        </w:numPr>
        <w:spacing w:before="120" w:after="0" w:line="360" w:lineRule="auto"/>
        <w:ind w:left="851" w:hanging="567"/>
        <w:jc w:val="left"/>
        <w:rPr>
          <w:rFonts w:ascii="Times New Roman" w:hAnsi="Times New Roman"/>
          <w:sz w:val="24"/>
          <w:szCs w:val="24"/>
        </w:rPr>
      </w:pPr>
      <w:r>
        <w:rPr>
          <w:rFonts w:ascii="Times New Roman" w:hAnsi="Times New Roman"/>
          <w:sz w:val="24"/>
          <w:szCs w:val="24"/>
        </w:rPr>
        <w:t>Wilayah air dan wilayah darat</w:t>
      </w:r>
    </w:p>
    <w:p w:rsidR="00341E53" w:rsidRPr="00525752" w:rsidRDefault="00341E53" w:rsidP="00510949">
      <w:pPr>
        <w:pStyle w:val="ListParagraph"/>
        <w:numPr>
          <w:ilvl w:val="0"/>
          <w:numId w:val="87"/>
        </w:numPr>
        <w:spacing w:before="120" w:after="0" w:line="360" w:lineRule="auto"/>
        <w:ind w:left="851" w:hanging="567"/>
        <w:jc w:val="left"/>
        <w:rPr>
          <w:rFonts w:ascii="Times New Roman" w:hAnsi="Times New Roman"/>
          <w:sz w:val="24"/>
          <w:szCs w:val="24"/>
          <w:lang w:val="de-DE"/>
        </w:rPr>
      </w:pPr>
      <w:r w:rsidRPr="00525752">
        <w:rPr>
          <w:rFonts w:ascii="Times New Roman" w:hAnsi="Times New Roman"/>
          <w:noProof/>
          <w:sz w:val="24"/>
          <w:szCs w:val="24"/>
          <w:lang w:val="de-DE"/>
        </w:rPr>
        <w:t>DAS Sei Wampu, DAS Konto, DAS Citarum, dan proyek Asahan</w:t>
      </w:r>
    </w:p>
    <w:p w:rsidR="00341E53" w:rsidRPr="00525752" w:rsidRDefault="00341E53" w:rsidP="00510949">
      <w:pPr>
        <w:pStyle w:val="ListParagraph"/>
        <w:numPr>
          <w:ilvl w:val="0"/>
          <w:numId w:val="87"/>
        </w:numPr>
        <w:spacing w:before="120" w:after="0" w:line="360" w:lineRule="auto"/>
        <w:ind w:left="851" w:hanging="567"/>
        <w:jc w:val="left"/>
        <w:rPr>
          <w:rFonts w:ascii="Times New Roman" w:hAnsi="Times New Roman"/>
          <w:sz w:val="24"/>
          <w:szCs w:val="24"/>
          <w:lang w:val="de-DE"/>
        </w:rPr>
      </w:pPr>
      <w:r w:rsidRPr="00525752">
        <w:rPr>
          <w:rFonts w:ascii="Times New Roman" w:hAnsi="Times New Roman"/>
          <w:noProof/>
          <w:sz w:val="24"/>
          <w:szCs w:val="24"/>
          <w:lang w:val="de-DE"/>
        </w:rPr>
        <w:t>Wilayah pesisir, wilayah hutan, dan wilayah pertanian</w:t>
      </w:r>
    </w:p>
    <w:p w:rsidR="00341E53" w:rsidRPr="00C60C28" w:rsidRDefault="00341E53" w:rsidP="00510949">
      <w:pPr>
        <w:pStyle w:val="ListParagraph"/>
        <w:numPr>
          <w:ilvl w:val="0"/>
          <w:numId w:val="87"/>
        </w:numPr>
        <w:spacing w:before="120" w:after="0" w:line="360" w:lineRule="auto"/>
        <w:ind w:left="851" w:hanging="567"/>
        <w:contextualSpacing w:val="0"/>
        <w:jc w:val="left"/>
        <w:rPr>
          <w:rFonts w:ascii="Times New Roman" w:hAnsi="Times New Roman"/>
          <w:sz w:val="24"/>
          <w:szCs w:val="24"/>
        </w:rPr>
      </w:pPr>
      <w:r>
        <w:rPr>
          <w:rFonts w:ascii="Times New Roman" w:hAnsi="Times New Roman"/>
          <w:noProof/>
          <w:sz w:val="24"/>
          <w:szCs w:val="24"/>
          <w:lang w:val="sv-SE"/>
        </w:rPr>
        <w:t>Sunda, Badui, Betawi, dan Jawa</w:t>
      </w:r>
    </w:p>
    <w:p w:rsidR="00341E53" w:rsidRPr="008C38AD" w:rsidRDefault="00341E53" w:rsidP="0095206E">
      <w:pPr>
        <w:pStyle w:val="ListParagraph"/>
        <w:numPr>
          <w:ilvl w:val="0"/>
          <w:numId w:val="212"/>
        </w:numPr>
        <w:spacing w:before="120" w:after="0" w:line="360" w:lineRule="auto"/>
        <w:ind w:left="0" w:firstLine="0"/>
        <w:contextualSpacing w:val="0"/>
        <w:rPr>
          <w:rFonts w:ascii="Times New Roman" w:hAnsi="Times New Roman"/>
          <w:sz w:val="24"/>
          <w:szCs w:val="24"/>
        </w:rPr>
      </w:pPr>
      <w:r>
        <w:rPr>
          <w:rFonts w:ascii="Times New Roman" w:hAnsi="Times New Roman"/>
          <w:noProof/>
          <w:sz w:val="24"/>
          <w:szCs w:val="24"/>
        </w:rPr>
        <w:t>Regionalisasi/pewilayahan dengan cara penyemarataan wilayah merupakan u</w:t>
      </w:r>
      <w:r w:rsidRPr="00C10653">
        <w:rPr>
          <w:rFonts w:ascii="Times New Roman" w:hAnsi="Times New Roman"/>
          <w:noProof/>
          <w:sz w:val="24"/>
          <w:szCs w:val="24"/>
        </w:rPr>
        <w:t>saha menggolongkan wilayah ke dalam bagian-bagian tertentu dengan cara menonjo</w:t>
      </w:r>
      <w:r>
        <w:rPr>
          <w:rFonts w:ascii="Times New Roman" w:hAnsi="Times New Roman"/>
          <w:noProof/>
          <w:sz w:val="24"/>
          <w:szCs w:val="24"/>
        </w:rPr>
        <w:t>lkan karakter-karakter tertentu dan u</w:t>
      </w:r>
      <w:r w:rsidRPr="00C10653">
        <w:rPr>
          <w:rFonts w:ascii="Times New Roman" w:hAnsi="Times New Roman"/>
          <w:noProof/>
          <w:sz w:val="24"/>
          <w:szCs w:val="24"/>
        </w:rPr>
        <w:t>nsur-unsur yang kurang relevan dihilangkan.</w:t>
      </w:r>
      <w:r>
        <w:rPr>
          <w:rFonts w:ascii="Times New Roman" w:hAnsi="Times New Roman"/>
          <w:noProof/>
          <w:sz w:val="24"/>
          <w:szCs w:val="24"/>
        </w:rPr>
        <w:t xml:space="preserve"> Maka dasar-dasar yang dapat digunakan dalam pewilayahan adalah…</w:t>
      </w:r>
    </w:p>
    <w:p w:rsidR="00341E53" w:rsidRPr="008C38AD" w:rsidRDefault="00341E53" w:rsidP="00510949">
      <w:pPr>
        <w:pStyle w:val="ListParagraph"/>
        <w:numPr>
          <w:ilvl w:val="0"/>
          <w:numId w:val="89"/>
        </w:numPr>
        <w:spacing w:before="120" w:after="0" w:line="360" w:lineRule="auto"/>
        <w:ind w:left="709" w:hanging="425"/>
        <w:rPr>
          <w:rFonts w:ascii="Times New Roman" w:hAnsi="Times New Roman"/>
          <w:sz w:val="24"/>
          <w:szCs w:val="24"/>
        </w:rPr>
      </w:pPr>
      <w:r>
        <w:rPr>
          <w:rFonts w:ascii="Times New Roman" w:hAnsi="Times New Roman"/>
          <w:noProof/>
          <w:sz w:val="24"/>
          <w:szCs w:val="24"/>
          <w:lang w:val="id-ID"/>
        </w:rPr>
        <w:t xml:space="preserve">  </w:t>
      </w:r>
      <w:r w:rsidRPr="00AB7F63">
        <w:rPr>
          <w:rFonts w:ascii="Times New Roman" w:hAnsi="Times New Roman"/>
          <w:noProof/>
          <w:sz w:val="24"/>
          <w:szCs w:val="24"/>
          <w:lang w:val="sv-SE"/>
        </w:rPr>
        <w:t>Berdasarkan wilayah administrasi pemerintahan</w:t>
      </w:r>
    </w:p>
    <w:p w:rsidR="00341E53" w:rsidRPr="008C38AD" w:rsidRDefault="00341E53" w:rsidP="00510949">
      <w:pPr>
        <w:pStyle w:val="ListParagraph"/>
        <w:numPr>
          <w:ilvl w:val="0"/>
          <w:numId w:val="89"/>
        </w:numPr>
        <w:spacing w:before="120" w:after="0" w:line="360" w:lineRule="auto"/>
        <w:ind w:left="709" w:hanging="425"/>
        <w:rPr>
          <w:rFonts w:ascii="Times New Roman" w:hAnsi="Times New Roman"/>
          <w:sz w:val="24"/>
          <w:szCs w:val="24"/>
        </w:rPr>
      </w:pPr>
      <w:r>
        <w:rPr>
          <w:rFonts w:ascii="Times New Roman" w:hAnsi="Times New Roman"/>
          <w:noProof/>
          <w:sz w:val="24"/>
          <w:szCs w:val="24"/>
          <w:lang w:val="id-ID"/>
        </w:rPr>
        <w:t xml:space="preserve">  </w:t>
      </w:r>
      <w:r w:rsidRPr="00AB7F63">
        <w:rPr>
          <w:rFonts w:ascii="Times New Roman" w:hAnsi="Times New Roman"/>
          <w:noProof/>
          <w:sz w:val="24"/>
          <w:szCs w:val="24"/>
          <w:lang w:val="sv-SE"/>
        </w:rPr>
        <w:t>Berdasarkan kesamaan kondisi (</w:t>
      </w:r>
      <w:r w:rsidRPr="00AB7F63">
        <w:rPr>
          <w:rFonts w:ascii="Times New Roman" w:hAnsi="Times New Roman"/>
          <w:i/>
          <w:noProof/>
          <w:sz w:val="24"/>
          <w:szCs w:val="24"/>
          <w:lang w:val="sv-SE"/>
        </w:rPr>
        <w:t>homogeneity</w:t>
      </w:r>
      <w:r w:rsidRPr="00AB7F63">
        <w:rPr>
          <w:rFonts w:ascii="Times New Roman" w:hAnsi="Times New Roman"/>
          <w:noProof/>
          <w:sz w:val="24"/>
          <w:szCs w:val="24"/>
          <w:lang w:val="sv-SE"/>
        </w:rPr>
        <w:t>)</w:t>
      </w:r>
    </w:p>
    <w:p w:rsidR="00341E53" w:rsidRPr="008C38AD" w:rsidRDefault="00341E53" w:rsidP="00510949">
      <w:pPr>
        <w:pStyle w:val="ListParagraph"/>
        <w:numPr>
          <w:ilvl w:val="0"/>
          <w:numId w:val="89"/>
        </w:numPr>
        <w:spacing w:before="120" w:after="0" w:line="360" w:lineRule="auto"/>
        <w:ind w:left="709" w:hanging="425"/>
        <w:rPr>
          <w:rFonts w:ascii="Times New Roman" w:hAnsi="Times New Roman"/>
          <w:sz w:val="24"/>
          <w:szCs w:val="24"/>
        </w:rPr>
      </w:pPr>
      <w:r>
        <w:rPr>
          <w:rFonts w:ascii="Times New Roman" w:hAnsi="Times New Roman"/>
          <w:noProof/>
          <w:sz w:val="24"/>
          <w:szCs w:val="24"/>
          <w:lang w:val="id-ID"/>
        </w:rPr>
        <w:t xml:space="preserve">  </w:t>
      </w:r>
      <w:r w:rsidRPr="00A2313F">
        <w:rPr>
          <w:rFonts w:ascii="Times New Roman" w:hAnsi="Times New Roman"/>
          <w:noProof/>
          <w:sz w:val="24"/>
          <w:szCs w:val="24"/>
          <w:lang w:val="sv-SE"/>
        </w:rPr>
        <w:t>Berdasarkan wilayah perencanaan/program</w:t>
      </w:r>
    </w:p>
    <w:p w:rsidR="00341E53" w:rsidRPr="00C3396D" w:rsidRDefault="00341E53" w:rsidP="00510949">
      <w:pPr>
        <w:pStyle w:val="ListParagraph"/>
        <w:numPr>
          <w:ilvl w:val="0"/>
          <w:numId w:val="89"/>
        </w:numPr>
        <w:spacing w:before="120" w:after="0" w:line="360" w:lineRule="auto"/>
        <w:ind w:left="709" w:hanging="425"/>
        <w:rPr>
          <w:rFonts w:ascii="Times New Roman" w:hAnsi="Times New Roman"/>
          <w:sz w:val="24"/>
          <w:szCs w:val="24"/>
        </w:rPr>
      </w:pPr>
      <w:r>
        <w:rPr>
          <w:rFonts w:ascii="Times New Roman" w:hAnsi="Times New Roman"/>
          <w:noProof/>
          <w:sz w:val="24"/>
          <w:szCs w:val="24"/>
          <w:lang w:val="id-ID"/>
        </w:rPr>
        <w:t xml:space="preserve">  </w:t>
      </w:r>
      <w:r>
        <w:rPr>
          <w:rFonts w:ascii="Times New Roman" w:hAnsi="Times New Roman"/>
          <w:noProof/>
          <w:sz w:val="24"/>
          <w:szCs w:val="24"/>
          <w:lang w:val="sv-SE"/>
        </w:rPr>
        <w:t>Semuanya benar</w:t>
      </w:r>
    </w:p>
    <w:p w:rsidR="00341E53" w:rsidRPr="00584A5B" w:rsidRDefault="00341E53" w:rsidP="00FC680C">
      <w:pPr>
        <w:pStyle w:val="ListParagraph"/>
        <w:numPr>
          <w:ilvl w:val="0"/>
          <w:numId w:val="214"/>
        </w:numPr>
        <w:tabs>
          <w:tab w:val="left" w:pos="900"/>
        </w:tabs>
        <w:spacing w:before="240" w:after="0" w:line="360" w:lineRule="auto"/>
        <w:ind w:left="851" w:hanging="851"/>
        <w:contextualSpacing w:val="0"/>
        <w:jc w:val="left"/>
        <w:rPr>
          <w:rFonts w:ascii="Times New Roman" w:hAnsi="Times New Roman"/>
          <w:b/>
          <w:noProof/>
          <w:sz w:val="24"/>
          <w:szCs w:val="24"/>
        </w:rPr>
      </w:pPr>
      <w:r w:rsidRPr="00584A5B">
        <w:rPr>
          <w:rFonts w:ascii="Times New Roman" w:hAnsi="Times New Roman"/>
          <w:b/>
          <w:noProof/>
          <w:sz w:val="24"/>
          <w:szCs w:val="24"/>
        </w:rPr>
        <w:t>Interaksi dan Interdependensi Elemen Dalam Sistem Wilayah  dan Antar Wilayah</w:t>
      </w:r>
    </w:p>
    <w:p w:rsidR="00341E53" w:rsidRPr="00311ED0" w:rsidRDefault="00341E53" w:rsidP="00510949">
      <w:pPr>
        <w:pStyle w:val="ListParagraph"/>
        <w:spacing w:before="120" w:after="0" w:line="360" w:lineRule="auto"/>
        <w:ind w:left="0" w:firstLine="720"/>
        <w:contextualSpacing w:val="0"/>
        <w:rPr>
          <w:rFonts w:ascii="Times New Roman" w:hAnsi="Times New Roman"/>
          <w:noProof/>
          <w:sz w:val="24"/>
          <w:szCs w:val="24"/>
        </w:rPr>
      </w:pPr>
      <w:r>
        <w:rPr>
          <w:rFonts w:ascii="Times New Roman" w:hAnsi="Times New Roman"/>
          <w:noProof/>
          <w:sz w:val="24"/>
          <w:szCs w:val="24"/>
        </w:rPr>
        <w:t>Ilmu wilayah sebagaimana didefinisikan oleh Sutami (1977) adalah i</w:t>
      </w:r>
      <w:r w:rsidRPr="00311ED0">
        <w:rPr>
          <w:rFonts w:ascii="Times New Roman" w:hAnsi="Times New Roman"/>
          <w:noProof/>
          <w:sz w:val="24"/>
          <w:szCs w:val="24"/>
        </w:rPr>
        <w:t xml:space="preserve">lmu yang mempelajari </w:t>
      </w:r>
      <w:r w:rsidRPr="00311ED0">
        <w:rPr>
          <w:rFonts w:ascii="Times New Roman" w:hAnsi="Times New Roman"/>
          <w:b/>
          <w:bCs/>
          <w:noProof/>
          <w:sz w:val="24"/>
          <w:szCs w:val="24"/>
        </w:rPr>
        <w:t>wilayah terutama sebagai sistem</w:t>
      </w:r>
      <w:r w:rsidRPr="00311ED0">
        <w:rPr>
          <w:rFonts w:ascii="Times New Roman" w:hAnsi="Times New Roman"/>
          <w:noProof/>
          <w:sz w:val="24"/>
          <w:szCs w:val="24"/>
        </w:rPr>
        <w:t xml:space="preserve">, khususnya yang menyangkut hubungan interaksi dan interdependensi antara subsistem utama </w:t>
      </w:r>
      <w:r w:rsidRPr="00311ED0">
        <w:rPr>
          <w:rFonts w:ascii="Times New Roman" w:hAnsi="Times New Roman"/>
          <w:i/>
          <w:iCs/>
          <w:noProof/>
          <w:sz w:val="24"/>
          <w:szCs w:val="24"/>
        </w:rPr>
        <w:t>ecosystem</w:t>
      </w:r>
      <w:r w:rsidRPr="00311ED0">
        <w:rPr>
          <w:rFonts w:ascii="Times New Roman" w:hAnsi="Times New Roman"/>
          <w:noProof/>
          <w:sz w:val="24"/>
          <w:szCs w:val="24"/>
        </w:rPr>
        <w:t xml:space="preserve"> dengan subsistem utama </w:t>
      </w:r>
      <w:r w:rsidRPr="00311ED0">
        <w:rPr>
          <w:rFonts w:ascii="Times New Roman" w:hAnsi="Times New Roman"/>
          <w:i/>
          <w:iCs/>
          <w:noProof/>
          <w:sz w:val="24"/>
          <w:szCs w:val="24"/>
        </w:rPr>
        <w:t>social system</w:t>
      </w:r>
      <w:r w:rsidRPr="00311ED0">
        <w:rPr>
          <w:rFonts w:ascii="Times New Roman" w:hAnsi="Times New Roman"/>
          <w:noProof/>
          <w:sz w:val="24"/>
          <w:szCs w:val="24"/>
        </w:rPr>
        <w:t>, serta kaitannya dengan wilayah-wilayah lainnya dalam membentuk suatu kesatuan wilayah guna pengembangan, termasuk penjagaan kelestarian wilayah tersebut</w:t>
      </w:r>
      <w:r>
        <w:rPr>
          <w:rFonts w:ascii="Times New Roman" w:hAnsi="Times New Roman"/>
          <w:noProof/>
          <w:sz w:val="24"/>
          <w:szCs w:val="24"/>
        </w:rPr>
        <w:t>.</w:t>
      </w:r>
      <w:r w:rsidRPr="00311ED0">
        <w:rPr>
          <w:rFonts w:ascii="Times New Roman" w:hAnsi="Times New Roman"/>
          <w:noProof/>
          <w:sz w:val="24"/>
          <w:szCs w:val="24"/>
        </w:rPr>
        <w:t xml:space="preserve">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lastRenderedPageBreak/>
        <w:t>Sebagai sebuah sistem, ilmu wilayah mempunyai subsistem utama ekosistem dan subsistem utama sistem sosial. Secara definitif, sistem adalah suatu gugus dari elemen yang saling berhubungan dan terorganisasi untuk mencapai suatu tujuan atau suatu gugus dari tujuan-tujuan (Manetsch dan Park, 1979 dalam Eriyatno, 2003). Suatu sistem adalah merupakan himpunan atau kombinasi dari bagian-bagian yang membentuk sebuah kesatuan yang kompleks seperti sistem transportasi. Namun tidak semua kumpulan dan gugus bagian dapat disebut sistem kalau tidak memenuhi syarat adanya kesatuan (</w:t>
      </w:r>
      <w:r w:rsidRPr="00525752">
        <w:rPr>
          <w:rFonts w:ascii="Times New Roman" w:hAnsi="Times New Roman"/>
          <w:i/>
          <w:noProof/>
          <w:sz w:val="24"/>
          <w:szCs w:val="24"/>
        </w:rPr>
        <w:t>unity</w:t>
      </w:r>
      <w:r w:rsidRPr="00525752">
        <w:rPr>
          <w:rFonts w:ascii="Times New Roman" w:hAnsi="Times New Roman"/>
          <w:noProof/>
          <w:sz w:val="24"/>
          <w:szCs w:val="24"/>
        </w:rPr>
        <w:t>), hubungan fungsional dan tujuan yang berguna.</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525752">
        <w:rPr>
          <w:rFonts w:ascii="Times New Roman" w:hAnsi="Times New Roman"/>
          <w:noProof/>
          <w:sz w:val="24"/>
          <w:szCs w:val="24"/>
        </w:rPr>
        <w:t>Seringkali para analis sulit membedakan antara elemen (</w:t>
      </w:r>
      <w:r w:rsidRPr="00525752">
        <w:rPr>
          <w:rFonts w:ascii="Times New Roman" w:hAnsi="Times New Roman"/>
          <w:i/>
          <w:noProof/>
          <w:sz w:val="24"/>
          <w:szCs w:val="24"/>
        </w:rPr>
        <w:t>entity</w:t>
      </w:r>
      <w:r w:rsidRPr="00525752">
        <w:rPr>
          <w:rFonts w:ascii="Times New Roman" w:hAnsi="Times New Roman"/>
          <w:noProof/>
          <w:sz w:val="24"/>
          <w:szCs w:val="24"/>
        </w:rPr>
        <w:t xml:space="preserve">) dari suatu sistem, dengan subsistem dari sistem itu sendiri. Sebenarnya subsistem adalah unsur atau komponen fungsional daripada suatu sistem, yang berperan dalam pengoperasian sistem tersebut. Untuk membedakan subsistem dengan elemen, maka diperlukan pembahasan tingkat resolusi (penguraian). </w:t>
      </w:r>
      <w:r w:rsidRPr="00AB7F63">
        <w:rPr>
          <w:rFonts w:ascii="Times New Roman" w:hAnsi="Times New Roman"/>
          <w:noProof/>
          <w:sz w:val="24"/>
          <w:szCs w:val="24"/>
          <w:lang w:val="sv-SE"/>
        </w:rPr>
        <w:t xml:space="preserve">Subsistem dikelompokkan dari bagian-bagian sistem yang masih berhubungan satu sama lain pada tingkat resolusi tertinggi. Sedangkan elemen dari sistem adalah pemisahan bagian sistem pada tingkat resolusi sistem yang rendah.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Lucas (1993) dalam Djakapermana (2009) mengatakan, bahwa secara teoritis komponen-komponen dalam suatu sistem saling berhubungan dan memiliki kebergantungan antar komponen. Sistem harus dipandang secara keseluruhan (holistik) dan akan bersifat sebagai pengejar sasaran (</w:t>
      </w:r>
      <w:r w:rsidRPr="00AB7F63">
        <w:rPr>
          <w:rFonts w:ascii="Times New Roman" w:hAnsi="Times New Roman"/>
          <w:i/>
          <w:noProof/>
          <w:sz w:val="24"/>
          <w:szCs w:val="24"/>
          <w:lang w:val="sv-SE"/>
        </w:rPr>
        <w:t>goal seeking</w:t>
      </w:r>
      <w:r w:rsidRPr="00AB7F63">
        <w:rPr>
          <w:rFonts w:ascii="Times New Roman" w:hAnsi="Times New Roman"/>
          <w:noProof/>
          <w:sz w:val="24"/>
          <w:szCs w:val="24"/>
          <w:lang w:val="sv-SE"/>
        </w:rPr>
        <w:t xml:space="preserve">), sehingga terjadi </w:t>
      </w:r>
      <w:r w:rsidRPr="00AB7F63">
        <w:rPr>
          <w:rFonts w:ascii="Times New Roman" w:hAnsi="Times New Roman"/>
          <w:noProof/>
          <w:sz w:val="24"/>
          <w:szCs w:val="24"/>
          <w:lang w:val="sv-SE"/>
        </w:rPr>
        <w:lastRenderedPageBreak/>
        <w:t>sebuah keseimbangan untuk pencapaian tujuan. Sebuah sistem mempunyai masukan (</w:t>
      </w:r>
      <w:r w:rsidRPr="00AB7F63">
        <w:rPr>
          <w:rFonts w:ascii="Times New Roman" w:hAnsi="Times New Roman"/>
          <w:i/>
          <w:noProof/>
          <w:sz w:val="24"/>
          <w:szCs w:val="24"/>
          <w:lang w:val="sv-SE"/>
        </w:rPr>
        <w:t>input</w:t>
      </w:r>
      <w:r w:rsidRPr="00AB7F63">
        <w:rPr>
          <w:rFonts w:ascii="Times New Roman" w:hAnsi="Times New Roman"/>
          <w:noProof/>
          <w:sz w:val="24"/>
          <w:szCs w:val="24"/>
          <w:lang w:val="sv-SE"/>
        </w:rPr>
        <w:t>) yang akan menjalani proses untuk menghasilkan keluaran (</w:t>
      </w:r>
      <w:r w:rsidRPr="00AB7F63">
        <w:rPr>
          <w:rFonts w:ascii="Times New Roman" w:hAnsi="Times New Roman"/>
          <w:i/>
          <w:noProof/>
          <w:sz w:val="24"/>
          <w:szCs w:val="24"/>
          <w:lang w:val="sv-SE"/>
        </w:rPr>
        <w:t>output</w:t>
      </w:r>
      <w:r w:rsidRPr="00AB7F63">
        <w:rPr>
          <w:rFonts w:ascii="Times New Roman" w:hAnsi="Times New Roman"/>
          <w:noProof/>
          <w:sz w:val="24"/>
          <w:szCs w:val="24"/>
          <w:lang w:val="sv-SE"/>
        </w:rPr>
        <w:t xml:space="preserve">). Pada sebuah sistem ada umpan-balik yang berfungsi sebagai pengatur komponen-komponen sistem yang saling berinteraksi untuk mencapai tujuan dan sistem yang lebih besar dapat terdiri atas beberapa sistem kecil (subsistem) yang akan membentuk suatu hirarki.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Perubahan pada satu komponen dari suatu sistem akan mempengaruhi komponen lain dan biasanya akan menghasilkan umpan-balik pada periode yang sama atau pada periode berikutnya. Perubahan tersebut dapat disebabkan oleh faktor internal (dari dalam sistem) maupun faktor eksternal (dari luar sistem). Misalnya, jika terjadi perubahan luas lahan pertanian pada sistem pengelolaan kawasan transmigrasi, karena adanya koversi lahan pertanian untuk yang lainnya (fasilitas umum dan fasilitas sosial), maka akan mempengaruhi perilaku sistem. Dalam hal ini, intervensi pemerintah terhadap aktivitas konversi lahan pertanian untuk lainnya merupakan faktor eksternal yang mempengaruhi perilaku sistem.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Sistem dapat bersifat dinamis atau statis. Sistem dinamis adalah sistem yang memiliki variabel yang dapat berubah sepanjang waktu sebagai akibat dari perubahan </w:t>
      </w:r>
      <w:r w:rsidRPr="00AB7F63">
        <w:rPr>
          <w:rFonts w:ascii="Times New Roman" w:hAnsi="Times New Roman"/>
          <w:i/>
          <w:noProof/>
          <w:sz w:val="24"/>
          <w:szCs w:val="24"/>
          <w:lang w:val="sv-SE"/>
        </w:rPr>
        <w:t>input</w:t>
      </w:r>
      <w:r w:rsidRPr="00AB7F63">
        <w:rPr>
          <w:rFonts w:ascii="Times New Roman" w:hAnsi="Times New Roman"/>
          <w:noProof/>
          <w:sz w:val="24"/>
          <w:szCs w:val="24"/>
          <w:lang w:val="sv-SE"/>
        </w:rPr>
        <w:t xml:space="preserve"> dan interaksi antar elemen-elemen sistem. Dengan demikian, nilai </w:t>
      </w:r>
      <w:r w:rsidRPr="00AB7F63">
        <w:rPr>
          <w:rFonts w:ascii="Times New Roman" w:hAnsi="Times New Roman"/>
          <w:i/>
          <w:noProof/>
          <w:sz w:val="24"/>
          <w:szCs w:val="24"/>
          <w:lang w:val="sv-SE"/>
        </w:rPr>
        <w:t>output</w:t>
      </w:r>
      <w:r w:rsidRPr="00AB7F63">
        <w:rPr>
          <w:rFonts w:ascii="Times New Roman" w:hAnsi="Times New Roman"/>
          <w:noProof/>
          <w:sz w:val="24"/>
          <w:szCs w:val="24"/>
          <w:lang w:val="sv-SE"/>
        </w:rPr>
        <w:t xml:space="preserve"> sangat tergantung pada nilai sebelumnya dari variabel</w:t>
      </w:r>
      <w:r w:rsidRPr="00AB7F63">
        <w:rPr>
          <w:rFonts w:ascii="Times New Roman" w:hAnsi="Times New Roman"/>
          <w:i/>
          <w:noProof/>
          <w:sz w:val="24"/>
          <w:szCs w:val="24"/>
          <w:lang w:val="sv-SE"/>
        </w:rPr>
        <w:t xml:space="preserve"> input</w:t>
      </w:r>
      <w:r w:rsidRPr="00AB7F63">
        <w:rPr>
          <w:rFonts w:ascii="Times New Roman" w:hAnsi="Times New Roman"/>
          <w:noProof/>
          <w:sz w:val="24"/>
          <w:szCs w:val="24"/>
          <w:lang w:val="sv-SE"/>
        </w:rPr>
        <w:t xml:space="preserve"> (Djojomartono, 2000 dalam Djakapermana, 2009).      </w:t>
      </w:r>
    </w:p>
    <w:p w:rsidR="00341E53"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AB7F63">
        <w:rPr>
          <w:rFonts w:ascii="Times New Roman" w:hAnsi="Times New Roman"/>
          <w:noProof/>
          <w:sz w:val="24"/>
          <w:szCs w:val="24"/>
          <w:lang w:val="sv-SE"/>
        </w:rPr>
        <w:lastRenderedPageBreak/>
        <w:t xml:space="preserve">Ekosistem atau sistem ekologi adalah kawasan alam yang di dalamnya tercakup unsur-unsur hayati (organisme) dan unsur-unsur non-hayati (zat-zat tak hidup) serta unsur-unsur tersebut saling berhubungan timbal balik. Dalam hubungan tersebut saling interaksi dan berinterdependensi  dan juga saling negasi, baik yang bersifat parasit maupun non parasit. </w:t>
      </w:r>
      <w:r>
        <w:rPr>
          <w:rFonts w:ascii="Times New Roman" w:hAnsi="Times New Roman"/>
          <w:noProof/>
          <w:sz w:val="24"/>
          <w:szCs w:val="24"/>
        </w:rPr>
        <w:t xml:space="preserve">Berdasarkan segi penyusunnya, ekosistem terdiri dari empat komponen, yaitu : </w:t>
      </w:r>
    </w:p>
    <w:p w:rsidR="00341E53" w:rsidRPr="00525752" w:rsidRDefault="00341E53" w:rsidP="00510949">
      <w:pPr>
        <w:pStyle w:val="ListParagraph"/>
        <w:numPr>
          <w:ilvl w:val="0"/>
          <w:numId w:val="92"/>
        </w:numPr>
        <w:spacing w:before="120" w:after="0" w:line="360" w:lineRule="auto"/>
        <w:ind w:left="851" w:hanging="567"/>
        <w:rPr>
          <w:rFonts w:ascii="Times New Roman" w:hAnsi="Times New Roman"/>
          <w:noProof/>
          <w:sz w:val="24"/>
          <w:szCs w:val="24"/>
        </w:rPr>
      </w:pPr>
      <w:r w:rsidRPr="007524F6">
        <w:rPr>
          <w:rFonts w:ascii="Times New Roman" w:hAnsi="Times New Roman"/>
          <w:noProof/>
          <w:sz w:val="24"/>
          <w:szCs w:val="24"/>
        </w:rPr>
        <w:t xml:space="preserve">Bahan tak hidup (abiotik, non hayati), yaitu komponen fisik dan kimia yang terdiri dari tanah, air, udara, sinar matahari, bangunan gedung, jalan, rumah, dan sebagainya yang merupakan medium atau substrat untuk kelangsungan kehidupan. </w:t>
      </w:r>
      <w:r w:rsidRPr="00525752">
        <w:rPr>
          <w:rFonts w:ascii="Times New Roman" w:hAnsi="Times New Roman"/>
          <w:noProof/>
          <w:sz w:val="24"/>
          <w:szCs w:val="24"/>
        </w:rPr>
        <w:t xml:space="preserve">Rijanta (2005) mencatat elemen lingkungan fisik meliputi : </w:t>
      </w:r>
      <w:r w:rsidRPr="00525752">
        <w:rPr>
          <w:rFonts w:ascii="Times New Roman" w:hAnsi="Times New Roman"/>
          <w:i/>
          <w:noProof/>
          <w:sz w:val="24"/>
          <w:szCs w:val="24"/>
        </w:rPr>
        <w:t>Landmarks</w:t>
      </w:r>
      <w:r w:rsidRPr="00525752">
        <w:rPr>
          <w:rFonts w:ascii="Times New Roman" w:hAnsi="Times New Roman"/>
          <w:noProof/>
          <w:sz w:val="24"/>
          <w:szCs w:val="24"/>
        </w:rPr>
        <w:t xml:space="preserve"> – ciri struktural lingkungan, </w:t>
      </w:r>
      <w:r w:rsidRPr="00525752">
        <w:rPr>
          <w:rFonts w:ascii="Times New Roman" w:hAnsi="Times New Roman"/>
          <w:i/>
          <w:noProof/>
          <w:sz w:val="24"/>
          <w:szCs w:val="24"/>
        </w:rPr>
        <w:t>Districts</w:t>
      </w:r>
      <w:r w:rsidRPr="00525752">
        <w:rPr>
          <w:rFonts w:ascii="Times New Roman" w:hAnsi="Times New Roman"/>
          <w:noProof/>
          <w:sz w:val="24"/>
          <w:szCs w:val="24"/>
        </w:rPr>
        <w:t xml:space="preserve"> – kawasan fungsional, </w:t>
      </w:r>
      <w:r w:rsidRPr="00525752">
        <w:rPr>
          <w:rFonts w:ascii="Times New Roman" w:hAnsi="Times New Roman"/>
          <w:i/>
          <w:noProof/>
          <w:sz w:val="24"/>
          <w:szCs w:val="24"/>
        </w:rPr>
        <w:t>Nodes</w:t>
      </w:r>
      <w:r w:rsidRPr="00525752">
        <w:rPr>
          <w:rFonts w:ascii="Times New Roman" w:hAnsi="Times New Roman"/>
          <w:noProof/>
          <w:sz w:val="24"/>
          <w:szCs w:val="24"/>
        </w:rPr>
        <w:t xml:space="preserve"> – pusat-pusat kegiatan, </w:t>
      </w:r>
      <w:r w:rsidRPr="00525752">
        <w:rPr>
          <w:rFonts w:ascii="Times New Roman" w:hAnsi="Times New Roman"/>
          <w:i/>
          <w:noProof/>
          <w:sz w:val="24"/>
          <w:szCs w:val="24"/>
        </w:rPr>
        <w:t>Path</w:t>
      </w:r>
      <w:r w:rsidRPr="00525752">
        <w:rPr>
          <w:rFonts w:ascii="Times New Roman" w:hAnsi="Times New Roman"/>
          <w:noProof/>
          <w:sz w:val="24"/>
          <w:szCs w:val="24"/>
        </w:rPr>
        <w:t xml:space="preserve"> – pola pergerakan, </w:t>
      </w:r>
      <w:r w:rsidRPr="00525752">
        <w:rPr>
          <w:rFonts w:ascii="Times New Roman" w:hAnsi="Times New Roman"/>
          <w:i/>
          <w:noProof/>
          <w:sz w:val="24"/>
          <w:szCs w:val="24"/>
        </w:rPr>
        <w:t>Edges</w:t>
      </w:r>
      <w:r w:rsidRPr="00525752">
        <w:rPr>
          <w:rFonts w:ascii="Times New Roman" w:hAnsi="Times New Roman"/>
          <w:noProof/>
          <w:sz w:val="24"/>
          <w:szCs w:val="24"/>
        </w:rPr>
        <w:t xml:space="preserve"> – batas-batas fisik. </w:t>
      </w:r>
    </w:p>
    <w:p w:rsidR="00341E53" w:rsidRPr="00525752" w:rsidRDefault="00341E53" w:rsidP="00510949">
      <w:pPr>
        <w:pStyle w:val="ListParagraph"/>
        <w:numPr>
          <w:ilvl w:val="0"/>
          <w:numId w:val="92"/>
        </w:numPr>
        <w:spacing w:before="120" w:after="0" w:line="360" w:lineRule="auto"/>
        <w:ind w:left="851" w:hanging="567"/>
        <w:rPr>
          <w:rFonts w:ascii="Times New Roman" w:hAnsi="Times New Roman"/>
          <w:noProof/>
          <w:sz w:val="24"/>
          <w:szCs w:val="24"/>
        </w:rPr>
      </w:pPr>
      <w:r w:rsidRPr="00525752">
        <w:rPr>
          <w:rFonts w:ascii="Times New Roman" w:hAnsi="Times New Roman"/>
          <w:noProof/>
          <w:sz w:val="24"/>
          <w:szCs w:val="24"/>
        </w:rPr>
        <w:t>Produsen, yaitu organisme yang termasuk autotrofik yang umumnya tumbuhan berklorofil, yang mensintesis makanan dari bahan anorganik yang sederhana.</w:t>
      </w:r>
    </w:p>
    <w:p w:rsidR="00341E53" w:rsidRPr="00AB7F63" w:rsidRDefault="00341E53" w:rsidP="00510949">
      <w:pPr>
        <w:pStyle w:val="ListParagraph"/>
        <w:numPr>
          <w:ilvl w:val="0"/>
          <w:numId w:val="92"/>
        </w:numPr>
        <w:spacing w:before="120" w:after="0" w:line="360" w:lineRule="auto"/>
        <w:ind w:left="851" w:hanging="567"/>
        <w:rPr>
          <w:rFonts w:ascii="Times New Roman" w:hAnsi="Times New Roman"/>
          <w:noProof/>
          <w:sz w:val="24"/>
          <w:szCs w:val="24"/>
          <w:lang w:val="sv-SE"/>
        </w:rPr>
      </w:pPr>
      <w:r>
        <w:rPr>
          <w:rFonts w:ascii="Times New Roman" w:hAnsi="Times New Roman"/>
          <w:noProof/>
          <w:sz w:val="24"/>
          <w:szCs w:val="24"/>
          <w:lang w:val="id-ID"/>
        </w:rPr>
        <w:t xml:space="preserve">  </w:t>
      </w:r>
      <w:r w:rsidRPr="00AB7F63">
        <w:rPr>
          <w:rFonts w:ascii="Times New Roman" w:hAnsi="Times New Roman"/>
          <w:noProof/>
          <w:sz w:val="24"/>
          <w:szCs w:val="24"/>
          <w:lang w:val="sv-SE"/>
        </w:rPr>
        <w:t>Konsumen, yaitu organisme heterotrofik, misalnya hewan dan manusia yang makan organisme lain.</w:t>
      </w:r>
    </w:p>
    <w:p w:rsidR="00341E53" w:rsidRDefault="00341E53" w:rsidP="00510949">
      <w:pPr>
        <w:pStyle w:val="ListParagraph"/>
        <w:numPr>
          <w:ilvl w:val="0"/>
          <w:numId w:val="92"/>
        </w:numPr>
        <w:spacing w:before="120" w:after="0" w:line="360" w:lineRule="auto"/>
        <w:ind w:left="851" w:hanging="567"/>
        <w:rPr>
          <w:rFonts w:ascii="Times New Roman" w:hAnsi="Times New Roman"/>
          <w:noProof/>
          <w:sz w:val="24"/>
          <w:szCs w:val="24"/>
        </w:rPr>
      </w:pPr>
      <w:r w:rsidRPr="00AB7F63">
        <w:rPr>
          <w:rFonts w:ascii="Times New Roman" w:hAnsi="Times New Roman"/>
          <w:noProof/>
          <w:sz w:val="24"/>
          <w:szCs w:val="24"/>
          <w:lang w:val="sv-SE"/>
        </w:rPr>
        <w:t>Pengurai, perombak atau “</w:t>
      </w:r>
      <w:r w:rsidRPr="00AB7F63">
        <w:rPr>
          <w:rFonts w:ascii="Times New Roman" w:hAnsi="Times New Roman"/>
          <w:i/>
          <w:noProof/>
          <w:sz w:val="24"/>
          <w:szCs w:val="24"/>
          <w:lang w:val="sv-SE"/>
        </w:rPr>
        <w:t>decomposer</w:t>
      </w:r>
      <w:r w:rsidRPr="00AB7F63">
        <w:rPr>
          <w:rFonts w:ascii="Times New Roman" w:hAnsi="Times New Roman"/>
          <w:noProof/>
          <w:sz w:val="24"/>
          <w:szCs w:val="24"/>
          <w:lang w:val="sv-SE"/>
        </w:rPr>
        <w:t xml:space="preserve">”, yaitu organisme heterotrofik yang menguraikan bahan organik yang berasal dari organisme mati (bahan organik kompleks) menyerap sebagian hasil penguraian tersebut dan melepas bahan-bahan yang sederhana yang dapat dipakai oleh produsen. </w:t>
      </w:r>
      <w:r>
        <w:rPr>
          <w:rFonts w:ascii="Times New Roman" w:hAnsi="Times New Roman"/>
          <w:noProof/>
          <w:sz w:val="24"/>
          <w:szCs w:val="24"/>
        </w:rPr>
        <w:t xml:space="preserve">Bakteri dan jamur masuk kelompok ini.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lastRenderedPageBreak/>
        <w:t>Sistem sosial (</w:t>
      </w:r>
      <w:r w:rsidRPr="00AB7F63">
        <w:rPr>
          <w:rFonts w:ascii="Times New Roman" w:hAnsi="Times New Roman"/>
          <w:i/>
          <w:noProof/>
          <w:sz w:val="24"/>
          <w:szCs w:val="24"/>
          <w:lang w:val="sv-SE"/>
        </w:rPr>
        <w:t>social system</w:t>
      </w:r>
      <w:r w:rsidRPr="00AB7F63">
        <w:rPr>
          <w:rFonts w:ascii="Times New Roman" w:hAnsi="Times New Roman"/>
          <w:noProof/>
          <w:sz w:val="24"/>
          <w:szCs w:val="24"/>
          <w:lang w:val="sv-SE"/>
        </w:rPr>
        <w:t>) (Todaro, 1998) adalah hubungan-hubungan yang saling terkait antara apa yang disebut faktor-faktor ekonomi dan faktor-faktor non</w:t>
      </w:r>
      <w:r>
        <w:rPr>
          <w:rFonts w:ascii="Times New Roman" w:hAnsi="Times New Roman"/>
          <w:noProof/>
          <w:sz w:val="24"/>
          <w:szCs w:val="24"/>
          <w:lang w:val="sv-SE"/>
        </w:rPr>
        <w:t xml:space="preserve"> </w:t>
      </w:r>
      <w:r w:rsidRPr="00AB7F63">
        <w:rPr>
          <w:rFonts w:ascii="Times New Roman" w:hAnsi="Times New Roman"/>
          <w:noProof/>
          <w:sz w:val="24"/>
          <w:szCs w:val="24"/>
          <w:lang w:val="sv-SE"/>
        </w:rPr>
        <w:t>ekonomi. Termasuk dalam faktor non</w:t>
      </w:r>
      <w:r>
        <w:rPr>
          <w:rFonts w:ascii="Times New Roman" w:hAnsi="Times New Roman"/>
          <w:noProof/>
          <w:sz w:val="24"/>
          <w:szCs w:val="24"/>
          <w:lang w:val="sv-SE"/>
        </w:rPr>
        <w:t xml:space="preserve"> </w:t>
      </w:r>
      <w:r w:rsidRPr="00AB7F63">
        <w:rPr>
          <w:rFonts w:ascii="Times New Roman" w:hAnsi="Times New Roman"/>
          <w:noProof/>
          <w:sz w:val="24"/>
          <w:szCs w:val="24"/>
          <w:lang w:val="sv-SE"/>
        </w:rPr>
        <w:t>ekonomi adalah sikap masyarakat dan individua</w:t>
      </w:r>
      <w:r>
        <w:rPr>
          <w:rFonts w:ascii="Times New Roman" w:hAnsi="Times New Roman"/>
          <w:noProof/>
          <w:sz w:val="24"/>
          <w:szCs w:val="24"/>
          <w:lang w:val="sv-SE"/>
        </w:rPr>
        <w:t>l</w:t>
      </w:r>
      <w:r w:rsidRPr="00AB7F63">
        <w:rPr>
          <w:rFonts w:ascii="Times New Roman" w:hAnsi="Times New Roman"/>
          <w:noProof/>
          <w:sz w:val="24"/>
          <w:szCs w:val="24"/>
          <w:lang w:val="sv-SE"/>
        </w:rPr>
        <w:t xml:space="preserve"> dalam memandang kehidupan (norma budaya), kerja dan wewenang, struktur administrasi dan struktur birokrasi dalam sektor pemerintah/publik maupun swasta, pola-pola kekerabatan dan agama, tradisi budaya, sistem kepemilikan tanah, wewenang dan integritas instansi pemerintah, tingkat partisipasi rakyat dalam perumusan keputusan dan kegiatan pembangunan, serta keluwesan atau kekakuan stratifikasi (pola kelas-kelas) ekonomi dan sosial. Tentu saja, faktor-faktor tersebut sangat berlainan, untuk negara atau kawasan yang satu dengan yang lain, dan dari sistem budaya serta sosial yang satu terhadap yang lainnya. Di tingkat internasional, kita juga harus memperhatikan struktur organisasi dan aturan-aturan main dalam perekonomian global yang bersifat khas (karena memiliki karakteristik tersendiri). Kita harus mengetahui bagaimana keseluruhan struktur tersebut terbentuk, siapa yang memegang kendali, dan siapa saja yang paling diuntungkan sistem ekonomi global tersebut. Hal ini kian p</w:t>
      </w:r>
      <w:r>
        <w:rPr>
          <w:rFonts w:ascii="Times New Roman" w:hAnsi="Times New Roman"/>
          <w:noProof/>
          <w:sz w:val="24"/>
          <w:szCs w:val="24"/>
          <w:lang w:val="sv-SE"/>
        </w:rPr>
        <w:t>e</w:t>
      </w:r>
      <w:r w:rsidRPr="00AB7F63">
        <w:rPr>
          <w:rFonts w:ascii="Times New Roman" w:hAnsi="Times New Roman"/>
          <w:noProof/>
          <w:sz w:val="24"/>
          <w:szCs w:val="24"/>
          <w:lang w:val="sv-SE"/>
        </w:rPr>
        <w:t xml:space="preserve">nting seiring dengan semakin  meluasnya pola perekonomian pasar dan pesatnya globalisasi perdagangan, keuangan, teknologi, dan migrasi tenaga kerja antar negara.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Interaksi elemen-elemen ekosistem dan sistem sosial tersebut dalam wilayah terlihat dari tata nilai, sikap-sikap dan faktor-faktor </w:t>
      </w:r>
      <w:r w:rsidRPr="00AB7F63">
        <w:rPr>
          <w:rFonts w:ascii="Times New Roman" w:hAnsi="Times New Roman"/>
          <w:noProof/>
          <w:sz w:val="24"/>
          <w:szCs w:val="24"/>
          <w:lang w:val="sv-SE"/>
        </w:rPr>
        <w:lastRenderedPageBreak/>
        <w:t>kelembagaan (</w:t>
      </w:r>
      <w:r w:rsidRPr="00AB7F63">
        <w:rPr>
          <w:rFonts w:ascii="Times New Roman" w:hAnsi="Times New Roman"/>
          <w:i/>
          <w:noProof/>
          <w:sz w:val="24"/>
          <w:szCs w:val="24"/>
          <w:lang w:val="sv-SE"/>
        </w:rPr>
        <w:t>values, attitudes, and institutions</w:t>
      </w:r>
      <w:r w:rsidRPr="00AB7F63">
        <w:rPr>
          <w:rFonts w:ascii="Times New Roman" w:hAnsi="Times New Roman"/>
          <w:noProof/>
          <w:sz w:val="24"/>
          <w:szCs w:val="24"/>
          <w:lang w:val="sv-SE"/>
        </w:rPr>
        <w:t xml:space="preserve">) yang merupakan elemen dari sistem sosial dalam setiap proses pembangunan yang merupakan elemen ekosistem. Apabila elemen sistem sosial yang berlaku memperhatikan keseimbangan, kelestarian dari elemen-elemen ekosistem, maka dapat diharapkan pembangunan yang dilakukan menghasilkan kawasan atau wilayah yang baik, menyenangkan dan mensejahterakan masyarakatnya. Sebaliknya, pembangunan yang merupakan elemen ekosistem dilaksanakan sesuai dengan nilai-nilai, perilaku dan faktor-faktor kelembagaan yang berlaku di suatu kawasan, maka hasilnya akan sangat bermanfaat bagi kelangsungan kehidupan yang ada di kawasan tersebut.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Interdependensi elemen sistem sosial dengan elemen ekosistem terlihat, misalnya  dalam perubahan lahan pertanian menjadi kawasan permukiman, atau kawasan perdagangan (elemen ekosistem) maka hal ini akan merubah juga tata nilai, perilaku dan kelembagaan (elemen sistem sosial) yang ada di kawasan tersebut. Budaya pertanian akan sangat jauh berbeda dengan budaya permukiman apalagi perdagangan. Interdependensi dapat berupa (Rijanta, 2005) : interaksi spasial (</w:t>
      </w:r>
      <w:r w:rsidRPr="00AB7F63">
        <w:rPr>
          <w:rFonts w:ascii="Times New Roman" w:hAnsi="Times New Roman"/>
          <w:i/>
          <w:noProof/>
          <w:sz w:val="24"/>
          <w:szCs w:val="24"/>
          <w:lang w:val="sv-SE"/>
        </w:rPr>
        <w:t>Spatial interaction</w:t>
      </w:r>
      <w:r w:rsidRPr="00AB7F63">
        <w:rPr>
          <w:rFonts w:ascii="Times New Roman" w:hAnsi="Times New Roman"/>
          <w:noProof/>
          <w:sz w:val="24"/>
          <w:szCs w:val="24"/>
          <w:lang w:val="sv-SE"/>
        </w:rPr>
        <w:t>), percampuran spasial (spatial diffusion) dan saling melengkapi (</w:t>
      </w:r>
      <w:r w:rsidRPr="00AB7F63">
        <w:rPr>
          <w:rFonts w:ascii="Times New Roman" w:hAnsi="Times New Roman"/>
          <w:i/>
          <w:noProof/>
          <w:sz w:val="24"/>
          <w:szCs w:val="24"/>
          <w:lang w:val="sv-SE"/>
        </w:rPr>
        <w:t>complementarity</w:t>
      </w:r>
      <w:r w:rsidRPr="00AB7F63">
        <w:rPr>
          <w:rFonts w:ascii="Times New Roman" w:hAnsi="Times New Roman"/>
          <w:noProof/>
          <w:sz w:val="24"/>
          <w:szCs w:val="24"/>
          <w:lang w:val="sv-SE"/>
        </w:rPr>
        <w:t>).  Interaksi spasial (</w:t>
      </w:r>
      <w:r w:rsidRPr="00AB7F63">
        <w:rPr>
          <w:rFonts w:ascii="Times New Roman" w:hAnsi="Times New Roman"/>
          <w:i/>
          <w:noProof/>
          <w:sz w:val="24"/>
          <w:szCs w:val="24"/>
          <w:lang w:val="sv-SE"/>
        </w:rPr>
        <w:t>Spatial interaction</w:t>
      </w:r>
      <w:r w:rsidRPr="00AB7F63">
        <w:rPr>
          <w:rFonts w:ascii="Times New Roman" w:hAnsi="Times New Roman"/>
          <w:noProof/>
          <w:sz w:val="24"/>
          <w:szCs w:val="24"/>
          <w:lang w:val="sv-SE"/>
        </w:rPr>
        <w:t xml:space="preserve">), dimaksudkan dari semua pergerakan atau aliran-aliran termasuk  kegiatan-kegiatan manusia; adanya migrasi, </w:t>
      </w:r>
      <w:r w:rsidRPr="00AB7F63">
        <w:rPr>
          <w:rFonts w:ascii="Times New Roman" w:hAnsi="Times New Roman"/>
          <w:i/>
          <w:noProof/>
          <w:sz w:val="24"/>
          <w:szCs w:val="24"/>
          <w:lang w:val="sv-SE"/>
        </w:rPr>
        <w:t>commuting</w:t>
      </w:r>
      <w:r w:rsidRPr="00AB7F63">
        <w:rPr>
          <w:rFonts w:ascii="Times New Roman" w:hAnsi="Times New Roman"/>
          <w:noProof/>
          <w:sz w:val="24"/>
          <w:szCs w:val="24"/>
          <w:lang w:val="sv-SE"/>
        </w:rPr>
        <w:t>, telekomunikasi, aliran uang dan sebagainya. Percampuran/difusi spasial (</w:t>
      </w:r>
      <w:r w:rsidRPr="00AB7F63">
        <w:rPr>
          <w:rFonts w:ascii="Times New Roman" w:hAnsi="Times New Roman"/>
          <w:i/>
          <w:noProof/>
          <w:sz w:val="24"/>
          <w:szCs w:val="24"/>
          <w:lang w:val="sv-SE"/>
        </w:rPr>
        <w:t>spatial diffusion</w:t>
      </w:r>
      <w:r w:rsidRPr="00AB7F63">
        <w:rPr>
          <w:rFonts w:ascii="Times New Roman" w:hAnsi="Times New Roman"/>
          <w:noProof/>
          <w:sz w:val="24"/>
          <w:szCs w:val="24"/>
          <w:lang w:val="sv-SE"/>
        </w:rPr>
        <w:t xml:space="preserve">) adalah </w:t>
      </w:r>
      <w:r w:rsidRPr="00AB7F63">
        <w:rPr>
          <w:rFonts w:ascii="Times New Roman" w:hAnsi="Times New Roman"/>
          <w:noProof/>
          <w:sz w:val="24"/>
          <w:szCs w:val="24"/>
          <w:lang w:val="sv-SE"/>
        </w:rPr>
        <w:lastRenderedPageBreak/>
        <w:t>proses dari penyebaran sesuatu langsung pada suatu wilayah dan melebihi waktu. Contohnya : berjangkitnya penyakit, pergerakan politik, fasyen, gaya arsitektur dan sebagainya. Percampuran/difusi spasial tidak terjadi dalam sebuah bahan/materi yang acak sempurna. Proses percampuran/difusi dapat diprediksi dan di-ploting.  Saling melengkapi (</w:t>
      </w:r>
      <w:r w:rsidRPr="00AB7F63">
        <w:rPr>
          <w:rFonts w:ascii="Times New Roman" w:hAnsi="Times New Roman"/>
          <w:i/>
          <w:noProof/>
          <w:sz w:val="24"/>
          <w:szCs w:val="24"/>
          <w:lang w:val="sv-SE"/>
        </w:rPr>
        <w:t>complementarity</w:t>
      </w:r>
      <w:r w:rsidRPr="00AB7F63">
        <w:rPr>
          <w:rFonts w:ascii="Times New Roman" w:hAnsi="Times New Roman"/>
          <w:noProof/>
          <w:sz w:val="24"/>
          <w:szCs w:val="24"/>
          <w:lang w:val="sv-SE"/>
        </w:rPr>
        <w:t xml:space="preserve">) adalah inti dari terjadinya difusi. Merupakan hasil dari faktor fisik atau kejadian sistem ekonomi dunia. Contohnya : import minyak mentah oleh Jepang dari Gulf  Nations, orang-orang New York berlibur di Florida,  terjadinya  penyebaran bahasa Inggris di sub-continent India.  </w:t>
      </w:r>
    </w:p>
    <w:p w:rsidR="00341E53"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AB7F63">
        <w:rPr>
          <w:rFonts w:ascii="Times New Roman" w:hAnsi="Times New Roman"/>
          <w:noProof/>
          <w:sz w:val="24"/>
          <w:szCs w:val="24"/>
          <w:lang w:val="sv-SE"/>
        </w:rPr>
        <w:t>Dimensi spasial mewarnai semua kehidupan kita di dunia. Hukum Geografi Pertama “Thobler” mengatakan : “Setiap hal memiliki keterkaitan dengan hal lainnya, namun yang lebih berdekatan memiliki keterkaita</w:t>
      </w:r>
      <w:r>
        <w:rPr>
          <w:rFonts w:ascii="Times New Roman" w:hAnsi="Times New Roman"/>
          <w:noProof/>
          <w:sz w:val="24"/>
          <w:szCs w:val="24"/>
          <w:lang w:val="sv-SE"/>
        </w:rPr>
        <w:t>n lebih dari lainnya”. Seti</w:t>
      </w:r>
      <w:r w:rsidRPr="00AB7F63">
        <w:rPr>
          <w:rFonts w:ascii="Times New Roman" w:hAnsi="Times New Roman"/>
          <w:noProof/>
          <w:sz w:val="24"/>
          <w:szCs w:val="24"/>
          <w:lang w:val="sv-SE"/>
        </w:rPr>
        <w:t>a</w:t>
      </w:r>
      <w:r>
        <w:rPr>
          <w:rFonts w:ascii="Times New Roman" w:hAnsi="Times New Roman"/>
          <w:noProof/>
          <w:sz w:val="24"/>
          <w:szCs w:val="24"/>
          <w:lang w:val="sv-SE"/>
        </w:rPr>
        <w:t>p</w:t>
      </w:r>
      <w:r w:rsidRPr="00AB7F63">
        <w:rPr>
          <w:rFonts w:ascii="Times New Roman" w:hAnsi="Times New Roman"/>
          <w:noProof/>
          <w:sz w:val="24"/>
          <w:szCs w:val="24"/>
          <w:lang w:val="sv-SE"/>
        </w:rPr>
        <w:t xml:space="preserve"> orang selalu lebih dipengaruhi oleh lingkungan terdekatnya dibandingkan faktor-faktor lingkungan lainnya. Dalam Ilmu Wilayah, interaksi antar wilayah dihipotesiskan sebagai fungsi dari jarak atau aksesibilitas. Interaksi wilayah yang bersebelahan (seperti antara Jakarta dengan Bogor) akan cenderung lebih tinggi dibanding dengan wilayah yang lebih jauh dan tidak bersebelahan (Rustiadi, dkk, 2007). Hubungan aktivitas di dalam suatu wilayah antar komponennya sangat tergantung pada keragamannya. </w:t>
      </w:r>
      <w:r>
        <w:rPr>
          <w:rFonts w:ascii="Times New Roman" w:hAnsi="Times New Roman"/>
          <w:noProof/>
          <w:sz w:val="24"/>
          <w:szCs w:val="24"/>
        </w:rPr>
        <w:t>Bentuk-bentuk hubungannya  (</w:t>
      </w:r>
      <w:smartTag w:uri="urn:schemas-microsoft-com:office:smarttags" w:element="place">
        <w:smartTag w:uri="urn:schemas-microsoft-com:office:smarttags" w:element="City">
          <w:r>
            <w:rPr>
              <w:rFonts w:ascii="Times New Roman" w:hAnsi="Times New Roman"/>
              <w:noProof/>
              <w:sz w:val="24"/>
              <w:szCs w:val="24"/>
            </w:rPr>
            <w:t>Hoover</w:t>
          </w:r>
        </w:smartTag>
      </w:smartTag>
      <w:r>
        <w:rPr>
          <w:rFonts w:ascii="Times New Roman" w:hAnsi="Times New Roman"/>
          <w:noProof/>
          <w:sz w:val="24"/>
          <w:szCs w:val="24"/>
        </w:rPr>
        <w:t>, 1971) sebagai berikut :</w:t>
      </w:r>
    </w:p>
    <w:p w:rsidR="00341E53" w:rsidRPr="00AB7F63" w:rsidRDefault="00341E53" w:rsidP="00510949">
      <w:pPr>
        <w:pStyle w:val="ListParagraph"/>
        <w:numPr>
          <w:ilvl w:val="0"/>
          <w:numId w:val="93"/>
        </w:numPr>
        <w:spacing w:before="120" w:after="0" w:line="360" w:lineRule="auto"/>
        <w:ind w:left="709" w:hanging="425"/>
        <w:rPr>
          <w:rFonts w:ascii="Times New Roman" w:hAnsi="Times New Roman"/>
          <w:noProof/>
          <w:sz w:val="24"/>
          <w:szCs w:val="24"/>
          <w:lang w:val="sv-SE"/>
        </w:rPr>
      </w:pPr>
      <w:r w:rsidRPr="00525752">
        <w:rPr>
          <w:rFonts w:ascii="Times New Roman" w:hAnsi="Times New Roman"/>
          <w:noProof/>
          <w:sz w:val="24"/>
          <w:szCs w:val="24"/>
        </w:rPr>
        <w:t xml:space="preserve">Hubungan vertikal. Hubungan ini merupakan implikasi adanya tarik menarik antar komponen wilayah. Hubungan </w:t>
      </w:r>
      <w:r w:rsidRPr="00525752">
        <w:rPr>
          <w:rFonts w:ascii="Times New Roman" w:hAnsi="Times New Roman"/>
          <w:noProof/>
          <w:sz w:val="24"/>
          <w:szCs w:val="24"/>
        </w:rPr>
        <w:lastRenderedPageBreak/>
        <w:t xml:space="preserve">vertikal dapat dibagi atas dua bagian, yaitu </w:t>
      </w:r>
      <w:r w:rsidRPr="00525752">
        <w:rPr>
          <w:rFonts w:ascii="Times New Roman" w:hAnsi="Times New Roman"/>
          <w:i/>
          <w:noProof/>
          <w:sz w:val="24"/>
          <w:szCs w:val="24"/>
        </w:rPr>
        <w:t>backward linkage</w:t>
      </w:r>
      <w:r w:rsidRPr="00525752">
        <w:rPr>
          <w:rFonts w:ascii="Times New Roman" w:hAnsi="Times New Roman"/>
          <w:noProof/>
          <w:sz w:val="24"/>
          <w:szCs w:val="24"/>
        </w:rPr>
        <w:t xml:space="preserve"> dan </w:t>
      </w:r>
      <w:r w:rsidRPr="00525752">
        <w:rPr>
          <w:rFonts w:ascii="Times New Roman" w:hAnsi="Times New Roman"/>
          <w:i/>
          <w:noProof/>
          <w:sz w:val="24"/>
          <w:szCs w:val="24"/>
        </w:rPr>
        <w:t>forward linkage</w:t>
      </w:r>
      <w:r w:rsidRPr="00525752">
        <w:rPr>
          <w:rFonts w:ascii="Times New Roman" w:hAnsi="Times New Roman"/>
          <w:noProof/>
          <w:sz w:val="24"/>
          <w:szCs w:val="24"/>
        </w:rPr>
        <w:t xml:space="preserve">. </w:t>
      </w:r>
      <w:r w:rsidRPr="00525752">
        <w:rPr>
          <w:rFonts w:ascii="Times New Roman" w:hAnsi="Times New Roman"/>
          <w:i/>
          <w:noProof/>
          <w:sz w:val="24"/>
          <w:szCs w:val="24"/>
        </w:rPr>
        <w:t>Backward linkage</w:t>
      </w:r>
      <w:r w:rsidRPr="00525752">
        <w:rPr>
          <w:rFonts w:ascii="Times New Roman" w:hAnsi="Times New Roman"/>
          <w:noProof/>
          <w:sz w:val="24"/>
          <w:szCs w:val="24"/>
        </w:rPr>
        <w:t xml:space="preserve"> adalah kegiatan pasar yang ditimbulkan oleh adanya aktivitas yang dapat dipasarkan. Pada wilayah yang lebih besar, penting untuk membentuk pasar yang lebih besar pula agar mampu menstimulir penduduknya guna meningkatkan pendapatannya. </w:t>
      </w:r>
      <w:r w:rsidRPr="00AB7F63">
        <w:rPr>
          <w:rFonts w:ascii="Times New Roman" w:hAnsi="Times New Roman"/>
          <w:noProof/>
          <w:sz w:val="24"/>
          <w:szCs w:val="24"/>
          <w:lang w:val="sv-SE"/>
        </w:rPr>
        <w:t xml:space="preserve">Pembentukan tersebut berdasarkan kepada hubungan daerah secara keseluruhan, populasi dan lapangan kerja. Sedangkan </w:t>
      </w:r>
      <w:r w:rsidRPr="00AB7F63">
        <w:rPr>
          <w:rFonts w:ascii="Times New Roman" w:hAnsi="Times New Roman"/>
          <w:i/>
          <w:noProof/>
          <w:sz w:val="24"/>
          <w:szCs w:val="24"/>
          <w:lang w:val="sv-SE"/>
        </w:rPr>
        <w:t>forward linkage</w:t>
      </w:r>
      <w:r w:rsidRPr="00AB7F63">
        <w:rPr>
          <w:rFonts w:ascii="Times New Roman" w:hAnsi="Times New Roman"/>
          <w:noProof/>
          <w:sz w:val="24"/>
          <w:szCs w:val="24"/>
          <w:lang w:val="sv-SE"/>
        </w:rPr>
        <w:t xml:space="preserve"> merupakan pengaruh aktivitas saat ini akan menimbulkan bentuk aktivitas di kemudian hari.</w:t>
      </w:r>
    </w:p>
    <w:p w:rsidR="00341E53" w:rsidRPr="00AB7F63" w:rsidRDefault="00341E53" w:rsidP="00510949">
      <w:pPr>
        <w:pStyle w:val="ListParagraph"/>
        <w:numPr>
          <w:ilvl w:val="0"/>
          <w:numId w:val="93"/>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Hubungan horizontal. Hubungan ini berlawanan dengan hubungan vertikal di mana adanya persaingan penggunaan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daya alam yang spesifik antara wilayah.</w:t>
      </w:r>
    </w:p>
    <w:p w:rsidR="00341E53" w:rsidRDefault="00341E53" w:rsidP="00510949">
      <w:pPr>
        <w:spacing w:before="120" w:line="360" w:lineRule="auto"/>
        <w:ind w:left="0" w:firstLine="709"/>
      </w:pPr>
      <w:r w:rsidRPr="00AB7F63">
        <w:rPr>
          <w:lang w:val="sv-SE"/>
        </w:rPr>
        <w:t>Hubungan komplementer. Hubungan ini merupakan kombinasi antara hubungan vertikal dengan hubungan horizontal. Daya tarik mutualisme antar wilayah satu dengan yang lainnya. Karena adanya bentuk kerjasama yang saling melengkapi khususnya dalam pengadaan sumbe</w:t>
      </w:r>
      <w:r>
        <w:rPr>
          <w:lang w:val="sv-SE"/>
        </w:rPr>
        <w:t xml:space="preserve">r </w:t>
      </w:r>
      <w:r w:rsidRPr="00AB7F63">
        <w:rPr>
          <w:lang w:val="sv-SE"/>
        </w:rPr>
        <w:t>d</w:t>
      </w:r>
      <w:r>
        <w:rPr>
          <w:lang w:val="sv-SE"/>
        </w:rPr>
        <w:t>a</w:t>
      </w:r>
      <w:r w:rsidRPr="00AB7F63">
        <w:rPr>
          <w:lang w:val="sv-SE"/>
        </w:rPr>
        <w:t>ya alam yang spesifik sehingga tujuan pembentukan wilayah dapat tercapai secara harmonis.</w:t>
      </w:r>
    </w:p>
    <w:p w:rsidR="00341E53" w:rsidRPr="009D4F25" w:rsidRDefault="00341E53" w:rsidP="00510949">
      <w:pPr>
        <w:pStyle w:val="ListParagraph"/>
        <w:numPr>
          <w:ilvl w:val="1"/>
          <w:numId w:val="213"/>
        </w:numPr>
        <w:spacing w:before="120" w:after="0" w:line="360" w:lineRule="auto"/>
        <w:ind w:left="0" w:firstLine="0"/>
        <w:contextualSpacing w:val="0"/>
        <w:jc w:val="left"/>
        <w:rPr>
          <w:rFonts w:ascii="Times New Roman" w:hAnsi="Times New Roman"/>
          <w:b/>
          <w:sz w:val="24"/>
          <w:szCs w:val="24"/>
        </w:rPr>
      </w:pPr>
      <w:r w:rsidRPr="009D4F25">
        <w:rPr>
          <w:rFonts w:ascii="Times New Roman" w:hAnsi="Times New Roman"/>
          <w:b/>
          <w:sz w:val="24"/>
          <w:szCs w:val="24"/>
        </w:rPr>
        <w:t xml:space="preserve">Latihan </w:t>
      </w:r>
    </w:p>
    <w:p w:rsidR="00341E53" w:rsidRPr="000E2721" w:rsidRDefault="00341E53" w:rsidP="00510949">
      <w:pPr>
        <w:pStyle w:val="ListParagraph"/>
        <w:numPr>
          <w:ilvl w:val="0"/>
          <w:numId w:val="94"/>
        </w:numPr>
        <w:spacing w:before="120" w:after="0" w:line="360" w:lineRule="auto"/>
        <w:ind w:left="709" w:hanging="425"/>
        <w:rPr>
          <w:rFonts w:ascii="Times New Roman" w:hAnsi="Times New Roman"/>
          <w:sz w:val="24"/>
          <w:szCs w:val="24"/>
        </w:rPr>
      </w:pPr>
      <w:r w:rsidRPr="00525752">
        <w:rPr>
          <w:rFonts w:ascii="Times New Roman" w:hAnsi="Times New Roman"/>
          <w:noProof/>
          <w:sz w:val="24"/>
          <w:szCs w:val="24"/>
        </w:rPr>
        <w:t xml:space="preserve">Wilayah sebagai sistem, apa elemen/unsur wilayah itu dan bagaimana interaksi dan interdependensinya, serta apa yang saudara ketahui tentang </w:t>
      </w:r>
      <w:r w:rsidRPr="00525752">
        <w:rPr>
          <w:rFonts w:ascii="Times New Roman" w:hAnsi="Times New Roman"/>
          <w:i/>
          <w:noProof/>
          <w:sz w:val="24"/>
          <w:szCs w:val="24"/>
        </w:rPr>
        <w:t>backward linkage</w:t>
      </w:r>
      <w:r w:rsidRPr="00525752">
        <w:rPr>
          <w:rFonts w:ascii="Times New Roman" w:hAnsi="Times New Roman"/>
          <w:noProof/>
          <w:sz w:val="24"/>
          <w:szCs w:val="24"/>
        </w:rPr>
        <w:t xml:space="preserve"> dan </w:t>
      </w:r>
      <w:r w:rsidRPr="00525752">
        <w:rPr>
          <w:rFonts w:ascii="Times New Roman" w:hAnsi="Times New Roman"/>
          <w:i/>
          <w:noProof/>
          <w:sz w:val="24"/>
          <w:szCs w:val="24"/>
        </w:rPr>
        <w:t>forward linkage</w:t>
      </w:r>
      <w:r w:rsidRPr="00525752">
        <w:rPr>
          <w:rFonts w:ascii="Times New Roman" w:hAnsi="Times New Roman"/>
          <w:noProof/>
          <w:sz w:val="24"/>
          <w:szCs w:val="24"/>
        </w:rPr>
        <w:t>?</w:t>
      </w:r>
    </w:p>
    <w:p w:rsidR="00341E53" w:rsidRDefault="00341E53" w:rsidP="00510949">
      <w:pPr>
        <w:pStyle w:val="ListParagraph"/>
        <w:numPr>
          <w:ilvl w:val="0"/>
          <w:numId w:val="94"/>
        </w:numPr>
        <w:spacing w:before="120" w:after="0" w:line="360" w:lineRule="auto"/>
        <w:ind w:left="709" w:hanging="425"/>
        <w:contextualSpacing w:val="0"/>
        <w:rPr>
          <w:rFonts w:ascii="Times New Roman" w:hAnsi="Times New Roman"/>
          <w:sz w:val="24"/>
          <w:szCs w:val="24"/>
        </w:rPr>
      </w:pPr>
      <w:r>
        <w:rPr>
          <w:rFonts w:ascii="Times New Roman" w:hAnsi="Times New Roman"/>
          <w:sz w:val="24"/>
          <w:szCs w:val="24"/>
        </w:rPr>
        <w:lastRenderedPageBreak/>
        <w:t>Apa yang dimaksud dengan hubungan vertikal dan hubungan horisontal dalam aktivitas antar komponen dalam wilayah? Berikan contohnya.</w:t>
      </w:r>
    </w:p>
    <w:p w:rsidR="00341E53" w:rsidRPr="00D500A5" w:rsidRDefault="00341E53" w:rsidP="00510949">
      <w:pPr>
        <w:pStyle w:val="ListParagraph"/>
        <w:numPr>
          <w:ilvl w:val="0"/>
          <w:numId w:val="94"/>
        </w:numPr>
        <w:spacing w:before="120" w:after="0" w:line="360" w:lineRule="auto"/>
        <w:ind w:left="709" w:hanging="425"/>
        <w:rPr>
          <w:rFonts w:ascii="Times New Roman" w:hAnsi="Times New Roman"/>
          <w:sz w:val="24"/>
          <w:szCs w:val="24"/>
        </w:rPr>
      </w:pPr>
      <w:r>
        <w:rPr>
          <w:rFonts w:ascii="Times New Roman" w:hAnsi="Times New Roman"/>
          <w:sz w:val="24"/>
          <w:szCs w:val="24"/>
        </w:rPr>
        <w:t>Sebutkan komponen-komponen ekosistem yang saudara ketahui.</w:t>
      </w:r>
    </w:p>
    <w:p w:rsidR="00341E53" w:rsidRPr="009D4F25" w:rsidRDefault="00341E53" w:rsidP="00510949">
      <w:pPr>
        <w:pStyle w:val="ListParagraph"/>
        <w:numPr>
          <w:ilvl w:val="1"/>
          <w:numId w:val="213"/>
        </w:numPr>
        <w:spacing w:before="120" w:after="0" w:line="360" w:lineRule="auto"/>
        <w:ind w:left="0" w:firstLine="0"/>
        <w:contextualSpacing w:val="0"/>
        <w:jc w:val="left"/>
        <w:rPr>
          <w:rFonts w:ascii="Times New Roman" w:hAnsi="Times New Roman"/>
          <w:b/>
          <w:sz w:val="24"/>
          <w:szCs w:val="24"/>
        </w:rPr>
      </w:pPr>
      <w:r w:rsidRPr="009D4F25">
        <w:rPr>
          <w:rFonts w:ascii="Times New Roman" w:hAnsi="Times New Roman"/>
          <w:b/>
          <w:sz w:val="24"/>
          <w:szCs w:val="24"/>
        </w:rPr>
        <w:t>Kesimpulan (Rangkuman)</w:t>
      </w:r>
    </w:p>
    <w:p w:rsidR="00341E53" w:rsidRPr="00525752" w:rsidRDefault="00341E53" w:rsidP="00510949">
      <w:pPr>
        <w:spacing w:before="120" w:line="360" w:lineRule="auto"/>
        <w:ind w:left="0" w:firstLine="720"/>
      </w:pPr>
      <w:r w:rsidRPr="00525752">
        <w:t>Ilmu wilayah sebagaimana didefinisikan oleh Sutami (1977) adalah i</w:t>
      </w:r>
      <w:r w:rsidRPr="000E2721">
        <w:t xml:space="preserve">lmu yang mempelajari </w:t>
      </w:r>
      <w:r w:rsidRPr="000E2721">
        <w:rPr>
          <w:b/>
          <w:bCs/>
        </w:rPr>
        <w:t>wilayah terutama sebagai sistem</w:t>
      </w:r>
      <w:r w:rsidRPr="000E2721">
        <w:t xml:space="preserve">, khususnya yang menyangkut hubungan interaksi dan interdependensi antara subsistem utama </w:t>
      </w:r>
      <w:r w:rsidRPr="000E2721">
        <w:rPr>
          <w:i/>
          <w:iCs/>
        </w:rPr>
        <w:t>ecosystem</w:t>
      </w:r>
      <w:r w:rsidRPr="000E2721">
        <w:t xml:space="preserve"> dengan subsistem utama </w:t>
      </w:r>
      <w:r w:rsidRPr="000E2721">
        <w:rPr>
          <w:i/>
          <w:iCs/>
        </w:rPr>
        <w:t>social system</w:t>
      </w:r>
      <w:r w:rsidRPr="000E2721">
        <w:t>, serta kaitannya dengan wilayah-wilayah lainnya dalam membentuk suatu kesatuan wilayah guna pengembangan, termasuk penjagaan kelestarian wilayah tersebut</w:t>
      </w:r>
      <w:r w:rsidRPr="00525752">
        <w:t>.</w:t>
      </w:r>
      <w:r w:rsidRPr="000E2721">
        <w:t xml:space="preserve"> </w:t>
      </w:r>
    </w:p>
    <w:p w:rsidR="00341E53" w:rsidRPr="00525752" w:rsidRDefault="00341E53" w:rsidP="00510949">
      <w:pPr>
        <w:spacing w:before="120" w:line="360" w:lineRule="auto"/>
        <w:ind w:left="0" w:firstLine="720"/>
      </w:pPr>
      <w:r w:rsidRPr="00525752">
        <w:t>Sebagai sebuah sistem, ilmu wilayah mempunyai subsistem utama ekosistem dan subsistem utama sistem sosial. Secara definitif, sistem adalah suatu gugus dari elemen yang saling berhubungan dan terorganisasi untuk mencapai suatu tujuan atau suatu gugus dari tujuan-tujuan. Suatu sistem adalah merupakan himpunan atau kombinasi dari bagian-bagian yang membentuk sebuah kesatuan yang kompleks seperti sistem transportasi. Namun tidak semua kumpulan dan gugus bagian dapat disebut sistem kalau tidak memenuhi syarat adanya kesatuan (</w:t>
      </w:r>
      <w:r w:rsidRPr="00525752">
        <w:rPr>
          <w:i/>
        </w:rPr>
        <w:t>unity</w:t>
      </w:r>
      <w:r w:rsidRPr="00525752">
        <w:t>), hubungan fungsional dan tujuan yang berguna.</w:t>
      </w:r>
    </w:p>
    <w:p w:rsidR="00341E53" w:rsidRPr="00525752" w:rsidRDefault="00341E53" w:rsidP="00510949">
      <w:pPr>
        <w:spacing w:before="120" w:line="360" w:lineRule="auto"/>
        <w:ind w:left="0" w:firstLine="720"/>
      </w:pPr>
      <w:r w:rsidRPr="00525752">
        <w:lastRenderedPageBreak/>
        <w:t>Interaksi elemen-elemen ekosistem dan sistem sosial tersebut dalam wilayah terlihat dari tata nilai, sikap-sikap dan faktor-faktor kelembagaan (</w:t>
      </w:r>
      <w:r w:rsidRPr="00525752">
        <w:rPr>
          <w:i/>
        </w:rPr>
        <w:t>values, attitudes, and institutions</w:t>
      </w:r>
      <w:r w:rsidRPr="00525752">
        <w:t>) yang merupakan elemen dari sistem sosial dalam setiap proses pembangunan yang merupakan elemen ekosistem. Apabila elemen sistem sosial yang berlaku memperhatikan keseimbangan, kelestarian dari elemen-elemen ekosistem, maka dapat diharapkan pembangunan yang dilakukan menghasilkan kawasan atau wilayah yang baik, menyenangkan dan mensejahterakan masyarakatnya. Sebaliknya, pembangunan yang merupakan elemen ekosistem dilaksanakan sesuai dengan nilai-nilai, perilaku dan faktor-faktor kelembagaan yang berlaku di suatu kawasan, maka hasilnya akan sangat bermanfaat bagi kelangsungan kehidupan yang ada di kawasan tersebut.</w:t>
      </w:r>
    </w:p>
    <w:p w:rsidR="00341E53" w:rsidRDefault="00341E53" w:rsidP="00510949">
      <w:pPr>
        <w:spacing w:before="120" w:line="360" w:lineRule="auto"/>
        <w:ind w:left="0" w:firstLine="720"/>
      </w:pPr>
      <w:r w:rsidRPr="00525752">
        <w:t>Interdependensi elemen sistem sosial dengan elemen ekosistem terlihat, misalnya  dalam perubahan lahan pertanian menjadi kawasan permukiman, atau kawasan perdagangan (elemen ekosistem) maka hal ini akan merubah juga tata nilai, perilaku dan kelembagaan (elemen sistem sosial) yang ada di kawasan tersebut. Budaya pertanian akan sangat jauh berbeda dengan budaya permukiman apalagi perdagangan. Interdependensi dapat berupa : interaksi spasial (</w:t>
      </w:r>
      <w:r w:rsidRPr="00525752">
        <w:rPr>
          <w:i/>
        </w:rPr>
        <w:t>Spatial interaction</w:t>
      </w:r>
      <w:r w:rsidRPr="00525752">
        <w:t>), percampuran spasial (</w:t>
      </w:r>
      <w:r w:rsidRPr="00525752">
        <w:rPr>
          <w:i/>
        </w:rPr>
        <w:t>spatial diffusion</w:t>
      </w:r>
      <w:r w:rsidRPr="00525752">
        <w:t>) dan saling melengkapi (</w:t>
      </w:r>
      <w:r w:rsidRPr="00525752">
        <w:rPr>
          <w:i/>
        </w:rPr>
        <w:t>complementarity</w:t>
      </w:r>
      <w:r w:rsidRPr="00525752">
        <w:t xml:space="preserve">). Hukum geografi Thobler mengatakan : “setiap hal memiliki keterkaitan dengan hal </w:t>
      </w:r>
      <w:r w:rsidRPr="00525752">
        <w:lastRenderedPageBreak/>
        <w:t>lainnya, namun yang lebih berdekatan memiliki keterkaitan lebih dari lainnya”.</w:t>
      </w:r>
    </w:p>
    <w:p w:rsidR="00341E53" w:rsidRPr="009D4F25" w:rsidRDefault="00341E53" w:rsidP="00510949">
      <w:pPr>
        <w:pStyle w:val="ListParagraph"/>
        <w:numPr>
          <w:ilvl w:val="1"/>
          <w:numId w:val="213"/>
        </w:numPr>
        <w:spacing w:before="120" w:after="0" w:line="360" w:lineRule="auto"/>
        <w:ind w:left="0" w:firstLine="0"/>
        <w:jc w:val="left"/>
        <w:rPr>
          <w:rFonts w:ascii="Times New Roman" w:hAnsi="Times New Roman"/>
          <w:b/>
          <w:sz w:val="24"/>
          <w:szCs w:val="24"/>
        </w:rPr>
      </w:pPr>
      <w:r w:rsidRPr="009D4F25">
        <w:rPr>
          <w:rFonts w:ascii="Times New Roman" w:hAnsi="Times New Roman"/>
          <w:b/>
          <w:sz w:val="24"/>
          <w:szCs w:val="24"/>
        </w:rPr>
        <w:t xml:space="preserve">Test Formatif </w:t>
      </w:r>
    </w:p>
    <w:p w:rsidR="00341E53" w:rsidRPr="00EB1378" w:rsidRDefault="00341E53" w:rsidP="00510949">
      <w:pPr>
        <w:pStyle w:val="ListParagraph"/>
        <w:numPr>
          <w:ilvl w:val="0"/>
          <w:numId w:val="204"/>
        </w:numPr>
        <w:spacing w:before="120" w:after="0" w:line="360" w:lineRule="auto"/>
        <w:ind w:left="0" w:firstLine="0"/>
        <w:rPr>
          <w:rFonts w:ascii="Times New Roman" w:hAnsi="Times New Roman"/>
          <w:sz w:val="24"/>
          <w:szCs w:val="24"/>
        </w:rPr>
      </w:pPr>
      <w:r w:rsidRPr="00525752">
        <w:rPr>
          <w:rFonts w:ascii="Times New Roman" w:hAnsi="Times New Roman"/>
          <w:noProof/>
          <w:sz w:val="24"/>
          <w:szCs w:val="24"/>
        </w:rPr>
        <w:t>Interaksi dan interdependensi elemen-elemen dalam wilayah dan antar wilayah, ditunjukkan dengan adanya...</w:t>
      </w:r>
    </w:p>
    <w:p w:rsidR="00341E53" w:rsidRPr="00EB1378" w:rsidRDefault="00341E53" w:rsidP="00510949">
      <w:pPr>
        <w:pStyle w:val="ListParagraph"/>
        <w:numPr>
          <w:ilvl w:val="0"/>
          <w:numId w:val="95"/>
        </w:numPr>
        <w:spacing w:before="120" w:after="0" w:line="360" w:lineRule="auto"/>
        <w:ind w:left="709" w:hanging="425"/>
        <w:rPr>
          <w:rFonts w:ascii="Times New Roman" w:hAnsi="Times New Roman"/>
          <w:sz w:val="24"/>
          <w:szCs w:val="24"/>
        </w:rPr>
      </w:pPr>
      <w:r w:rsidRPr="00525752">
        <w:rPr>
          <w:rFonts w:ascii="Times New Roman" w:hAnsi="Times New Roman"/>
          <w:noProof/>
          <w:sz w:val="24"/>
          <w:szCs w:val="24"/>
        </w:rPr>
        <w:t>Nilai-nilai sosial dan lingkungan fisik terjadi percampuran yang saling melengkapi sehingga terjadi keharmonisan</w:t>
      </w:r>
    </w:p>
    <w:p w:rsidR="00341E53" w:rsidRPr="00EB1378" w:rsidRDefault="00341E53" w:rsidP="00510949">
      <w:pPr>
        <w:pStyle w:val="ListParagraph"/>
        <w:numPr>
          <w:ilvl w:val="0"/>
          <w:numId w:val="95"/>
        </w:numPr>
        <w:spacing w:before="120" w:after="0" w:line="360" w:lineRule="auto"/>
        <w:ind w:left="709" w:hanging="425"/>
        <w:rPr>
          <w:rFonts w:ascii="Times New Roman" w:hAnsi="Times New Roman"/>
          <w:sz w:val="24"/>
          <w:szCs w:val="24"/>
        </w:rPr>
      </w:pPr>
      <w:r w:rsidRPr="00525752">
        <w:rPr>
          <w:rFonts w:ascii="Times New Roman" w:hAnsi="Times New Roman"/>
          <w:noProof/>
          <w:sz w:val="24"/>
          <w:szCs w:val="24"/>
        </w:rPr>
        <w:t>Nilai-nilai sosial dan lingkungan fisik terjadi tumpang-tindih (</w:t>
      </w:r>
      <w:r w:rsidRPr="00525752">
        <w:rPr>
          <w:rFonts w:ascii="Times New Roman" w:hAnsi="Times New Roman"/>
          <w:i/>
          <w:noProof/>
          <w:sz w:val="24"/>
          <w:szCs w:val="24"/>
        </w:rPr>
        <w:t>overlaping</w:t>
      </w:r>
      <w:r w:rsidRPr="00525752">
        <w:rPr>
          <w:rFonts w:ascii="Times New Roman" w:hAnsi="Times New Roman"/>
          <w:noProof/>
          <w:sz w:val="24"/>
          <w:szCs w:val="24"/>
        </w:rPr>
        <w:t>) sehingga terjadi keharmonisan</w:t>
      </w:r>
    </w:p>
    <w:p w:rsidR="00341E53" w:rsidRPr="00EB1378" w:rsidRDefault="00341E53" w:rsidP="00510949">
      <w:pPr>
        <w:pStyle w:val="ListParagraph"/>
        <w:numPr>
          <w:ilvl w:val="0"/>
          <w:numId w:val="95"/>
        </w:numPr>
        <w:spacing w:before="120" w:after="0" w:line="360" w:lineRule="auto"/>
        <w:ind w:left="709" w:hanging="425"/>
        <w:rPr>
          <w:rFonts w:ascii="Times New Roman" w:hAnsi="Times New Roman"/>
          <w:sz w:val="24"/>
          <w:szCs w:val="24"/>
        </w:rPr>
      </w:pPr>
      <w:r w:rsidRPr="00525752">
        <w:rPr>
          <w:rFonts w:ascii="Times New Roman" w:hAnsi="Times New Roman"/>
          <w:noProof/>
          <w:sz w:val="24"/>
          <w:szCs w:val="24"/>
        </w:rPr>
        <w:t>Nilai-nilai sosial dan lingkungan fisik saling negasi (menghapuskan) sehingga terjadi keharmonisan</w:t>
      </w:r>
    </w:p>
    <w:p w:rsidR="00341E53" w:rsidRPr="00EB1378" w:rsidRDefault="00341E53" w:rsidP="00510949">
      <w:pPr>
        <w:pStyle w:val="ListParagraph"/>
        <w:numPr>
          <w:ilvl w:val="0"/>
          <w:numId w:val="95"/>
        </w:numPr>
        <w:spacing w:before="120" w:after="0" w:line="360" w:lineRule="auto"/>
        <w:ind w:left="709" w:hanging="425"/>
        <w:contextualSpacing w:val="0"/>
        <w:rPr>
          <w:rFonts w:ascii="Times New Roman" w:hAnsi="Times New Roman"/>
          <w:sz w:val="24"/>
          <w:szCs w:val="24"/>
        </w:rPr>
      </w:pPr>
      <w:r>
        <w:rPr>
          <w:rFonts w:ascii="Times New Roman" w:hAnsi="Times New Roman"/>
          <w:noProof/>
          <w:sz w:val="24"/>
          <w:szCs w:val="24"/>
          <w:lang w:val="sv-SE"/>
        </w:rPr>
        <w:t>Semuanya benar</w:t>
      </w:r>
    </w:p>
    <w:p w:rsidR="00341E53" w:rsidRPr="00297507" w:rsidRDefault="00341E53" w:rsidP="00FC680C">
      <w:pPr>
        <w:pStyle w:val="ListParagraph"/>
        <w:numPr>
          <w:ilvl w:val="0"/>
          <w:numId w:val="204"/>
        </w:numPr>
        <w:spacing w:before="120" w:after="0" w:line="360" w:lineRule="auto"/>
        <w:ind w:left="0" w:firstLine="0"/>
        <w:contextualSpacing w:val="0"/>
        <w:rPr>
          <w:rFonts w:ascii="Times New Roman" w:hAnsi="Times New Roman"/>
          <w:sz w:val="24"/>
          <w:szCs w:val="24"/>
        </w:rPr>
      </w:pPr>
      <w:r w:rsidRPr="00525752">
        <w:rPr>
          <w:rFonts w:ascii="Times New Roman" w:hAnsi="Times New Roman"/>
          <w:noProof/>
          <w:sz w:val="24"/>
          <w:szCs w:val="24"/>
        </w:rPr>
        <w:t>Interaksi elemen-elemen ekosistem dan sistem sosial dalam wilayah terlihat dari...</w:t>
      </w:r>
    </w:p>
    <w:p w:rsidR="00341E53" w:rsidRPr="00297507" w:rsidRDefault="00341E53" w:rsidP="00510949">
      <w:pPr>
        <w:pStyle w:val="ListParagraph"/>
        <w:numPr>
          <w:ilvl w:val="0"/>
          <w:numId w:val="96"/>
        </w:numPr>
        <w:spacing w:before="120" w:after="0" w:line="360" w:lineRule="auto"/>
        <w:ind w:left="709" w:hanging="425"/>
        <w:rPr>
          <w:rFonts w:ascii="Times New Roman" w:hAnsi="Times New Roman"/>
          <w:sz w:val="24"/>
          <w:szCs w:val="24"/>
        </w:rPr>
      </w:pPr>
      <w:r>
        <w:rPr>
          <w:rFonts w:ascii="Times New Roman" w:hAnsi="Times New Roman"/>
          <w:noProof/>
          <w:sz w:val="24"/>
          <w:szCs w:val="24"/>
          <w:lang w:val="id-ID"/>
        </w:rPr>
        <w:t xml:space="preserve">  </w:t>
      </w:r>
      <w:r>
        <w:rPr>
          <w:rFonts w:ascii="Times New Roman" w:hAnsi="Times New Roman"/>
          <w:noProof/>
          <w:sz w:val="24"/>
          <w:szCs w:val="24"/>
          <w:lang w:val="sv-SE"/>
        </w:rPr>
        <w:t>T</w:t>
      </w:r>
      <w:r w:rsidRPr="00297507">
        <w:rPr>
          <w:rFonts w:ascii="Times New Roman" w:hAnsi="Times New Roman"/>
          <w:noProof/>
          <w:sz w:val="24"/>
          <w:szCs w:val="24"/>
          <w:lang w:val="sv-SE"/>
        </w:rPr>
        <w:t>ata nilai, sikap-sikap dan faktor-faktor kelembagaan</w:t>
      </w:r>
    </w:p>
    <w:p w:rsidR="00341E53" w:rsidRPr="00525752" w:rsidRDefault="00341E53" w:rsidP="00510949">
      <w:pPr>
        <w:pStyle w:val="ListParagraph"/>
        <w:numPr>
          <w:ilvl w:val="0"/>
          <w:numId w:val="96"/>
        </w:numPr>
        <w:spacing w:before="120" w:after="0" w:line="360" w:lineRule="auto"/>
        <w:ind w:left="709" w:hanging="425"/>
        <w:rPr>
          <w:rFonts w:ascii="Times New Roman" w:hAnsi="Times New Roman"/>
          <w:sz w:val="24"/>
          <w:szCs w:val="24"/>
          <w:lang w:val="sv-SE"/>
        </w:rPr>
      </w:pPr>
      <w:r>
        <w:rPr>
          <w:rFonts w:ascii="Times New Roman" w:hAnsi="Times New Roman"/>
          <w:noProof/>
          <w:sz w:val="24"/>
          <w:szCs w:val="24"/>
          <w:lang w:val="id-ID"/>
        </w:rPr>
        <w:t xml:space="preserve">  </w:t>
      </w:r>
      <w:r>
        <w:rPr>
          <w:rFonts w:ascii="Times New Roman" w:hAnsi="Times New Roman"/>
          <w:noProof/>
          <w:sz w:val="24"/>
          <w:szCs w:val="24"/>
          <w:lang w:val="sv-SE"/>
        </w:rPr>
        <w:t>Budaya,  sistem nilai, dan lingkungan hidup</w:t>
      </w:r>
    </w:p>
    <w:p w:rsidR="00341E53" w:rsidRPr="00297507" w:rsidRDefault="00341E53" w:rsidP="00510949">
      <w:pPr>
        <w:pStyle w:val="ListParagraph"/>
        <w:numPr>
          <w:ilvl w:val="0"/>
          <w:numId w:val="96"/>
        </w:numPr>
        <w:spacing w:before="120" w:after="0" w:line="360" w:lineRule="auto"/>
        <w:ind w:left="709" w:hanging="425"/>
        <w:rPr>
          <w:rFonts w:ascii="Times New Roman" w:hAnsi="Times New Roman"/>
          <w:sz w:val="24"/>
          <w:szCs w:val="24"/>
        </w:rPr>
      </w:pPr>
      <w:r>
        <w:rPr>
          <w:rFonts w:ascii="Times New Roman" w:hAnsi="Times New Roman"/>
          <w:noProof/>
          <w:sz w:val="24"/>
          <w:szCs w:val="24"/>
          <w:lang w:val="id-ID"/>
        </w:rPr>
        <w:t xml:space="preserve">  </w:t>
      </w:r>
      <w:r>
        <w:rPr>
          <w:rFonts w:ascii="Times New Roman" w:hAnsi="Times New Roman"/>
          <w:noProof/>
          <w:sz w:val="24"/>
          <w:szCs w:val="24"/>
          <w:lang w:val="sv-SE"/>
        </w:rPr>
        <w:t>Faktor-faktor alam dan faktor-faktor kelembagaan</w:t>
      </w:r>
    </w:p>
    <w:p w:rsidR="00341E53" w:rsidRPr="00297507" w:rsidRDefault="00341E53" w:rsidP="00510949">
      <w:pPr>
        <w:pStyle w:val="ListParagraph"/>
        <w:numPr>
          <w:ilvl w:val="0"/>
          <w:numId w:val="96"/>
        </w:numPr>
        <w:spacing w:before="120" w:after="0" w:line="360" w:lineRule="auto"/>
        <w:ind w:left="709" w:hanging="425"/>
        <w:contextualSpacing w:val="0"/>
        <w:rPr>
          <w:rFonts w:ascii="Times New Roman" w:hAnsi="Times New Roman"/>
          <w:sz w:val="24"/>
          <w:szCs w:val="24"/>
        </w:rPr>
      </w:pPr>
      <w:r>
        <w:rPr>
          <w:rFonts w:ascii="Times New Roman" w:hAnsi="Times New Roman"/>
          <w:noProof/>
          <w:sz w:val="24"/>
          <w:szCs w:val="24"/>
          <w:lang w:val="id-ID"/>
        </w:rPr>
        <w:t xml:space="preserve">  </w:t>
      </w:r>
      <w:r>
        <w:rPr>
          <w:rFonts w:ascii="Times New Roman" w:hAnsi="Times New Roman"/>
          <w:noProof/>
          <w:sz w:val="24"/>
          <w:szCs w:val="24"/>
          <w:lang w:val="sv-SE"/>
        </w:rPr>
        <w:t>Budaya dan lingkungan</w:t>
      </w:r>
    </w:p>
    <w:p w:rsidR="00341E53" w:rsidRPr="000971EA" w:rsidRDefault="00341E53" w:rsidP="00FC680C">
      <w:pPr>
        <w:pStyle w:val="ListParagraph"/>
        <w:numPr>
          <w:ilvl w:val="0"/>
          <w:numId w:val="204"/>
        </w:numPr>
        <w:spacing w:before="120" w:after="0" w:line="360" w:lineRule="auto"/>
        <w:ind w:left="0" w:firstLine="0"/>
        <w:contextualSpacing w:val="0"/>
        <w:rPr>
          <w:rFonts w:ascii="Times New Roman" w:hAnsi="Times New Roman"/>
          <w:sz w:val="24"/>
          <w:szCs w:val="24"/>
        </w:rPr>
      </w:pPr>
      <w:r w:rsidRPr="00AB7F63">
        <w:rPr>
          <w:rFonts w:ascii="Times New Roman" w:hAnsi="Times New Roman"/>
          <w:noProof/>
          <w:sz w:val="24"/>
          <w:szCs w:val="24"/>
          <w:lang w:val="sv-SE"/>
        </w:rPr>
        <w:t xml:space="preserve">Interdependensi elemen sistem sosial dengan elemen ekosistem terlihat, misalnya  dalam </w:t>
      </w:r>
      <w:r>
        <w:rPr>
          <w:rFonts w:ascii="Times New Roman" w:hAnsi="Times New Roman"/>
          <w:noProof/>
          <w:sz w:val="24"/>
          <w:szCs w:val="24"/>
          <w:lang w:val="sv-SE"/>
        </w:rPr>
        <w:t>hal...</w:t>
      </w:r>
    </w:p>
    <w:p w:rsidR="00341E53" w:rsidRPr="000971EA" w:rsidRDefault="00341E53" w:rsidP="00510949">
      <w:pPr>
        <w:pStyle w:val="ListParagraph"/>
        <w:numPr>
          <w:ilvl w:val="0"/>
          <w:numId w:val="97"/>
        </w:numPr>
        <w:spacing w:before="120" w:after="0" w:line="360" w:lineRule="auto"/>
        <w:ind w:left="851" w:hanging="567"/>
        <w:rPr>
          <w:rFonts w:ascii="Times New Roman" w:hAnsi="Times New Roman"/>
          <w:sz w:val="24"/>
          <w:szCs w:val="24"/>
        </w:rPr>
      </w:pPr>
      <w:r>
        <w:rPr>
          <w:rFonts w:ascii="Times New Roman" w:hAnsi="Times New Roman"/>
          <w:noProof/>
          <w:sz w:val="24"/>
          <w:szCs w:val="24"/>
          <w:lang w:val="sv-SE"/>
        </w:rPr>
        <w:t>Abrasi pantai</w:t>
      </w:r>
    </w:p>
    <w:p w:rsidR="00341E53" w:rsidRPr="00525752" w:rsidRDefault="00341E53" w:rsidP="00510949">
      <w:pPr>
        <w:pStyle w:val="ListParagraph"/>
        <w:numPr>
          <w:ilvl w:val="0"/>
          <w:numId w:val="97"/>
        </w:numPr>
        <w:spacing w:before="120" w:after="0" w:line="360" w:lineRule="auto"/>
        <w:ind w:left="851" w:hanging="567"/>
        <w:rPr>
          <w:rFonts w:ascii="Times New Roman" w:hAnsi="Times New Roman"/>
          <w:sz w:val="24"/>
          <w:szCs w:val="24"/>
          <w:lang w:val="fi-FI"/>
        </w:rPr>
      </w:pPr>
      <w:r w:rsidRPr="00525752">
        <w:rPr>
          <w:rFonts w:ascii="Times New Roman" w:hAnsi="Times New Roman"/>
          <w:noProof/>
          <w:sz w:val="24"/>
          <w:szCs w:val="24"/>
          <w:lang w:val="fi-FI"/>
        </w:rPr>
        <w:t>Perubahan lahan pertanian menjadi kawasan permukiman, atau kawasan perdagangan</w:t>
      </w:r>
    </w:p>
    <w:p w:rsidR="00341E53" w:rsidRPr="000971EA" w:rsidRDefault="00341E53" w:rsidP="00510949">
      <w:pPr>
        <w:pStyle w:val="ListParagraph"/>
        <w:numPr>
          <w:ilvl w:val="0"/>
          <w:numId w:val="97"/>
        </w:numPr>
        <w:spacing w:before="120" w:after="0" w:line="360" w:lineRule="auto"/>
        <w:ind w:left="851" w:hanging="567"/>
        <w:rPr>
          <w:rFonts w:ascii="Times New Roman" w:hAnsi="Times New Roman"/>
          <w:sz w:val="24"/>
          <w:szCs w:val="24"/>
        </w:rPr>
      </w:pPr>
      <w:r>
        <w:rPr>
          <w:rFonts w:ascii="Times New Roman" w:hAnsi="Times New Roman"/>
          <w:noProof/>
          <w:sz w:val="24"/>
          <w:szCs w:val="24"/>
          <w:lang w:val="sv-SE"/>
        </w:rPr>
        <w:t>Perubahan iklim</w:t>
      </w:r>
    </w:p>
    <w:p w:rsidR="00341E53" w:rsidRPr="00822AF7" w:rsidRDefault="00341E53" w:rsidP="00510949">
      <w:pPr>
        <w:pStyle w:val="ListParagraph"/>
        <w:numPr>
          <w:ilvl w:val="0"/>
          <w:numId w:val="97"/>
        </w:numPr>
        <w:spacing w:before="120" w:after="0" w:line="360" w:lineRule="auto"/>
        <w:ind w:left="851" w:hanging="567"/>
        <w:contextualSpacing w:val="0"/>
        <w:rPr>
          <w:rFonts w:ascii="Times New Roman" w:hAnsi="Times New Roman"/>
          <w:sz w:val="24"/>
          <w:szCs w:val="24"/>
        </w:rPr>
      </w:pPr>
      <w:r>
        <w:rPr>
          <w:rFonts w:ascii="Times New Roman" w:hAnsi="Times New Roman"/>
          <w:sz w:val="24"/>
          <w:szCs w:val="24"/>
        </w:rPr>
        <w:lastRenderedPageBreak/>
        <w:t>Perubahan perilaku masyarakat</w:t>
      </w:r>
    </w:p>
    <w:p w:rsidR="00341E53" w:rsidRDefault="00341E53" w:rsidP="00FC680C">
      <w:pPr>
        <w:pStyle w:val="ListParagraph"/>
        <w:numPr>
          <w:ilvl w:val="0"/>
          <w:numId w:val="204"/>
        </w:numPr>
        <w:spacing w:before="120" w:after="0" w:line="360" w:lineRule="auto"/>
        <w:ind w:left="0" w:firstLine="0"/>
        <w:contextualSpacing w:val="0"/>
        <w:rPr>
          <w:rFonts w:ascii="Times New Roman" w:hAnsi="Times New Roman"/>
          <w:sz w:val="24"/>
          <w:szCs w:val="24"/>
        </w:rPr>
      </w:pPr>
      <w:r>
        <w:rPr>
          <w:rFonts w:ascii="Times New Roman" w:hAnsi="Times New Roman"/>
          <w:sz w:val="24"/>
          <w:szCs w:val="24"/>
        </w:rPr>
        <w:t>Empat komponen pembentuk ekosistem adalah…</w:t>
      </w:r>
    </w:p>
    <w:p w:rsidR="00341E53" w:rsidRDefault="00341E53" w:rsidP="00510949">
      <w:pPr>
        <w:pStyle w:val="ListParagraph"/>
        <w:numPr>
          <w:ilvl w:val="0"/>
          <w:numId w:val="98"/>
        </w:numPr>
        <w:spacing w:before="120" w:after="0" w:line="360" w:lineRule="auto"/>
        <w:ind w:left="851" w:hanging="567"/>
        <w:rPr>
          <w:rFonts w:ascii="Times New Roman" w:hAnsi="Times New Roman"/>
          <w:sz w:val="24"/>
          <w:szCs w:val="24"/>
        </w:rPr>
      </w:pPr>
      <w:r>
        <w:rPr>
          <w:rFonts w:ascii="Times New Roman" w:hAnsi="Times New Roman"/>
          <w:sz w:val="24"/>
          <w:szCs w:val="24"/>
        </w:rPr>
        <w:t>Manusia, binatang, tumbuhan, dan mikroorganisme</w:t>
      </w:r>
    </w:p>
    <w:p w:rsidR="00341E53" w:rsidRDefault="00341E53" w:rsidP="00510949">
      <w:pPr>
        <w:pStyle w:val="ListParagraph"/>
        <w:numPr>
          <w:ilvl w:val="0"/>
          <w:numId w:val="98"/>
        </w:numPr>
        <w:spacing w:before="120" w:after="0" w:line="360" w:lineRule="auto"/>
        <w:ind w:left="851" w:hanging="567"/>
        <w:rPr>
          <w:rFonts w:ascii="Times New Roman" w:hAnsi="Times New Roman"/>
          <w:sz w:val="24"/>
          <w:szCs w:val="24"/>
        </w:rPr>
      </w:pPr>
      <w:r>
        <w:rPr>
          <w:rFonts w:ascii="Times New Roman" w:hAnsi="Times New Roman"/>
          <w:sz w:val="24"/>
          <w:szCs w:val="24"/>
        </w:rPr>
        <w:t>Produsen, konsumen, pasar, dan pemakai</w:t>
      </w:r>
    </w:p>
    <w:p w:rsidR="00341E53" w:rsidRDefault="00341E53" w:rsidP="00510949">
      <w:pPr>
        <w:pStyle w:val="ListParagraph"/>
        <w:numPr>
          <w:ilvl w:val="0"/>
          <w:numId w:val="98"/>
        </w:numPr>
        <w:spacing w:before="120" w:after="0" w:line="360" w:lineRule="auto"/>
        <w:ind w:left="851" w:hanging="567"/>
        <w:rPr>
          <w:rFonts w:ascii="Times New Roman" w:hAnsi="Times New Roman"/>
          <w:sz w:val="24"/>
          <w:szCs w:val="24"/>
        </w:rPr>
      </w:pPr>
      <w:r>
        <w:rPr>
          <w:rFonts w:ascii="Times New Roman" w:hAnsi="Times New Roman"/>
          <w:sz w:val="24"/>
          <w:szCs w:val="24"/>
        </w:rPr>
        <w:t>Bahan tak hidup, produsen, konsumen, dan pengurai</w:t>
      </w:r>
    </w:p>
    <w:p w:rsidR="00341E53" w:rsidRPr="000971EA" w:rsidRDefault="00341E53" w:rsidP="00510949">
      <w:pPr>
        <w:pStyle w:val="ListParagraph"/>
        <w:numPr>
          <w:ilvl w:val="0"/>
          <w:numId w:val="98"/>
        </w:numPr>
        <w:spacing w:before="120" w:after="0" w:line="360" w:lineRule="auto"/>
        <w:ind w:left="851" w:hanging="567"/>
        <w:contextualSpacing w:val="0"/>
        <w:rPr>
          <w:rFonts w:ascii="Times New Roman" w:hAnsi="Times New Roman"/>
          <w:sz w:val="24"/>
          <w:szCs w:val="24"/>
        </w:rPr>
      </w:pPr>
      <w:r>
        <w:rPr>
          <w:rFonts w:ascii="Times New Roman" w:hAnsi="Times New Roman"/>
          <w:sz w:val="24"/>
          <w:szCs w:val="24"/>
        </w:rPr>
        <w:t>Tidak ada yang benar</w:t>
      </w:r>
    </w:p>
    <w:p w:rsidR="00341E53" w:rsidRPr="006644E8" w:rsidRDefault="00341E53" w:rsidP="00FC680C">
      <w:pPr>
        <w:pStyle w:val="ListParagraph"/>
        <w:numPr>
          <w:ilvl w:val="0"/>
          <w:numId w:val="204"/>
        </w:numPr>
        <w:spacing w:before="120" w:after="0" w:line="360" w:lineRule="auto"/>
        <w:ind w:left="0" w:firstLine="0"/>
        <w:contextualSpacing w:val="0"/>
        <w:rPr>
          <w:rFonts w:ascii="Times New Roman" w:hAnsi="Times New Roman"/>
          <w:sz w:val="24"/>
          <w:szCs w:val="24"/>
        </w:rPr>
      </w:pPr>
      <w:r>
        <w:rPr>
          <w:rFonts w:ascii="Times New Roman" w:hAnsi="Times New Roman"/>
          <w:noProof/>
          <w:sz w:val="24"/>
          <w:szCs w:val="24"/>
          <w:lang w:val="sv-SE"/>
        </w:rPr>
        <w:t>Pernyataan yang salah tentang wilayah sebagai sebuah sistem adalah...</w:t>
      </w:r>
    </w:p>
    <w:p w:rsidR="00341E53" w:rsidRPr="006644E8" w:rsidRDefault="00341E53" w:rsidP="00510949">
      <w:pPr>
        <w:pStyle w:val="ListParagraph"/>
        <w:numPr>
          <w:ilvl w:val="0"/>
          <w:numId w:val="99"/>
        </w:numPr>
        <w:spacing w:before="120" w:after="0" w:line="360" w:lineRule="auto"/>
        <w:ind w:left="851" w:hanging="567"/>
        <w:rPr>
          <w:rFonts w:ascii="Times New Roman" w:hAnsi="Times New Roman"/>
          <w:sz w:val="24"/>
          <w:szCs w:val="24"/>
        </w:rPr>
      </w:pPr>
      <w:r w:rsidRPr="00525752">
        <w:rPr>
          <w:rFonts w:ascii="Times New Roman" w:hAnsi="Times New Roman"/>
          <w:noProof/>
          <w:sz w:val="24"/>
          <w:szCs w:val="24"/>
        </w:rPr>
        <w:t>Suatu sistem adalah merupakan himpunan atau kombinasi dari bagian-bagian yang membentuk sebuah kesatuan yang kompleks</w:t>
      </w:r>
    </w:p>
    <w:p w:rsidR="00341E53" w:rsidRPr="006644E8" w:rsidRDefault="00341E53" w:rsidP="00510949">
      <w:pPr>
        <w:pStyle w:val="ListParagraph"/>
        <w:numPr>
          <w:ilvl w:val="0"/>
          <w:numId w:val="99"/>
        </w:numPr>
        <w:spacing w:before="120" w:after="0" w:line="360" w:lineRule="auto"/>
        <w:ind w:left="851" w:hanging="567"/>
        <w:rPr>
          <w:rFonts w:ascii="Times New Roman" w:hAnsi="Times New Roman"/>
          <w:sz w:val="24"/>
          <w:szCs w:val="24"/>
        </w:rPr>
      </w:pPr>
      <w:r w:rsidRPr="00525752">
        <w:rPr>
          <w:rFonts w:ascii="Times New Roman" w:hAnsi="Times New Roman"/>
          <w:noProof/>
          <w:sz w:val="24"/>
          <w:szCs w:val="24"/>
        </w:rPr>
        <w:t>Sebagai sebuah sistem, ilmu wilayah mempunyai subsistem utama ekosistem dan subsistem utama sistem sosial</w:t>
      </w:r>
    </w:p>
    <w:p w:rsidR="00341E53" w:rsidRPr="006644E8" w:rsidRDefault="00341E53" w:rsidP="00510949">
      <w:pPr>
        <w:pStyle w:val="ListParagraph"/>
        <w:numPr>
          <w:ilvl w:val="0"/>
          <w:numId w:val="99"/>
        </w:numPr>
        <w:spacing w:before="120" w:after="0" w:line="360" w:lineRule="auto"/>
        <w:ind w:left="851" w:hanging="567"/>
        <w:rPr>
          <w:rFonts w:ascii="Times New Roman" w:hAnsi="Times New Roman"/>
          <w:sz w:val="24"/>
          <w:szCs w:val="24"/>
        </w:rPr>
      </w:pPr>
      <w:r w:rsidRPr="00525752">
        <w:rPr>
          <w:rFonts w:ascii="Times New Roman" w:hAnsi="Times New Roman"/>
          <w:noProof/>
          <w:sz w:val="24"/>
          <w:szCs w:val="24"/>
        </w:rPr>
        <w:t>Perubahan pada satu komponen dari suatu sistem akan mempengaruhi komponen lain dan biasanya akan menghasilkan umpan-balik pada periode yang sama atau pada periode berikutnya</w:t>
      </w:r>
    </w:p>
    <w:p w:rsidR="00341E53" w:rsidRPr="002F6190" w:rsidRDefault="00341E53" w:rsidP="00510949">
      <w:pPr>
        <w:pStyle w:val="ListParagraph"/>
        <w:numPr>
          <w:ilvl w:val="0"/>
          <w:numId w:val="99"/>
        </w:numPr>
        <w:spacing w:before="120" w:after="0" w:line="360" w:lineRule="auto"/>
        <w:ind w:left="851" w:hanging="567"/>
        <w:rPr>
          <w:rFonts w:ascii="Times New Roman" w:hAnsi="Times New Roman"/>
          <w:sz w:val="24"/>
          <w:szCs w:val="24"/>
        </w:rPr>
      </w:pPr>
      <w:r w:rsidRPr="00525752">
        <w:rPr>
          <w:rFonts w:ascii="Times New Roman" w:hAnsi="Times New Roman"/>
          <w:noProof/>
          <w:sz w:val="24"/>
          <w:szCs w:val="24"/>
        </w:rPr>
        <w:t>Wilayah sebagai sebuah sistem tidak bisa dipelajari karena terlalu banyak elemen sistem yang terkait</w:t>
      </w:r>
    </w:p>
    <w:p w:rsidR="00341E53" w:rsidRPr="00A27168" w:rsidRDefault="00341E53" w:rsidP="00FC680C">
      <w:pPr>
        <w:pStyle w:val="ListParagraph"/>
        <w:numPr>
          <w:ilvl w:val="0"/>
          <w:numId w:val="74"/>
        </w:numPr>
        <w:spacing w:before="240" w:after="0" w:line="360" w:lineRule="auto"/>
        <w:ind w:left="0" w:firstLine="0"/>
        <w:contextualSpacing w:val="0"/>
        <w:jc w:val="left"/>
        <w:rPr>
          <w:rFonts w:ascii="Times New Roman" w:hAnsi="Times New Roman"/>
          <w:b/>
          <w:sz w:val="24"/>
          <w:szCs w:val="24"/>
          <w:lang w:val="it-IT"/>
        </w:rPr>
      </w:pPr>
      <w:r w:rsidRPr="00A27168">
        <w:rPr>
          <w:rFonts w:ascii="Times New Roman" w:hAnsi="Times New Roman"/>
          <w:b/>
          <w:sz w:val="24"/>
          <w:szCs w:val="24"/>
          <w:lang w:val="it-IT"/>
        </w:rPr>
        <w:t>Penerapan di Indonesia</w:t>
      </w:r>
    </w:p>
    <w:p w:rsidR="00341E53" w:rsidRPr="00525752" w:rsidRDefault="00341E53" w:rsidP="00510949">
      <w:pPr>
        <w:pStyle w:val="ListParagraph"/>
        <w:spacing w:before="120" w:after="0" w:line="360" w:lineRule="auto"/>
        <w:ind w:left="0" w:firstLine="720"/>
        <w:rPr>
          <w:rFonts w:ascii="Times New Roman" w:hAnsi="Times New Roman"/>
          <w:noProof/>
          <w:sz w:val="24"/>
          <w:szCs w:val="24"/>
          <w:lang w:val="it-IT"/>
        </w:rPr>
      </w:pPr>
      <w:r w:rsidRPr="00525752">
        <w:rPr>
          <w:rFonts w:ascii="Times New Roman" w:hAnsi="Times New Roman"/>
          <w:noProof/>
          <w:sz w:val="24"/>
          <w:szCs w:val="24"/>
          <w:lang w:val="it-IT"/>
        </w:rPr>
        <w:t xml:space="preserve">Berdasarkan UU No. 26 Tahun 2007 tentang Penataan Ruang, wilayah adalah ruang yang merupakan kesatuan geografis beserta segenap unsur terkait yang batas dan sistemnya ditentukan berdasarkan aspek administratif dan/atau aspek fungsional.  </w:t>
      </w:r>
      <w:r w:rsidRPr="00525752">
        <w:rPr>
          <w:rFonts w:ascii="Times New Roman" w:hAnsi="Times New Roman"/>
          <w:noProof/>
          <w:sz w:val="24"/>
          <w:szCs w:val="24"/>
          <w:lang w:val="it-IT"/>
        </w:rPr>
        <w:lastRenderedPageBreak/>
        <w:t xml:space="preserve">Sedangkan kawasan adalah wilayah yag memiliki fungsi utama lindung atau budidaya. </w:t>
      </w:r>
    </w:p>
    <w:p w:rsidR="00341E53" w:rsidRPr="00525752" w:rsidRDefault="00341E53" w:rsidP="00510949">
      <w:pPr>
        <w:pStyle w:val="ListParagraph"/>
        <w:spacing w:before="120" w:after="0" w:line="360" w:lineRule="auto"/>
        <w:ind w:left="0" w:firstLine="0"/>
        <w:rPr>
          <w:rFonts w:ascii="Times New Roman" w:hAnsi="Times New Roman"/>
          <w:noProof/>
          <w:sz w:val="24"/>
          <w:szCs w:val="24"/>
          <w:lang w:val="it-IT"/>
        </w:rPr>
      </w:pPr>
      <w:r w:rsidRPr="00525752">
        <w:rPr>
          <w:rFonts w:ascii="Times New Roman" w:hAnsi="Times New Roman"/>
          <w:noProof/>
          <w:sz w:val="24"/>
          <w:szCs w:val="24"/>
          <w:lang w:val="it-IT"/>
        </w:rPr>
        <w:t>Prinsip utama penentuan indikator pe</w:t>
      </w:r>
      <w:r>
        <w:rPr>
          <w:rFonts w:ascii="Times New Roman" w:hAnsi="Times New Roman"/>
          <w:noProof/>
          <w:sz w:val="24"/>
          <w:szCs w:val="24"/>
          <w:lang w:val="it-IT"/>
        </w:rPr>
        <w:t>r</w:t>
      </w:r>
      <w:r w:rsidRPr="00525752">
        <w:rPr>
          <w:rFonts w:ascii="Times New Roman" w:hAnsi="Times New Roman"/>
          <w:noProof/>
          <w:sz w:val="24"/>
          <w:szCs w:val="24"/>
          <w:lang w:val="it-IT"/>
        </w:rPr>
        <w:t>wilayahan yang digunakan sangat tergantung dari apa tujuan regionalisasi/pe</w:t>
      </w:r>
      <w:r>
        <w:rPr>
          <w:rFonts w:ascii="Times New Roman" w:hAnsi="Times New Roman"/>
          <w:noProof/>
          <w:sz w:val="24"/>
          <w:szCs w:val="24"/>
          <w:lang w:val="it-IT"/>
        </w:rPr>
        <w:t>r</w:t>
      </w:r>
      <w:r w:rsidRPr="00525752">
        <w:rPr>
          <w:rFonts w:ascii="Times New Roman" w:hAnsi="Times New Roman"/>
          <w:noProof/>
          <w:sz w:val="24"/>
          <w:szCs w:val="24"/>
          <w:lang w:val="it-IT"/>
        </w:rPr>
        <w:t>wilayahan, bagaimana ketersediaan datanya, bagaimana variatif indikatornya dan berapa banyak variabel yang digunakan serta apa terjadi perhitungan ganda atau tidak. Dengan demikian pe</w:t>
      </w:r>
      <w:r>
        <w:rPr>
          <w:rFonts w:ascii="Times New Roman" w:hAnsi="Times New Roman"/>
          <w:noProof/>
          <w:sz w:val="24"/>
          <w:szCs w:val="24"/>
          <w:lang w:val="it-IT"/>
        </w:rPr>
        <w:t>r</w:t>
      </w:r>
      <w:r w:rsidRPr="00525752">
        <w:rPr>
          <w:rFonts w:ascii="Times New Roman" w:hAnsi="Times New Roman"/>
          <w:noProof/>
          <w:sz w:val="24"/>
          <w:szCs w:val="24"/>
          <w:lang w:val="it-IT"/>
        </w:rPr>
        <w:t xml:space="preserve">wilayahan/regionalisasi berdasarkan perundang-undangan tersebut dikenal beberapa kawasan, yaitu : </w:t>
      </w:r>
    </w:p>
    <w:p w:rsidR="00341E53" w:rsidRPr="00525752" w:rsidRDefault="00341E53" w:rsidP="00510949">
      <w:pPr>
        <w:pStyle w:val="ListParagraph"/>
        <w:numPr>
          <w:ilvl w:val="0"/>
          <w:numId w:val="100"/>
        </w:numPr>
        <w:spacing w:before="120" w:after="0" w:line="360" w:lineRule="auto"/>
        <w:ind w:left="851" w:hanging="567"/>
        <w:rPr>
          <w:rFonts w:ascii="Times New Roman" w:hAnsi="Times New Roman"/>
          <w:noProof/>
          <w:sz w:val="24"/>
          <w:szCs w:val="24"/>
          <w:lang w:val="it-IT"/>
        </w:rPr>
      </w:pPr>
      <w:r w:rsidRPr="00525752">
        <w:rPr>
          <w:rFonts w:ascii="Times New Roman" w:hAnsi="Times New Roman"/>
          <w:noProof/>
          <w:sz w:val="24"/>
          <w:szCs w:val="24"/>
          <w:lang w:val="it-IT"/>
        </w:rPr>
        <w:t>Kawasan lindung adalah kawasan wilayah yang ditetapkan dengan fungsi utama melindungi kelestarian lingkungan hidup yang mencakup sumber</w:t>
      </w:r>
      <w:r>
        <w:rPr>
          <w:rFonts w:ascii="Times New Roman" w:hAnsi="Times New Roman"/>
          <w:noProof/>
          <w:sz w:val="24"/>
          <w:szCs w:val="24"/>
          <w:lang w:val="it-IT"/>
        </w:rPr>
        <w:t xml:space="preserve"> </w:t>
      </w:r>
      <w:r w:rsidRPr="00525752">
        <w:rPr>
          <w:rFonts w:ascii="Times New Roman" w:hAnsi="Times New Roman"/>
          <w:noProof/>
          <w:sz w:val="24"/>
          <w:szCs w:val="24"/>
          <w:lang w:val="it-IT"/>
        </w:rPr>
        <w:t>daya alam dan sumber</w:t>
      </w:r>
      <w:r>
        <w:rPr>
          <w:rFonts w:ascii="Times New Roman" w:hAnsi="Times New Roman"/>
          <w:noProof/>
          <w:sz w:val="24"/>
          <w:szCs w:val="24"/>
          <w:lang w:val="it-IT"/>
        </w:rPr>
        <w:t xml:space="preserve"> </w:t>
      </w:r>
      <w:r w:rsidRPr="00525752">
        <w:rPr>
          <w:rFonts w:ascii="Times New Roman" w:hAnsi="Times New Roman"/>
          <w:noProof/>
          <w:sz w:val="24"/>
          <w:szCs w:val="24"/>
          <w:lang w:val="it-IT"/>
        </w:rPr>
        <w:t xml:space="preserve">daya buatan. Contoh : Suaka Alat Laut Sambas (Kalimantan Barat), Suaka Margasatwa Nantu (Gorontalo), Cagar Alam Ujungkulon (Banten), Cagar Alam Pananjung di Pangandaran (Jawa Barat), Cagar Budaya Kampung Naga di Tasikmalaya, Taman Nasional Gunung Leuser di NAD, dan sebagainya. </w:t>
      </w:r>
    </w:p>
    <w:p w:rsidR="00341E53" w:rsidRPr="00AB7F63" w:rsidRDefault="00341E53" w:rsidP="00510949">
      <w:pPr>
        <w:pStyle w:val="ListParagraph"/>
        <w:numPr>
          <w:ilvl w:val="0"/>
          <w:numId w:val="100"/>
        </w:numPr>
        <w:spacing w:before="120" w:after="0" w:line="360" w:lineRule="auto"/>
        <w:ind w:left="851" w:hanging="567"/>
        <w:rPr>
          <w:rFonts w:ascii="Times New Roman" w:hAnsi="Times New Roman"/>
          <w:noProof/>
          <w:sz w:val="24"/>
          <w:szCs w:val="24"/>
          <w:lang w:val="sv-SE"/>
        </w:rPr>
      </w:pPr>
      <w:r w:rsidRPr="00525752">
        <w:rPr>
          <w:rFonts w:ascii="Times New Roman" w:hAnsi="Times New Roman"/>
          <w:noProof/>
          <w:sz w:val="24"/>
          <w:szCs w:val="24"/>
          <w:lang w:val="it-IT"/>
        </w:rPr>
        <w:t xml:space="preserve">Kawasan budidaya adalah wilayah yang ditetapkan dengan fungsi utama untuk dibudidayakan atas dasar kondisi dan potensi sumberdaya alam, sumberdaya manusia dan sumberdaya buatan. </w:t>
      </w:r>
      <w:r w:rsidRPr="00AB7F63">
        <w:rPr>
          <w:rFonts w:ascii="Times New Roman" w:hAnsi="Times New Roman"/>
          <w:noProof/>
          <w:sz w:val="24"/>
          <w:szCs w:val="24"/>
          <w:lang w:val="sv-SE"/>
        </w:rPr>
        <w:t>Contoh : kawasan pertanian, kawasan hutan, kawasan permukiman, kawasan perdagangan, KAPET dan sebagainya.</w:t>
      </w:r>
    </w:p>
    <w:p w:rsidR="00341E53" w:rsidRPr="00AB7F63" w:rsidRDefault="00341E53" w:rsidP="00510949">
      <w:pPr>
        <w:pStyle w:val="ListParagraph"/>
        <w:numPr>
          <w:ilvl w:val="0"/>
          <w:numId w:val="100"/>
        </w:numPr>
        <w:spacing w:before="120" w:after="0" w:line="360" w:lineRule="auto"/>
        <w:ind w:left="851" w:hanging="567"/>
        <w:rPr>
          <w:rFonts w:ascii="Times New Roman" w:hAnsi="Times New Roman"/>
          <w:noProof/>
          <w:sz w:val="24"/>
          <w:szCs w:val="24"/>
          <w:lang w:val="sv-SE"/>
        </w:rPr>
      </w:pPr>
      <w:r w:rsidRPr="00AB7F63">
        <w:rPr>
          <w:rFonts w:ascii="Times New Roman" w:hAnsi="Times New Roman"/>
          <w:noProof/>
          <w:sz w:val="24"/>
          <w:szCs w:val="24"/>
          <w:lang w:val="sv-SE"/>
        </w:rPr>
        <w:t>Kawasan perdesaan adalah  wilayah yang mempunyai kegiatan utama pertanian, termasuk pengelolaan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lastRenderedPageBreak/>
        <w:t xml:space="preserve">daya alam dengan susunan fungsi kawasan sebagai tempat permukiman perdesaan, pelayanan jasa pemerintahan, pelayanan sosial, dan kegiatan ekonomi. </w:t>
      </w:r>
    </w:p>
    <w:p w:rsidR="00341E53" w:rsidRPr="00865004" w:rsidRDefault="00341E53" w:rsidP="00510949">
      <w:pPr>
        <w:pStyle w:val="ListParagraph"/>
        <w:numPr>
          <w:ilvl w:val="0"/>
          <w:numId w:val="100"/>
        </w:numPr>
        <w:spacing w:before="120" w:after="0" w:line="360" w:lineRule="auto"/>
        <w:ind w:left="851" w:hanging="567"/>
        <w:rPr>
          <w:rFonts w:ascii="Times New Roman" w:hAnsi="Times New Roman"/>
          <w:noProof/>
          <w:sz w:val="24"/>
          <w:szCs w:val="24"/>
          <w:lang w:val="sv-SE"/>
        </w:rPr>
      </w:pPr>
      <w:r w:rsidRPr="00AB7F63">
        <w:rPr>
          <w:rFonts w:ascii="Times New Roman" w:hAnsi="Times New Roman"/>
          <w:noProof/>
          <w:sz w:val="24"/>
          <w:szCs w:val="24"/>
          <w:lang w:val="sv-SE"/>
        </w:rPr>
        <w:t>Kawasan agropolitan adalah kawasan yang terdiri atas satu atau lebih pusat kegiatan pada wilayah perdesaan sebagai sistem produksi pertanian dan pengelolaan sumber</w:t>
      </w:r>
      <w:r>
        <w:rPr>
          <w:rFonts w:ascii="Times New Roman" w:hAnsi="Times New Roman"/>
          <w:noProof/>
          <w:sz w:val="24"/>
          <w:szCs w:val="24"/>
          <w:lang w:val="sv-SE"/>
        </w:rPr>
        <w:t xml:space="preserve"> </w:t>
      </w:r>
      <w:r w:rsidRPr="00AB7F63">
        <w:rPr>
          <w:rFonts w:ascii="Times New Roman" w:hAnsi="Times New Roman"/>
          <w:noProof/>
          <w:sz w:val="24"/>
          <w:szCs w:val="24"/>
          <w:lang w:val="sv-SE"/>
        </w:rPr>
        <w:t xml:space="preserve">daya alam tertentu yang ditunjukkan oleh adanya keterkaitan fungsional dan hirarki keruangan satuan sistem permukiman dan sistem agrobisnis. </w:t>
      </w:r>
      <w:r w:rsidRPr="00865004">
        <w:rPr>
          <w:rFonts w:ascii="Times New Roman" w:hAnsi="Times New Roman"/>
          <w:noProof/>
          <w:sz w:val="24"/>
          <w:szCs w:val="24"/>
          <w:lang w:val="sv-SE"/>
        </w:rPr>
        <w:t>Contoh : Kawasan agropolitan  Cinajur.</w:t>
      </w:r>
    </w:p>
    <w:p w:rsidR="00341E53" w:rsidRDefault="00341E53" w:rsidP="00510949">
      <w:pPr>
        <w:pStyle w:val="ListParagraph"/>
        <w:numPr>
          <w:ilvl w:val="0"/>
          <w:numId w:val="100"/>
        </w:numPr>
        <w:spacing w:before="120" w:after="0" w:line="360" w:lineRule="auto"/>
        <w:ind w:left="851" w:hanging="567"/>
        <w:rPr>
          <w:rFonts w:ascii="Times New Roman" w:hAnsi="Times New Roman"/>
          <w:noProof/>
          <w:sz w:val="24"/>
          <w:szCs w:val="24"/>
        </w:rPr>
      </w:pPr>
      <w:r>
        <w:rPr>
          <w:rFonts w:ascii="Times New Roman" w:hAnsi="Times New Roman"/>
          <w:noProof/>
          <w:sz w:val="24"/>
          <w:szCs w:val="24"/>
        </w:rPr>
        <w:t xml:space="preserve">Kawasan perkotaan adalah wilayah yang mempunyai kegiatan utama bukan pertanian dengan susunan fungsi kawasan sebagai tempat permukiman perkotaan, pemusatan dan distribusi pelayanan jasa pemerintahan, pelayanan sosial, dan kegiatan ekonomi. </w:t>
      </w:r>
    </w:p>
    <w:p w:rsidR="00341E53" w:rsidRDefault="00341E53" w:rsidP="00510949">
      <w:pPr>
        <w:pStyle w:val="ListParagraph"/>
        <w:numPr>
          <w:ilvl w:val="0"/>
          <w:numId w:val="100"/>
        </w:numPr>
        <w:spacing w:before="120" w:after="0" w:line="360" w:lineRule="auto"/>
        <w:ind w:left="851" w:hanging="567"/>
        <w:rPr>
          <w:rFonts w:ascii="Times New Roman" w:hAnsi="Times New Roman"/>
          <w:noProof/>
          <w:sz w:val="24"/>
          <w:szCs w:val="24"/>
        </w:rPr>
      </w:pPr>
      <w:r>
        <w:rPr>
          <w:rFonts w:ascii="Times New Roman" w:hAnsi="Times New Roman"/>
          <w:noProof/>
          <w:sz w:val="24"/>
          <w:szCs w:val="24"/>
        </w:rPr>
        <w:t xml:space="preserve">Kawasan metropolitan adalah kawasan perkotaan yang terdiri atas sebuah kawasan perkotaan yang berdiri sendiri atau kawasan perkotaan inti dengan kawasan perkotaan di sekitarnya yang saling memiliki keterkaitan fungsional yang dihubungkan dengan sistem jaringan prasarana wilayah yang terintegrasi dengan jumlah penduduk secara keseluruhan sekurang-kurangnya 1.000.000 (satu juta) jiwa. Contoh : </w:t>
      </w:r>
      <w:smartTag w:uri="urn:schemas-microsoft-com:office:smarttags" w:element="City">
        <w:r>
          <w:rPr>
            <w:rFonts w:ascii="Times New Roman" w:hAnsi="Times New Roman"/>
            <w:noProof/>
            <w:sz w:val="24"/>
            <w:szCs w:val="24"/>
          </w:rPr>
          <w:t>Bandung</w:t>
        </w:r>
      </w:smartTag>
      <w:r>
        <w:rPr>
          <w:rFonts w:ascii="Times New Roman" w:hAnsi="Times New Roman"/>
          <w:noProof/>
          <w:sz w:val="24"/>
          <w:szCs w:val="24"/>
        </w:rPr>
        <w:t xml:space="preserve">, </w:t>
      </w:r>
      <w:smartTag w:uri="urn:schemas-microsoft-com:office:smarttags" w:element="place">
        <w:smartTag w:uri="urn:schemas-microsoft-com:office:smarttags" w:element="City">
          <w:r>
            <w:rPr>
              <w:rFonts w:ascii="Times New Roman" w:hAnsi="Times New Roman"/>
              <w:noProof/>
              <w:sz w:val="24"/>
              <w:szCs w:val="24"/>
            </w:rPr>
            <w:t>Surabaya</w:t>
          </w:r>
        </w:smartTag>
      </w:smartTag>
      <w:r>
        <w:rPr>
          <w:rFonts w:ascii="Times New Roman" w:hAnsi="Times New Roman"/>
          <w:noProof/>
          <w:sz w:val="24"/>
          <w:szCs w:val="24"/>
        </w:rPr>
        <w:t xml:space="preserve"> dan sebagainya dapat disebut kawasan metropolitan.</w:t>
      </w:r>
    </w:p>
    <w:p w:rsidR="00341E53" w:rsidRPr="00525752" w:rsidRDefault="00341E53" w:rsidP="00510949">
      <w:pPr>
        <w:pStyle w:val="ListParagraph"/>
        <w:numPr>
          <w:ilvl w:val="0"/>
          <w:numId w:val="100"/>
        </w:numPr>
        <w:spacing w:before="120" w:after="0" w:line="360" w:lineRule="auto"/>
        <w:ind w:left="851" w:hanging="567"/>
        <w:rPr>
          <w:rFonts w:ascii="Times New Roman" w:hAnsi="Times New Roman"/>
          <w:noProof/>
          <w:sz w:val="24"/>
          <w:szCs w:val="24"/>
        </w:rPr>
      </w:pPr>
      <w:r>
        <w:rPr>
          <w:rFonts w:ascii="Times New Roman" w:hAnsi="Times New Roman"/>
          <w:noProof/>
          <w:sz w:val="24"/>
          <w:szCs w:val="24"/>
        </w:rPr>
        <w:t xml:space="preserve">Kawasan megapolitan adalah kawasan yang terbentuk dari dua atau lebih kawasan metropolitan yang memiliki </w:t>
      </w:r>
      <w:r>
        <w:rPr>
          <w:rFonts w:ascii="Times New Roman" w:hAnsi="Times New Roman"/>
          <w:noProof/>
          <w:sz w:val="24"/>
          <w:szCs w:val="24"/>
        </w:rPr>
        <w:lastRenderedPageBreak/>
        <w:t xml:space="preserve">hubungan fungsional dan membentuk sebuah sistem. </w:t>
      </w:r>
      <w:r w:rsidRPr="00525752">
        <w:rPr>
          <w:rFonts w:ascii="Times New Roman" w:hAnsi="Times New Roman"/>
          <w:noProof/>
          <w:sz w:val="24"/>
          <w:szCs w:val="24"/>
        </w:rPr>
        <w:t xml:space="preserve">Contoh : </w:t>
      </w:r>
      <w:smartTag w:uri="urn:schemas-microsoft-com:office:smarttags" w:element="City">
        <w:smartTag w:uri="urn:schemas-microsoft-com:office:smarttags" w:element="place">
          <w:r w:rsidRPr="00525752">
            <w:rPr>
              <w:rFonts w:ascii="Times New Roman" w:hAnsi="Times New Roman"/>
              <w:noProof/>
              <w:sz w:val="24"/>
              <w:szCs w:val="24"/>
            </w:rPr>
            <w:t>Jakarta</w:t>
          </w:r>
        </w:smartTag>
      </w:smartTag>
      <w:r w:rsidRPr="00525752">
        <w:rPr>
          <w:rFonts w:ascii="Times New Roman" w:hAnsi="Times New Roman"/>
          <w:noProof/>
          <w:sz w:val="24"/>
          <w:szCs w:val="24"/>
        </w:rPr>
        <w:t xml:space="preserve"> akan mengarah pada kawasan megapolitan dengan wilayah sekitarnya (Jabodetabek).  </w:t>
      </w:r>
    </w:p>
    <w:p w:rsidR="00341E53" w:rsidRPr="00525752" w:rsidRDefault="00341E53" w:rsidP="00510949">
      <w:pPr>
        <w:pStyle w:val="ListParagraph"/>
        <w:numPr>
          <w:ilvl w:val="0"/>
          <w:numId w:val="100"/>
        </w:numPr>
        <w:spacing w:before="120" w:after="0" w:line="360" w:lineRule="auto"/>
        <w:ind w:left="851" w:hanging="567"/>
        <w:rPr>
          <w:rFonts w:ascii="Times New Roman" w:hAnsi="Times New Roman"/>
          <w:noProof/>
          <w:sz w:val="24"/>
          <w:szCs w:val="24"/>
        </w:rPr>
      </w:pPr>
      <w:r w:rsidRPr="00525752">
        <w:rPr>
          <w:rFonts w:ascii="Times New Roman" w:hAnsi="Times New Roman"/>
          <w:noProof/>
          <w:sz w:val="24"/>
          <w:szCs w:val="24"/>
        </w:rPr>
        <w:t>Kawasan strategis nasional adalah wilayah yang penataan ruangnya diprioritaskan karena mempunyai pengaruh sangat penting secara nasional/provinsi/kabupaten/kota terhadap kedaulatan negara, pertahanan dan keamanan nega</w:t>
      </w:r>
      <w:r>
        <w:rPr>
          <w:rFonts w:ascii="Times New Roman" w:hAnsi="Times New Roman"/>
          <w:noProof/>
          <w:sz w:val="24"/>
          <w:szCs w:val="24"/>
        </w:rPr>
        <w:t xml:space="preserve">ra, ekonomi, sosial, budaya, dan </w:t>
      </w:r>
      <w:r w:rsidRPr="00525752">
        <w:rPr>
          <w:rFonts w:ascii="Times New Roman" w:hAnsi="Times New Roman"/>
          <w:noProof/>
          <w:sz w:val="24"/>
          <w:szCs w:val="24"/>
        </w:rPr>
        <w:t xml:space="preserve">atau lingkungan termasuk wilayah yang telah ditetapkan sebagai warisan dunia. </w:t>
      </w:r>
    </w:p>
    <w:p w:rsidR="00341E53" w:rsidRPr="00525752" w:rsidRDefault="00341E53" w:rsidP="00510949">
      <w:pPr>
        <w:pStyle w:val="ListParagraph"/>
        <w:numPr>
          <w:ilvl w:val="0"/>
          <w:numId w:val="100"/>
        </w:numPr>
        <w:spacing w:before="120" w:after="0" w:line="360" w:lineRule="auto"/>
        <w:ind w:left="851" w:hanging="567"/>
        <w:rPr>
          <w:rFonts w:ascii="Times New Roman" w:hAnsi="Times New Roman"/>
          <w:noProof/>
          <w:sz w:val="24"/>
          <w:szCs w:val="24"/>
        </w:rPr>
      </w:pPr>
      <w:r w:rsidRPr="00525752">
        <w:rPr>
          <w:rFonts w:ascii="Times New Roman" w:hAnsi="Times New Roman"/>
          <w:noProof/>
          <w:sz w:val="24"/>
          <w:szCs w:val="24"/>
        </w:rPr>
        <w:t xml:space="preserve">Kawasan strategis provinsi/kabupaten/kota adalah wilayah yang penataan ruangnya diprioritaskan karena mempunyai pengaruh yang sangat penting dalam lingkup provinsi/kabupaten/kota terhadap ekonomi, sosial, budaya, dan/atau lingkungan.   </w:t>
      </w:r>
    </w:p>
    <w:p w:rsidR="00341E53" w:rsidRPr="00525752" w:rsidRDefault="00341E53" w:rsidP="00510949">
      <w:pPr>
        <w:pStyle w:val="ListParagraph"/>
        <w:numPr>
          <w:ilvl w:val="0"/>
          <w:numId w:val="100"/>
        </w:numPr>
        <w:spacing w:before="120" w:after="0" w:line="360" w:lineRule="auto"/>
        <w:ind w:left="851" w:hanging="567"/>
        <w:contextualSpacing w:val="0"/>
        <w:rPr>
          <w:rFonts w:ascii="Times New Roman" w:hAnsi="Times New Roman"/>
          <w:noProof/>
          <w:sz w:val="24"/>
          <w:szCs w:val="24"/>
        </w:rPr>
      </w:pPr>
      <w:r w:rsidRPr="00525752">
        <w:rPr>
          <w:rFonts w:ascii="Times New Roman" w:hAnsi="Times New Roman"/>
          <w:noProof/>
          <w:sz w:val="24"/>
          <w:szCs w:val="24"/>
        </w:rPr>
        <w:t>Ruang terbuka hijau adalah area yang memanjang/jalur dan/atau mengelompok yang penggunaannya lebih bersifat terbuka, tempat tumbuh tanaman, baik yang tumbuh secara alamiah maupun yang sengaja ditanam.</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 xml:space="preserve">Selanjutnya berdasarkan Rencana Tata Ruang Wilayah Nasional sesuai dengan Peraturan Pemerintah No. 26 Tahun 2008 selain bentuk kawasan di atas dikenal bentuk kawasan lain, yaitu : </w:t>
      </w:r>
    </w:p>
    <w:p w:rsidR="00341E53" w:rsidRPr="00AB7F63" w:rsidRDefault="00341E53" w:rsidP="00510949">
      <w:pPr>
        <w:pStyle w:val="ListParagraph"/>
        <w:numPr>
          <w:ilvl w:val="0"/>
          <w:numId w:val="101"/>
        </w:numPr>
        <w:spacing w:before="120" w:after="0" w:line="360" w:lineRule="auto"/>
        <w:ind w:left="851" w:hanging="567"/>
        <w:contextualSpacing w:val="0"/>
        <w:rPr>
          <w:rFonts w:ascii="Times New Roman" w:hAnsi="Times New Roman"/>
          <w:noProof/>
          <w:sz w:val="24"/>
          <w:szCs w:val="24"/>
          <w:lang w:val="sv-SE"/>
        </w:rPr>
      </w:pPr>
      <w:r w:rsidRPr="00525752">
        <w:rPr>
          <w:rFonts w:ascii="Times New Roman" w:hAnsi="Times New Roman"/>
          <w:noProof/>
          <w:sz w:val="24"/>
          <w:szCs w:val="24"/>
        </w:rPr>
        <w:t xml:space="preserve">Kawasan andalan adalah bagian dari kawasan budidaya, baik di ruang darat maupun ruang laut yang pengembangannya diarahkan untuk mendorong pertumbuhan ekonomi bagi kawasan tersebut dan kawasan </w:t>
      </w:r>
      <w:r w:rsidRPr="00525752">
        <w:rPr>
          <w:rFonts w:ascii="Times New Roman" w:hAnsi="Times New Roman"/>
          <w:noProof/>
          <w:sz w:val="24"/>
          <w:szCs w:val="24"/>
        </w:rPr>
        <w:lastRenderedPageBreak/>
        <w:t xml:space="preserve">di sekitarnya. Contoh : di setiap provinsi ada kawasan andalan, NAD : Kawasan Andalan Lhokseumawe dan sekitarnya dengan sektor unggulan industri, pertanian, pertambangan, perikanan, perkebunan. Sumatera Barat : Kawasan Andalan Laut /Mentawai-Siberut dan sekitarnya dengan sektor unggulan perikanan laut dan pariwisata. </w:t>
      </w:r>
      <w:r w:rsidRPr="00AB7F63">
        <w:rPr>
          <w:rFonts w:ascii="Times New Roman" w:hAnsi="Times New Roman"/>
          <w:noProof/>
          <w:sz w:val="24"/>
          <w:szCs w:val="24"/>
          <w:lang w:val="sv-SE"/>
        </w:rPr>
        <w:t xml:space="preserve">Papua : Kawasan Bintuni dengan sektor unggulan pertanian, perkebunan, pertambangan, perikanan.    </w:t>
      </w:r>
    </w:p>
    <w:p w:rsidR="00341E53" w:rsidRPr="00AB7F63" w:rsidRDefault="00341E53" w:rsidP="00510949">
      <w:pPr>
        <w:pStyle w:val="ListParagraph"/>
        <w:numPr>
          <w:ilvl w:val="0"/>
          <w:numId w:val="101"/>
        </w:numPr>
        <w:spacing w:before="120" w:after="0" w:line="360" w:lineRule="auto"/>
        <w:ind w:left="851" w:hanging="567"/>
        <w:rPr>
          <w:rFonts w:ascii="Times New Roman" w:hAnsi="Times New Roman"/>
          <w:noProof/>
          <w:sz w:val="24"/>
          <w:szCs w:val="24"/>
          <w:lang w:val="sv-SE"/>
        </w:rPr>
      </w:pPr>
      <w:r w:rsidRPr="00AB7F63">
        <w:rPr>
          <w:rFonts w:ascii="Times New Roman" w:hAnsi="Times New Roman"/>
          <w:noProof/>
          <w:sz w:val="24"/>
          <w:szCs w:val="24"/>
          <w:lang w:val="sv-SE"/>
        </w:rPr>
        <w:t xml:space="preserve">Kawasan permukiman adalah bagian dari lingkungan hidup di luar kawasan lindung, baik berupa kawasan perkotaan maupun perdesaan yang berfungsi sebagai lingkungan tempat tinggal atau lingkungan hunian dan tempat kegiatan yang mendukung perikehidupan dan penghidupan. </w:t>
      </w:r>
    </w:p>
    <w:p w:rsidR="00341E53" w:rsidRPr="00AB7F63" w:rsidRDefault="00341E53" w:rsidP="00510949">
      <w:pPr>
        <w:pStyle w:val="ListParagraph"/>
        <w:numPr>
          <w:ilvl w:val="0"/>
          <w:numId w:val="101"/>
        </w:numPr>
        <w:spacing w:before="120" w:after="0" w:line="360" w:lineRule="auto"/>
        <w:ind w:left="851" w:hanging="567"/>
        <w:rPr>
          <w:rFonts w:ascii="Times New Roman" w:hAnsi="Times New Roman"/>
          <w:noProof/>
          <w:sz w:val="24"/>
          <w:szCs w:val="24"/>
          <w:lang w:val="sv-SE"/>
        </w:rPr>
      </w:pPr>
      <w:r w:rsidRPr="00AB7F63">
        <w:rPr>
          <w:rFonts w:ascii="Times New Roman" w:hAnsi="Times New Roman"/>
          <w:noProof/>
          <w:sz w:val="24"/>
          <w:szCs w:val="24"/>
          <w:lang w:val="sv-SE"/>
        </w:rPr>
        <w:t>Kawasan pertahanan negara adalah wilayah yang ditetapkan secara nasional yang digunakan untuk kepentingan pertahanan.</w:t>
      </w:r>
    </w:p>
    <w:p w:rsidR="00341E53" w:rsidRPr="00AB7F63" w:rsidRDefault="00341E53" w:rsidP="00510949">
      <w:pPr>
        <w:pStyle w:val="ListParagraph"/>
        <w:numPr>
          <w:ilvl w:val="0"/>
          <w:numId w:val="101"/>
        </w:numPr>
        <w:spacing w:before="120" w:after="0" w:line="360" w:lineRule="auto"/>
        <w:ind w:left="851" w:hanging="567"/>
        <w:rPr>
          <w:rFonts w:ascii="Times New Roman" w:hAnsi="Times New Roman"/>
          <w:noProof/>
          <w:sz w:val="24"/>
          <w:szCs w:val="24"/>
          <w:lang w:val="sv-SE"/>
        </w:rPr>
      </w:pPr>
      <w:r w:rsidRPr="00AB7F63">
        <w:rPr>
          <w:rFonts w:ascii="Times New Roman" w:hAnsi="Times New Roman"/>
          <w:noProof/>
          <w:sz w:val="24"/>
          <w:szCs w:val="24"/>
          <w:lang w:val="sv-SE"/>
        </w:rPr>
        <w:t>Pusat Kegiatan Nasional (PKN) adalah kawasan perkotaan yang berfungsi untuk melayani kegiatan skala internasional, nasional atau beberapa provinsi.</w:t>
      </w:r>
    </w:p>
    <w:p w:rsidR="00341E53" w:rsidRPr="00AB7F63" w:rsidRDefault="00341E53" w:rsidP="00510949">
      <w:pPr>
        <w:pStyle w:val="ListParagraph"/>
        <w:numPr>
          <w:ilvl w:val="0"/>
          <w:numId w:val="101"/>
        </w:numPr>
        <w:spacing w:before="120" w:after="0" w:line="360" w:lineRule="auto"/>
        <w:ind w:left="851" w:hanging="567"/>
        <w:rPr>
          <w:rFonts w:ascii="Times New Roman" w:hAnsi="Times New Roman"/>
          <w:noProof/>
          <w:sz w:val="24"/>
          <w:szCs w:val="24"/>
          <w:lang w:val="sv-SE"/>
        </w:rPr>
      </w:pPr>
      <w:r w:rsidRPr="00AB7F63">
        <w:rPr>
          <w:rFonts w:ascii="Times New Roman" w:hAnsi="Times New Roman"/>
          <w:noProof/>
          <w:sz w:val="24"/>
          <w:szCs w:val="24"/>
          <w:lang w:val="sv-SE"/>
        </w:rPr>
        <w:t>Pusat Kegiatan Wilayah (PKW) adalah perkotaan yang berfungsi untuk melayani kegiatan skala provinsi atau beberapa kabupaten/kota.</w:t>
      </w:r>
    </w:p>
    <w:p w:rsidR="00341E53" w:rsidRPr="00AB7F63" w:rsidRDefault="00341E53" w:rsidP="00510949">
      <w:pPr>
        <w:pStyle w:val="ListParagraph"/>
        <w:numPr>
          <w:ilvl w:val="0"/>
          <w:numId w:val="101"/>
        </w:numPr>
        <w:spacing w:before="120" w:after="0" w:line="360" w:lineRule="auto"/>
        <w:ind w:left="851" w:hanging="567"/>
        <w:rPr>
          <w:rFonts w:ascii="Times New Roman" w:hAnsi="Times New Roman"/>
          <w:noProof/>
          <w:sz w:val="24"/>
          <w:szCs w:val="24"/>
          <w:lang w:val="sv-SE"/>
        </w:rPr>
      </w:pPr>
      <w:r w:rsidRPr="00AB7F63">
        <w:rPr>
          <w:rFonts w:ascii="Times New Roman" w:hAnsi="Times New Roman"/>
          <w:noProof/>
          <w:sz w:val="24"/>
          <w:szCs w:val="24"/>
          <w:lang w:val="sv-SE"/>
        </w:rPr>
        <w:t xml:space="preserve">Pusat Kegiatan Lokal (PKL) adalah kawasan perkotaan yang berfungsi untuk melayani kegiatan skala kabupaten/kota atau beberapa kecamatan. </w:t>
      </w:r>
    </w:p>
    <w:p w:rsidR="00341E53" w:rsidRPr="00AB7F63" w:rsidRDefault="00341E53" w:rsidP="00510949">
      <w:pPr>
        <w:pStyle w:val="ListParagraph"/>
        <w:numPr>
          <w:ilvl w:val="0"/>
          <w:numId w:val="101"/>
        </w:numPr>
        <w:spacing w:before="120" w:after="0" w:line="360" w:lineRule="auto"/>
        <w:ind w:left="851" w:hanging="567"/>
        <w:rPr>
          <w:rFonts w:ascii="Times New Roman" w:hAnsi="Times New Roman"/>
          <w:noProof/>
          <w:sz w:val="24"/>
          <w:szCs w:val="24"/>
          <w:lang w:val="sv-SE"/>
        </w:rPr>
      </w:pPr>
      <w:r w:rsidRPr="00AB7F63">
        <w:rPr>
          <w:rFonts w:ascii="Times New Roman" w:hAnsi="Times New Roman"/>
          <w:noProof/>
          <w:sz w:val="24"/>
          <w:szCs w:val="24"/>
          <w:lang w:val="sv-SE"/>
        </w:rPr>
        <w:lastRenderedPageBreak/>
        <w:t xml:space="preserve">Pusat Kegiatan Strategis Nasional (PKSN) adalah kawasan perkotaan yang ditetapkan untuk mendorong pengembangan kawasan perbatasan negara. </w:t>
      </w:r>
    </w:p>
    <w:p w:rsidR="00341E53" w:rsidRPr="00AB7F63" w:rsidRDefault="00341E53" w:rsidP="00510949">
      <w:pPr>
        <w:pStyle w:val="ListParagraph"/>
        <w:numPr>
          <w:ilvl w:val="0"/>
          <w:numId w:val="101"/>
        </w:numPr>
        <w:spacing w:before="120" w:after="0" w:line="360" w:lineRule="auto"/>
        <w:ind w:left="851" w:hanging="567"/>
        <w:rPr>
          <w:rFonts w:ascii="Times New Roman" w:hAnsi="Times New Roman"/>
          <w:noProof/>
          <w:sz w:val="24"/>
          <w:szCs w:val="24"/>
          <w:lang w:val="sv-SE"/>
        </w:rPr>
      </w:pPr>
      <w:r w:rsidRPr="00AB7F63">
        <w:rPr>
          <w:rFonts w:ascii="Times New Roman" w:hAnsi="Times New Roman"/>
          <w:noProof/>
          <w:sz w:val="24"/>
          <w:szCs w:val="24"/>
          <w:lang w:val="sv-SE"/>
        </w:rPr>
        <w:t>Wilayah sungai adalah kesatuan wilayah pengelolaan sumberdaya air dalam satu atau lebih daerah aliran sungai dan/atau pulau-pulau kecil yang luasnya kurang dari atau sama dengan 2.000 km</w:t>
      </w:r>
      <w:r w:rsidRPr="00AB7F63">
        <w:rPr>
          <w:rFonts w:ascii="Times New Roman" w:hAnsi="Times New Roman"/>
          <w:noProof/>
          <w:sz w:val="24"/>
          <w:szCs w:val="24"/>
          <w:vertAlign w:val="superscript"/>
          <w:lang w:val="sv-SE"/>
        </w:rPr>
        <w:t>2</w:t>
      </w:r>
      <w:r w:rsidRPr="00AB7F63">
        <w:rPr>
          <w:rFonts w:ascii="Times New Roman" w:hAnsi="Times New Roman"/>
          <w:noProof/>
          <w:sz w:val="24"/>
          <w:szCs w:val="24"/>
          <w:lang w:val="sv-SE"/>
        </w:rPr>
        <w:t>.</w:t>
      </w:r>
    </w:p>
    <w:p w:rsidR="00341E53" w:rsidRPr="00AB7F63" w:rsidRDefault="00341E53" w:rsidP="00510949">
      <w:pPr>
        <w:pStyle w:val="ListParagraph"/>
        <w:numPr>
          <w:ilvl w:val="0"/>
          <w:numId w:val="101"/>
        </w:numPr>
        <w:spacing w:before="120" w:after="0" w:line="360" w:lineRule="auto"/>
        <w:ind w:left="851" w:hanging="567"/>
        <w:rPr>
          <w:rFonts w:ascii="Times New Roman" w:hAnsi="Times New Roman"/>
          <w:noProof/>
          <w:sz w:val="24"/>
          <w:szCs w:val="24"/>
          <w:lang w:val="sv-SE"/>
        </w:rPr>
      </w:pPr>
      <w:r w:rsidRPr="00AB7F63">
        <w:rPr>
          <w:rFonts w:ascii="Times New Roman" w:hAnsi="Times New Roman"/>
          <w:noProof/>
          <w:sz w:val="24"/>
          <w:szCs w:val="24"/>
          <w:lang w:val="sv-SE"/>
        </w:rPr>
        <w:t xml:space="preserve">Daerah aliran sungai (DAS) adalah suatu wilayah daratan yang merupakan satu kesatuan dengan sungai dan anak-anak sungainya, yang berfungsi menampung, menyimpan, dan mengalirkan air yang berasal dari curah hujan ke danau atau ke laut secara alami, yang batas di darat merupakan pemisah topografis dan batas di laut sampai dengan perairan yang masih terpengaruh aktivitas daratan. </w:t>
      </w:r>
    </w:p>
    <w:p w:rsidR="00341E53" w:rsidRPr="00AB7F63" w:rsidRDefault="00341E53" w:rsidP="00510949">
      <w:pPr>
        <w:pStyle w:val="ListParagraph"/>
        <w:numPr>
          <w:ilvl w:val="0"/>
          <w:numId w:val="101"/>
        </w:numPr>
        <w:spacing w:before="120" w:after="0" w:line="360" w:lineRule="auto"/>
        <w:ind w:left="851" w:hanging="567"/>
        <w:rPr>
          <w:rFonts w:ascii="Times New Roman" w:hAnsi="Times New Roman"/>
          <w:noProof/>
          <w:sz w:val="24"/>
          <w:szCs w:val="24"/>
          <w:lang w:val="sv-SE"/>
        </w:rPr>
      </w:pPr>
      <w:r w:rsidRPr="00AB7F63">
        <w:rPr>
          <w:rFonts w:ascii="Times New Roman" w:hAnsi="Times New Roman"/>
          <w:noProof/>
          <w:sz w:val="24"/>
          <w:szCs w:val="24"/>
          <w:lang w:val="sv-SE"/>
        </w:rPr>
        <w:t>Zona Ekonomi Ekslusif (ZEE) Indonesia adalah jalur di luar dan berbatasan dengan laut di wilayah Indonesia sebagaimana ditetapkan berdasarkan undang-undang yang berlaku tentang perairan Indonesia yang meliputi dasar laut, tanah di bawahnya, dan air di atasnya dengan batas terluar 200 mil laut diukur dari garis pangkal laut wilayah Indonesia.</w:t>
      </w:r>
    </w:p>
    <w:p w:rsidR="00341E53" w:rsidRPr="00AB7F63" w:rsidRDefault="00341E53" w:rsidP="00510949">
      <w:pPr>
        <w:pStyle w:val="ListParagraph"/>
        <w:numPr>
          <w:ilvl w:val="0"/>
          <w:numId w:val="101"/>
        </w:numPr>
        <w:spacing w:before="120" w:after="0" w:line="360" w:lineRule="auto"/>
        <w:ind w:left="851" w:hanging="567"/>
        <w:rPr>
          <w:rFonts w:ascii="Times New Roman" w:hAnsi="Times New Roman"/>
          <w:noProof/>
          <w:sz w:val="24"/>
          <w:szCs w:val="24"/>
          <w:lang w:val="sv-SE"/>
        </w:rPr>
      </w:pPr>
      <w:r w:rsidRPr="00AB7F63">
        <w:rPr>
          <w:rFonts w:ascii="Times New Roman" w:hAnsi="Times New Roman"/>
          <w:noProof/>
          <w:sz w:val="24"/>
          <w:szCs w:val="24"/>
          <w:lang w:val="sv-SE"/>
        </w:rPr>
        <w:t xml:space="preserve">Daerah otonom, selanjutnya disebut daerah adalah kesatuan masyarakat hukum yang mempunyai batas wilayah yang berwenang mengatur dan mengurus urusan pemerintahan dan kepentingan masyarakat setempat menurut prakarsa sendiri berdasarkan aspirasi masyarakat dalam sistem NKRI      </w:t>
      </w:r>
    </w:p>
    <w:p w:rsidR="00341E53" w:rsidRPr="00525752" w:rsidRDefault="00341E53" w:rsidP="00FC680C">
      <w:pPr>
        <w:numPr>
          <w:ilvl w:val="0"/>
          <w:numId w:val="74"/>
        </w:numPr>
        <w:spacing w:before="240" w:line="360" w:lineRule="auto"/>
        <w:ind w:left="0" w:firstLine="0"/>
        <w:jc w:val="left"/>
        <w:rPr>
          <w:b/>
          <w:bCs/>
          <w:lang w:val="sv-SE"/>
        </w:rPr>
      </w:pPr>
      <w:r w:rsidRPr="00D92CC3">
        <w:rPr>
          <w:b/>
          <w:bCs/>
        </w:rPr>
        <w:lastRenderedPageBreak/>
        <w:t>Wilayah Pembangunan di Indonesia</w:t>
      </w:r>
    </w:p>
    <w:p w:rsidR="00341E53" w:rsidRPr="00525752" w:rsidRDefault="00341E53" w:rsidP="00510949">
      <w:pPr>
        <w:spacing w:before="120" w:line="360" w:lineRule="auto"/>
        <w:ind w:left="0" w:firstLine="720"/>
        <w:rPr>
          <w:lang w:val="sv-SE"/>
        </w:rPr>
      </w:pPr>
      <w:r w:rsidRPr="00525752">
        <w:rPr>
          <w:lang w:val="sv-SE"/>
        </w:rPr>
        <w:t>Wilayah pembangunan di Indonesia terbagi atas s</w:t>
      </w:r>
      <w:r w:rsidRPr="00D92CC3">
        <w:t xml:space="preserve">epuluh </w:t>
      </w:r>
      <w:r w:rsidRPr="00525752">
        <w:rPr>
          <w:lang w:val="sv-SE"/>
        </w:rPr>
        <w:t>w</w:t>
      </w:r>
      <w:r w:rsidRPr="00D92CC3">
        <w:t xml:space="preserve">ilayah </w:t>
      </w:r>
      <w:r w:rsidRPr="00525752">
        <w:rPr>
          <w:lang w:val="sv-SE"/>
        </w:rPr>
        <w:t>p</w:t>
      </w:r>
      <w:r w:rsidRPr="00D92CC3">
        <w:t xml:space="preserve">embangunan, yang </w:t>
      </w:r>
      <w:r w:rsidRPr="00525752">
        <w:rPr>
          <w:lang w:val="sv-SE"/>
        </w:rPr>
        <w:t>d</w:t>
      </w:r>
      <w:r w:rsidRPr="00D92CC3">
        <w:t>ikelompokkan dalam empat</w:t>
      </w:r>
      <w:r w:rsidRPr="00525752">
        <w:rPr>
          <w:lang w:val="sv-SE"/>
        </w:rPr>
        <w:t xml:space="preserve"> </w:t>
      </w:r>
      <w:r w:rsidRPr="00D92CC3">
        <w:t>Wilayah</w:t>
      </w:r>
      <w:r w:rsidRPr="00525752">
        <w:rPr>
          <w:lang w:val="sv-SE"/>
        </w:rPr>
        <w:t xml:space="preserve"> </w:t>
      </w:r>
      <w:r w:rsidRPr="00D92CC3">
        <w:t>Pembangunan Utama</w:t>
      </w:r>
      <w:r w:rsidRPr="00525752">
        <w:rPr>
          <w:lang w:val="sv-SE"/>
        </w:rPr>
        <w:t xml:space="preserve">, seperti berikut ini. </w:t>
      </w:r>
    </w:p>
    <w:p w:rsidR="00341E53" w:rsidRPr="00525752" w:rsidRDefault="00341E53" w:rsidP="00510949">
      <w:pPr>
        <w:pStyle w:val="ListParagraph"/>
        <w:numPr>
          <w:ilvl w:val="0"/>
          <w:numId w:val="102"/>
        </w:numPr>
        <w:spacing w:before="120" w:after="0" w:line="360" w:lineRule="auto"/>
        <w:ind w:left="851" w:hanging="567"/>
        <w:rPr>
          <w:rFonts w:ascii="Times New Roman" w:hAnsi="Times New Roman"/>
          <w:sz w:val="24"/>
          <w:szCs w:val="24"/>
          <w:lang w:val="sv-SE"/>
        </w:rPr>
      </w:pPr>
      <w:r w:rsidRPr="00EB6D51">
        <w:rPr>
          <w:rFonts w:ascii="Times New Roman" w:hAnsi="Times New Roman"/>
          <w:sz w:val="24"/>
          <w:szCs w:val="24"/>
          <w:lang w:val="id-ID"/>
        </w:rPr>
        <w:t>Wilayah Pembangunan Utama A dengan Pusat Utama Medan</w:t>
      </w:r>
      <w:r w:rsidRPr="00525752">
        <w:rPr>
          <w:rFonts w:ascii="Times New Roman" w:hAnsi="Times New Roman"/>
          <w:sz w:val="24"/>
          <w:szCs w:val="24"/>
          <w:lang w:val="sv-SE"/>
        </w:rPr>
        <w:t xml:space="preserve">, yang terbagi atas Wilayah Pembangunan I dan II. </w:t>
      </w:r>
      <w:r w:rsidRPr="00EB6D51">
        <w:rPr>
          <w:rFonts w:ascii="Times New Roman" w:hAnsi="Times New Roman"/>
          <w:sz w:val="24"/>
          <w:szCs w:val="24"/>
          <w:lang w:val="id-ID"/>
        </w:rPr>
        <w:t>Wilayah Pembangunan I, meliputi Provinsi-provinsi Aceh dan</w:t>
      </w:r>
      <w:r w:rsidRPr="00525752">
        <w:rPr>
          <w:rFonts w:ascii="Times New Roman" w:hAnsi="Times New Roman"/>
          <w:sz w:val="24"/>
          <w:szCs w:val="24"/>
          <w:lang w:val="sv-SE"/>
        </w:rPr>
        <w:t xml:space="preserve"> </w:t>
      </w:r>
      <w:r w:rsidRPr="00EB6D51">
        <w:rPr>
          <w:rFonts w:ascii="Times New Roman" w:hAnsi="Times New Roman"/>
          <w:sz w:val="24"/>
          <w:szCs w:val="24"/>
          <w:lang w:val="id-ID"/>
        </w:rPr>
        <w:t>Sumatra Utara</w:t>
      </w:r>
      <w:r w:rsidRPr="00525752">
        <w:rPr>
          <w:rFonts w:ascii="Times New Roman" w:hAnsi="Times New Roman"/>
          <w:sz w:val="24"/>
          <w:szCs w:val="24"/>
          <w:lang w:val="sv-SE"/>
        </w:rPr>
        <w:t xml:space="preserve">, sedangkan </w:t>
      </w:r>
      <w:r w:rsidRPr="00EB6D51">
        <w:rPr>
          <w:rFonts w:ascii="Times New Roman" w:hAnsi="Times New Roman"/>
          <w:sz w:val="24"/>
          <w:szCs w:val="24"/>
          <w:lang w:val="id-ID"/>
        </w:rPr>
        <w:t>Wilayah Pembangunan II meliputi Provinsi-provinsi</w:t>
      </w:r>
      <w:r w:rsidRPr="00525752">
        <w:rPr>
          <w:rFonts w:ascii="Times New Roman" w:hAnsi="Times New Roman"/>
          <w:sz w:val="24"/>
          <w:szCs w:val="24"/>
          <w:lang w:val="sv-SE"/>
        </w:rPr>
        <w:t xml:space="preserve"> </w:t>
      </w:r>
      <w:r w:rsidRPr="00EB6D51">
        <w:rPr>
          <w:rFonts w:ascii="Times New Roman" w:hAnsi="Times New Roman"/>
          <w:sz w:val="24"/>
          <w:szCs w:val="24"/>
          <w:lang w:val="id-ID"/>
        </w:rPr>
        <w:t>Sumatra Barat dan Riau.</w:t>
      </w:r>
    </w:p>
    <w:p w:rsidR="00341E53" w:rsidRPr="00525752" w:rsidRDefault="00341E53" w:rsidP="00510949">
      <w:pPr>
        <w:pStyle w:val="ListParagraph"/>
        <w:numPr>
          <w:ilvl w:val="0"/>
          <w:numId w:val="102"/>
        </w:numPr>
        <w:spacing w:before="120" w:after="0" w:line="360" w:lineRule="auto"/>
        <w:ind w:left="851" w:hanging="567"/>
        <w:rPr>
          <w:rFonts w:ascii="Times New Roman" w:hAnsi="Times New Roman"/>
          <w:sz w:val="24"/>
          <w:szCs w:val="24"/>
          <w:lang w:val="sv-SE"/>
        </w:rPr>
      </w:pPr>
      <w:r w:rsidRPr="00EB6D51">
        <w:rPr>
          <w:rFonts w:ascii="Times New Roman" w:hAnsi="Times New Roman"/>
          <w:sz w:val="24"/>
          <w:szCs w:val="24"/>
          <w:lang w:val="id-ID"/>
        </w:rPr>
        <w:t>Wilayah Pembangunan Utama B dengan Pusat Utama Jakarta Raya</w:t>
      </w:r>
      <w:r w:rsidRPr="00525752">
        <w:rPr>
          <w:rFonts w:ascii="Times New Roman" w:hAnsi="Times New Roman"/>
          <w:sz w:val="24"/>
          <w:szCs w:val="24"/>
          <w:lang w:val="sv-SE"/>
        </w:rPr>
        <w:t xml:space="preserve">, yang terbagi atas Wilayah Pembangunan III, IV, dan VI. </w:t>
      </w:r>
      <w:r w:rsidRPr="00EB6D51">
        <w:rPr>
          <w:rFonts w:ascii="Times New Roman" w:hAnsi="Times New Roman"/>
          <w:sz w:val="24"/>
          <w:szCs w:val="24"/>
          <w:lang w:val="id-ID"/>
        </w:rPr>
        <w:t>Wilayah Pembangunan III, meliputi Provinsi-provinsi</w:t>
      </w:r>
      <w:r w:rsidRPr="00525752">
        <w:rPr>
          <w:rFonts w:ascii="Times New Roman" w:hAnsi="Times New Roman"/>
          <w:sz w:val="24"/>
          <w:szCs w:val="24"/>
          <w:lang w:val="sv-SE"/>
        </w:rPr>
        <w:t xml:space="preserve"> </w:t>
      </w:r>
      <w:r w:rsidRPr="00EB6D51">
        <w:rPr>
          <w:rFonts w:ascii="Times New Roman" w:hAnsi="Times New Roman"/>
          <w:sz w:val="24"/>
          <w:szCs w:val="24"/>
          <w:lang w:val="id-ID"/>
        </w:rPr>
        <w:t>Jambi, Sumatra Selatan dan Bengkulu</w:t>
      </w:r>
      <w:r w:rsidRPr="00525752">
        <w:rPr>
          <w:rFonts w:ascii="Times New Roman" w:hAnsi="Times New Roman"/>
          <w:sz w:val="24"/>
          <w:szCs w:val="24"/>
          <w:lang w:val="sv-SE"/>
        </w:rPr>
        <w:t xml:space="preserve">, </w:t>
      </w:r>
      <w:r w:rsidRPr="00EB6D51">
        <w:rPr>
          <w:rFonts w:ascii="Times New Roman" w:hAnsi="Times New Roman"/>
          <w:sz w:val="24"/>
          <w:szCs w:val="24"/>
          <w:lang w:val="id-ID"/>
        </w:rPr>
        <w:t>Wilayah Pembangunan IV,</w:t>
      </w:r>
      <w:r w:rsidRPr="00525752">
        <w:rPr>
          <w:rFonts w:ascii="Times New Roman" w:hAnsi="Times New Roman"/>
          <w:sz w:val="24"/>
          <w:szCs w:val="24"/>
          <w:lang w:val="sv-SE"/>
        </w:rPr>
        <w:t xml:space="preserve"> meliputi Provinsi-provinsi Lampung, Jakarta Raya, Jawa Barat, Jawa </w:t>
      </w:r>
      <w:r>
        <w:rPr>
          <w:rFonts w:ascii="Times New Roman" w:hAnsi="Times New Roman"/>
          <w:sz w:val="24"/>
          <w:szCs w:val="24"/>
          <w:lang w:val="id-ID"/>
        </w:rPr>
        <w:t>Tengah dan D.I. Yogyakarta</w:t>
      </w:r>
      <w:r w:rsidRPr="00525752">
        <w:rPr>
          <w:rFonts w:ascii="Times New Roman" w:hAnsi="Times New Roman"/>
          <w:sz w:val="24"/>
          <w:szCs w:val="24"/>
          <w:lang w:val="sv-SE"/>
        </w:rPr>
        <w:t>, dan</w:t>
      </w:r>
      <w:r w:rsidRPr="00EB6D51">
        <w:rPr>
          <w:rFonts w:ascii="Times New Roman" w:hAnsi="Times New Roman"/>
          <w:sz w:val="24"/>
          <w:szCs w:val="24"/>
          <w:lang w:val="id-ID"/>
        </w:rPr>
        <w:t xml:space="preserve"> Wilayah Pembangunan VI meliputi</w:t>
      </w:r>
      <w:r>
        <w:rPr>
          <w:rFonts w:ascii="Times New Roman" w:hAnsi="Times New Roman"/>
          <w:sz w:val="24"/>
          <w:szCs w:val="24"/>
          <w:lang w:val="id-ID"/>
        </w:rPr>
        <w:t xml:space="preserve"> </w:t>
      </w:r>
      <w:r w:rsidRPr="00EB6D51">
        <w:rPr>
          <w:rFonts w:ascii="Times New Roman" w:hAnsi="Times New Roman"/>
          <w:sz w:val="24"/>
          <w:szCs w:val="24"/>
          <w:lang w:val="id-ID"/>
        </w:rPr>
        <w:t>Provinsi Kalimantan Barat.</w:t>
      </w:r>
    </w:p>
    <w:p w:rsidR="00341E53" w:rsidRPr="00525752" w:rsidRDefault="00341E53" w:rsidP="00510949">
      <w:pPr>
        <w:pStyle w:val="ListParagraph"/>
        <w:numPr>
          <w:ilvl w:val="0"/>
          <w:numId w:val="102"/>
        </w:numPr>
        <w:spacing w:before="120" w:after="0" w:line="360" w:lineRule="auto"/>
        <w:ind w:left="851" w:hanging="567"/>
        <w:rPr>
          <w:rFonts w:ascii="Times New Roman" w:hAnsi="Times New Roman"/>
          <w:sz w:val="24"/>
          <w:szCs w:val="24"/>
          <w:lang w:val="sv-SE"/>
        </w:rPr>
      </w:pPr>
      <w:r w:rsidRPr="00EB6D51">
        <w:rPr>
          <w:rFonts w:ascii="Times New Roman" w:hAnsi="Times New Roman"/>
          <w:sz w:val="24"/>
          <w:szCs w:val="24"/>
          <w:lang w:val="id-ID"/>
        </w:rPr>
        <w:t>Wilayah Pembangunan Utama C dengan Pusat Utama Surabaya</w:t>
      </w:r>
      <w:r w:rsidRPr="00525752">
        <w:rPr>
          <w:rFonts w:ascii="Times New Roman" w:hAnsi="Times New Roman"/>
          <w:sz w:val="24"/>
          <w:szCs w:val="24"/>
          <w:lang w:val="sv-SE"/>
        </w:rPr>
        <w:t xml:space="preserve">, yang terbagi atas Wilayah Pembangunan V dan VII. </w:t>
      </w:r>
      <w:r w:rsidRPr="00EB6D51">
        <w:rPr>
          <w:rFonts w:ascii="Times New Roman" w:hAnsi="Times New Roman"/>
          <w:sz w:val="24"/>
          <w:szCs w:val="24"/>
          <w:lang w:val="id-ID"/>
        </w:rPr>
        <w:t>Wilayah Pembangunan V meliputi Provinsi-provinsi Jawa Timur</w:t>
      </w:r>
      <w:r w:rsidRPr="00525752">
        <w:rPr>
          <w:rFonts w:ascii="Times New Roman" w:hAnsi="Times New Roman"/>
          <w:sz w:val="24"/>
          <w:szCs w:val="24"/>
          <w:lang w:val="sv-SE"/>
        </w:rPr>
        <w:t xml:space="preserve"> </w:t>
      </w:r>
      <w:r w:rsidRPr="00EB6D51">
        <w:rPr>
          <w:rFonts w:ascii="Times New Roman" w:hAnsi="Times New Roman"/>
          <w:sz w:val="24"/>
          <w:szCs w:val="24"/>
          <w:lang w:val="id-ID"/>
        </w:rPr>
        <w:t>dan Bali</w:t>
      </w:r>
      <w:r w:rsidRPr="00525752">
        <w:rPr>
          <w:rFonts w:ascii="Times New Roman" w:hAnsi="Times New Roman"/>
          <w:sz w:val="24"/>
          <w:szCs w:val="24"/>
          <w:lang w:val="sv-SE"/>
        </w:rPr>
        <w:t xml:space="preserve">, sedangkan </w:t>
      </w:r>
      <w:r w:rsidRPr="00EB6D51">
        <w:rPr>
          <w:rFonts w:ascii="Times New Roman" w:hAnsi="Times New Roman"/>
          <w:sz w:val="24"/>
          <w:szCs w:val="24"/>
          <w:lang w:val="id-ID"/>
        </w:rPr>
        <w:t>Wilayah Pembangunan VII, meliputi Provinsi-provinsi</w:t>
      </w:r>
      <w:r w:rsidRPr="00525752">
        <w:rPr>
          <w:rFonts w:ascii="Times New Roman" w:hAnsi="Times New Roman"/>
          <w:sz w:val="24"/>
          <w:szCs w:val="24"/>
          <w:lang w:val="sv-SE"/>
        </w:rPr>
        <w:t xml:space="preserve"> </w:t>
      </w:r>
      <w:r w:rsidRPr="00EB6D51">
        <w:rPr>
          <w:rFonts w:ascii="Times New Roman" w:hAnsi="Times New Roman"/>
          <w:sz w:val="24"/>
          <w:szCs w:val="24"/>
          <w:lang w:val="id-ID"/>
        </w:rPr>
        <w:t>Kalimantan Tengah, Kalimantan Selatan dan Kalimantan Timur</w:t>
      </w:r>
      <w:r w:rsidRPr="00525752">
        <w:rPr>
          <w:rFonts w:ascii="Times New Roman" w:hAnsi="Times New Roman"/>
          <w:sz w:val="24"/>
          <w:szCs w:val="24"/>
          <w:lang w:val="sv-SE"/>
        </w:rPr>
        <w:t xml:space="preserve">. </w:t>
      </w:r>
    </w:p>
    <w:p w:rsidR="00341E53" w:rsidRPr="00416E46" w:rsidRDefault="00341E53" w:rsidP="00510949">
      <w:pPr>
        <w:pStyle w:val="ListParagraph"/>
        <w:numPr>
          <w:ilvl w:val="0"/>
          <w:numId w:val="102"/>
        </w:numPr>
        <w:spacing w:before="120" w:after="0" w:line="360" w:lineRule="auto"/>
        <w:ind w:left="851" w:hanging="567"/>
        <w:rPr>
          <w:rFonts w:ascii="Times New Roman" w:hAnsi="Times New Roman"/>
          <w:sz w:val="24"/>
          <w:szCs w:val="24"/>
          <w:lang w:val="sv-SE"/>
        </w:rPr>
      </w:pPr>
      <w:r w:rsidRPr="00EB6D51">
        <w:rPr>
          <w:rFonts w:ascii="Times New Roman" w:hAnsi="Times New Roman"/>
          <w:sz w:val="24"/>
          <w:szCs w:val="24"/>
          <w:lang w:val="id-ID"/>
        </w:rPr>
        <w:t>Wilayah Pembangunan Utama D dengan Pusat Utama Ujung Pandang</w:t>
      </w:r>
      <w:r w:rsidRPr="00525752">
        <w:rPr>
          <w:rFonts w:ascii="Times New Roman" w:hAnsi="Times New Roman"/>
          <w:sz w:val="24"/>
          <w:szCs w:val="24"/>
          <w:lang w:val="sv-SE"/>
        </w:rPr>
        <w:t xml:space="preserve">, yang terbagi atas Wilayah Pembangunan </w:t>
      </w:r>
      <w:r w:rsidRPr="00525752">
        <w:rPr>
          <w:rFonts w:ascii="Times New Roman" w:hAnsi="Times New Roman"/>
          <w:sz w:val="24"/>
          <w:szCs w:val="24"/>
          <w:lang w:val="sv-SE"/>
        </w:rPr>
        <w:lastRenderedPageBreak/>
        <w:t xml:space="preserve">VIII, Wilayah Pembangunan IX, dan Wilayah Pembangunan XI. </w:t>
      </w:r>
      <w:r w:rsidRPr="00EB6D51">
        <w:rPr>
          <w:rFonts w:ascii="Times New Roman" w:hAnsi="Times New Roman"/>
          <w:sz w:val="24"/>
          <w:szCs w:val="24"/>
          <w:lang w:val="id-ID"/>
        </w:rPr>
        <w:t>Wilayah Pembangunan VIII meliputi Provinsi-provinsi Nusa</w:t>
      </w:r>
      <w:r w:rsidRPr="00525752">
        <w:rPr>
          <w:rFonts w:ascii="Times New Roman" w:hAnsi="Times New Roman"/>
          <w:sz w:val="24"/>
          <w:szCs w:val="24"/>
          <w:lang w:val="sv-SE"/>
        </w:rPr>
        <w:t xml:space="preserve"> </w:t>
      </w:r>
      <w:r w:rsidRPr="00EB6D51">
        <w:rPr>
          <w:rFonts w:ascii="Times New Roman" w:hAnsi="Times New Roman"/>
          <w:sz w:val="24"/>
          <w:szCs w:val="24"/>
          <w:lang w:val="id-ID"/>
        </w:rPr>
        <w:t>Tenggara Barat, Nusa Tenggara Timur, Sulawesi Selatan, dan Sulawesi</w:t>
      </w:r>
      <w:r w:rsidRPr="00525752">
        <w:rPr>
          <w:rFonts w:ascii="Times New Roman" w:hAnsi="Times New Roman"/>
          <w:sz w:val="24"/>
          <w:szCs w:val="24"/>
          <w:lang w:val="sv-SE"/>
        </w:rPr>
        <w:t xml:space="preserve"> </w:t>
      </w:r>
      <w:r w:rsidRPr="00EB6D51">
        <w:rPr>
          <w:rFonts w:ascii="Times New Roman" w:hAnsi="Times New Roman"/>
          <w:sz w:val="24"/>
          <w:szCs w:val="24"/>
          <w:lang w:val="id-ID"/>
        </w:rPr>
        <w:t>Tenggara</w:t>
      </w:r>
      <w:r w:rsidRPr="00525752">
        <w:rPr>
          <w:rFonts w:ascii="Times New Roman" w:hAnsi="Times New Roman"/>
          <w:sz w:val="24"/>
          <w:szCs w:val="24"/>
          <w:lang w:val="sv-SE"/>
        </w:rPr>
        <w:t xml:space="preserve">, </w:t>
      </w:r>
      <w:r>
        <w:rPr>
          <w:rFonts w:ascii="Times New Roman" w:hAnsi="Times New Roman"/>
          <w:sz w:val="24"/>
          <w:szCs w:val="24"/>
          <w:lang w:val="id-ID"/>
        </w:rPr>
        <w:t>Wilayah Pembangunan IX</w:t>
      </w:r>
      <w:r w:rsidRPr="00EB6D51">
        <w:rPr>
          <w:rFonts w:ascii="Times New Roman" w:hAnsi="Times New Roman"/>
          <w:sz w:val="24"/>
          <w:szCs w:val="24"/>
          <w:lang w:val="id-ID"/>
        </w:rPr>
        <w:t xml:space="preserve"> meliputi Provinsi-provinsi</w:t>
      </w:r>
      <w:r w:rsidRPr="00525752">
        <w:rPr>
          <w:rFonts w:ascii="Times New Roman" w:hAnsi="Times New Roman"/>
          <w:sz w:val="24"/>
          <w:szCs w:val="24"/>
          <w:lang w:val="sv-SE"/>
        </w:rPr>
        <w:t xml:space="preserve"> </w:t>
      </w:r>
      <w:r w:rsidRPr="00EB6D51">
        <w:rPr>
          <w:rFonts w:ascii="Times New Roman" w:hAnsi="Times New Roman"/>
          <w:sz w:val="24"/>
          <w:szCs w:val="24"/>
          <w:lang w:val="id-ID"/>
        </w:rPr>
        <w:t>Sulawesi Tengah dan Sulawesi Utara, dan Wilayah Pembangunan X</w:t>
      </w:r>
      <w:r w:rsidRPr="00525752">
        <w:rPr>
          <w:rFonts w:ascii="Times New Roman" w:hAnsi="Times New Roman"/>
          <w:sz w:val="24"/>
          <w:szCs w:val="24"/>
          <w:lang w:val="sv-SE"/>
        </w:rPr>
        <w:t xml:space="preserve"> meliputi Provinsi-provinsi Maluku dan Irian Jaya.</w:t>
      </w:r>
    </w:p>
    <w:p w:rsidR="00341E53" w:rsidRPr="00525752" w:rsidRDefault="00341E53" w:rsidP="00510949">
      <w:pPr>
        <w:spacing w:before="120" w:line="360" w:lineRule="auto"/>
        <w:ind w:left="0" w:firstLine="0"/>
        <w:rPr>
          <w:lang w:val="sv-SE"/>
        </w:rPr>
      </w:pPr>
      <w:r w:rsidRPr="00525752">
        <w:rPr>
          <w:lang w:val="sv-SE"/>
        </w:rPr>
        <w:t>Secara len</w:t>
      </w:r>
      <w:r>
        <w:rPr>
          <w:lang w:val="sv-SE"/>
        </w:rPr>
        <w:t>gkap bisa dilihat pada Gambar 2</w:t>
      </w:r>
      <w:r w:rsidRPr="00525752">
        <w:rPr>
          <w:lang w:val="sv-SE"/>
        </w:rPr>
        <w:t>3 berikut ini.</w:t>
      </w:r>
    </w:p>
    <w:p w:rsidR="00341E53" w:rsidRDefault="00341E53" w:rsidP="00510949">
      <w:pPr>
        <w:spacing w:before="120" w:line="360" w:lineRule="auto"/>
        <w:ind w:left="0" w:firstLine="0"/>
        <w:jc w:val="center"/>
      </w:pPr>
      <w:r>
        <w:rPr>
          <w:lang w:eastAsia="id-ID"/>
        </w:rPr>
        <w:drawing>
          <wp:inline distT="0" distB="0" distL="0" distR="0" wp14:anchorId="3FF0BB33" wp14:editId="114A714E">
            <wp:extent cx="4239491" cy="315162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6316" t="10371" r="3778" b="6117"/>
                    <a:stretch>
                      <a:fillRect/>
                    </a:stretch>
                  </pic:blipFill>
                  <pic:spPr bwMode="auto">
                    <a:xfrm>
                      <a:off x="0" y="0"/>
                      <a:ext cx="4249824" cy="3159301"/>
                    </a:xfrm>
                    <a:prstGeom prst="rect">
                      <a:avLst/>
                    </a:prstGeom>
                    <a:noFill/>
                    <a:ln>
                      <a:noFill/>
                    </a:ln>
                  </pic:spPr>
                </pic:pic>
              </a:graphicData>
            </a:graphic>
          </wp:inline>
        </w:drawing>
      </w:r>
    </w:p>
    <w:p w:rsidR="00341E53" w:rsidRDefault="00341E53" w:rsidP="00510949">
      <w:pPr>
        <w:spacing w:before="120" w:line="360" w:lineRule="auto"/>
        <w:ind w:left="0" w:firstLine="0"/>
        <w:jc w:val="center"/>
      </w:pPr>
      <w:r>
        <w:t>Gambar 23.  Wilayah Pembangunan di Indonesia</w:t>
      </w:r>
    </w:p>
    <w:p w:rsidR="00D500A5" w:rsidRDefault="00D500A5" w:rsidP="00510949">
      <w:pPr>
        <w:spacing w:before="120" w:line="360" w:lineRule="auto"/>
        <w:ind w:left="0" w:firstLine="0"/>
        <w:jc w:val="center"/>
      </w:pPr>
    </w:p>
    <w:p w:rsidR="00D500A5" w:rsidRDefault="00D500A5" w:rsidP="00510949">
      <w:pPr>
        <w:spacing w:before="120" w:line="360" w:lineRule="auto"/>
        <w:ind w:left="0" w:firstLine="0"/>
        <w:jc w:val="center"/>
      </w:pPr>
    </w:p>
    <w:p w:rsidR="00341E53" w:rsidRPr="00D92CC3" w:rsidRDefault="00341E53" w:rsidP="00510949">
      <w:pPr>
        <w:spacing w:before="120" w:line="360" w:lineRule="auto"/>
        <w:ind w:left="0" w:firstLine="0"/>
        <w:jc w:val="center"/>
      </w:pPr>
    </w:p>
    <w:p w:rsidR="00341E53" w:rsidRPr="005C609B" w:rsidRDefault="00341E53" w:rsidP="00510949">
      <w:pPr>
        <w:pStyle w:val="ListParagraph"/>
        <w:numPr>
          <w:ilvl w:val="0"/>
          <w:numId w:val="205"/>
        </w:numPr>
        <w:spacing w:before="120" w:after="0" w:line="360" w:lineRule="auto"/>
        <w:ind w:left="1134" w:hanging="1134"/>
        <w:contextualSpacing w:val="0"/>
        <w:jc w:val="left"/>
        <w:rPr>
          <w:rFonts w:ascii="Times New Roman" w:hAnsi="Times New Roman"/>
          <w:b/>
          <w:sz w:val="24"/>
          <w:szCs w:val="24"/>
        </w:rPr>
      </w:pPr>
      <w:r w:rsidRPr="005C609B">
        <w:rPr>
          <w:rFonts w:ascii="Times New Roman" w:hAnsi="Times New Roman"/>
          <w:b/>
          <w:sz w:val="24"/>
          <w:szCs w:val="24"/>
        </w:rPr>
        <w:t xml:space="preserve">Latihan </w:t>
      </w:r>
    </w:p>
    <w:p w:rsidR="00341E53" w:rsidRPr="00150773" w:rsidRDefault="00341E53" w:rsidP="00510949">
      <w:pPr>
        <w:pStyle w:val="ListParagraph"/>
        <w:numPr>
          <w:ilvl w:val="0"/>
          <w:numId w:val="103"/>
        </w:numPr>
        <w:tabs>
          <w:tab w:val="left" w:pos="1134"/>
        </w:tabs>
        <w:spacing w:before="120" w:after="0" w:line="360" w:lineRule="auto"/>
        <w:ind w:left="1134" w:hanging="567"/>
        <w:rPr>
          <w:rFonts w:ascii="Times New Roman" w:hAnsi="Times New Roman"/>
          <w:sz w:val="24"/>
          <w:szCs w:val="24"/>
        </w:rPr>
      </w:pPr>
      <w:r w:rsidRPr="00525752">
        <w:rPr>
          <w:rFonts w:ascii="Times New Roman" w:hAnsi="Times New Roman"/>
          <w:noProof/>
          <w:sz w:val="24"/>
          <w:szCs w:val="24"/>
        </w:rPr>
        <w:t xml:space="preserve">Ada berapa bentuk pewilayahan berdasarkan peraturan perundangan yang ada di Indonesia? </w:t>
      </w:r>
      <w:r w:rsidRPr="00150773">
        <w:rPr>
          <w:rFonts w:ascii="Times New Roman" w:hAnsi="Times New Roman"/>
          <w:noProof/>
          <w:sz w:val="24"/>
          <w:szCs w:val="24"/>
        </w:rPr>
        <w:t>Sebutkan dan jelaskan dengan singkat.</w:t>
      </w:r>
    </w:p>
    <w:p w:rsidR="00341E53" w:rsidRPr="00150773" w:rsidRDefault="00341E53" w:rsidP="00510949">
      <w:pPr>
        <w:pStyle w:val="ListParagraph"/>
        <w:numPr>
          <w:ilvl w:val="0"/>
          <w:numId w:val="103"/>
        </w:numPr>
        <w:tabs>
          <w:tab w:val="left" w:pos="1134"/>
        </w:tabs>
        <w:spacing w:before="120" w:after="0" w:line="360" w:lineRule="auto"/>
        <w:ind w:left="1135" w:hanging="567"/>
        <w:contextualSpacing w:val="0"/>
        <w:rPr>
          <w:rFonts w:ascii="Times New Roman" w:hAnsi="Times New Roman"/>
          <w:sz w:val="24"/>
          <w:szCs w:val="24"/>
        </w:rPr>
      </w:pPr>
      <w:r w:rsidRPr="00525752">
        <w:rPr>
          <w:rFonts w:ascii="Times New Roman" w:hAnsi="Times New Roman"/>
          <w:noProof/>
          <w:sz w:val="24"/>
          <w:szCs w:val="24"/>
        </w:rPr>
        <w:t xml:space="preserve">Berdasarkan Rencana Tata Ruang Wilayah Nasional sesuai dengan Peraturan Pemerintah No. 26 Tahun 2008, bentuk kawasan apa saja yang ada? </w:t>
      </w:r>
      <w:r>
        <w:rPr>
          <w:rFonts w:ascii="Times New Roman" w:hAnsi="Times New Roman"/>
          <w:noProof/>
          <w:sz w:val="24"/>
          <w:szCs w:val="24"/>
          <w:lang w:val="sv-SE"/>
        </w:rPr>
        <w:t>Jelaskan jawaban saudara dengan contoh.</w:t>
      </w:r>
    </w:p>
    <w:p w:rsidR="00341E53" w:rsidRPr="00150773" w:rsidRDefault="00341E53" w:rsidP="00510949">
      <w:pPr>
        <w:pStyle w:val="ListParagraph"/>
        <w:numPr>
          <w:ilvl w:val="0"/>
          <w:numId w:val="103"/>
        </w:numPr>
        <w:tabs>
          <w:tab w:val="left" w:pos="1134"/>
        </w:tabs>
        <w:spacing w:before="120" w:after="0" w:line="360" w:lineRule="auto"/>
        <w:ind w:left="1135" w:hanging="567"/>
        <w:contextualSpacing w:val="0"/>
        <w:rPr>
          <w:rFonts w:ascii="Times New Roman" w:hAnsi="Times New Roman"/>
          <w:sz w:val="24"/>
          <w:szCs w:val="24"/>
        </w:rPr>
      </w:pPr>
      <w:r w:rsidRPr="00525752">
        <w:rPr>
          <w:rFonts w:ascii="Times New Roman" w:hAnsi="Times New Roman"/>
          <w:noProof/>
          <w:sz w:val="24"/>
          <w:szCs w:val="24"/>
        </w:rPr>
        <w:t xml:space="preserve">Sebutkan pembagian wilayah pembangunan yang ada di </w:t>
      </w:r>
      <w:smartTag w:uri="urn:schemas-microsoft-com:office:smarttags" w:element="country-region">
        <w:smartTag w:uri="urn:schemas-microsoft-com:office:smarttags" w:element="place">
          <w:r w:rsidRPr="00525752">
            <w:rPr>
              <w:rFonts w:ascii="Times New Roman" w:hAnsi="Times New Roman"/>
              <w:noProof/>
              <w:sz w:val="24"/>
              <w:szCs w:val="24"/>
            </w:rPr>
            <w:t>Indonesia</w:t>
          </w:r>
        </w:smartTag>
      </w:smartTag>
      <w:r w:rsidRPr="00525752">
        <w:rPr>
          <w:rFonts w:ascii="Times New Roman" w:hAnsi="Times New Roman"/>
          <w:noProof/>
          <w:sz w:val="24"/>
          <w:szCs w:val="24"/>
        </w:rPr>
        <w:t xml:space="preserve"> selengkap mungkin.</w:t>
      </w:r>
    </w:p>
    <w:p w:rsidR="00341E53" w:rsidRPr="0061760C" w:rsidRDefault="00341E53" w:rsidP="00510949">
      <w:pPr>
        <w:pStyle w:val="ListParagraph"/>
        <w:numPr>
          <w:ilvl w:val="0"/>
          <w:numId w:val="205"/>
        </w:numPr>
        <w:tabs>
          <w:tab w:val="left" w:pos="1080"/>
        </w:tabs>
        <w:spacing w:before="120" w:after="0" w:line="360" w:lineRule="auto"/>
        <w:ind w:left="0" w:firstLine="0"/>
        <w:contextualSpacing w:val="0"/>
        <w:jc w:val="left"/>
        <w:rPr>
          <w:rFonts w:ascii="Times New Roman" w:hAnsi="Times New Roman"/>
          <w:b/>
          <w:sz w:val="24"/>
          <w:szCs w:val="24"/>
        </w:rPr>
      </w:pPr>
      <w:r w:rsidRPr="0061760C">
        <w:rPr>
          <w:rFonts w:ascii="Times New Roman" w:hAnsi="Times New Roman"/>
          <w:b/>
          <w:sz w:val="24"/>
          <w:szCs w:val="24"/>
        </w:rPr>
        <w:t xml:space="preserve">Kesimpulan (Rangkuman) </w:t>
      </w:r>
    </w:p>
    <w:p w:rsidR="00341E53" w:rsidRDefault="00F73238" w:rsidP="00510949">
      <w:pPr>
        <w:tabs>
          <w:tab w:val="left" w:pos="1080"/>
        </w:tabs>
        <w:spacing w:before="120" w:line="360" w:lineRule="auto"/>
        <w:ind w:left="0" w:firstLine="0"/>
      </w:pPr>
      <w:r>
        <w:tab/>
      </w:r>
      <w:r w:rsidR="00341E53" w:rsidRPr="00525752">
        <w:t xml:space="preserve">Berdasarkan UU No. 26 Tahun 2007 tentang Penataan Ruang, wilayah adalah ruang yang merupakan kesatuan geografis beserta segenap unsur terkait yang batas dan sistemnya ditentukan berdasarkan aspek administratif dan/atau aspek fungsional.  </w:t>
      </w:r>
      <w:r w:rsidR="00341E53" w:rsidRPr="00865004">
        <w:rPr>
          <w:lang w:val="sv-SE"/>
        </w:rPr>
        <w:t xml:space="preserve">Sedangkan kawasan adalah wilayah yang memiliki fungsi utama lindung atau budidaya. </w:t>
      </w:r>
      <w:r w:rsidR="00341E53" w:rsidRPr="00525752">
        <w:t xml:space="preserve">Dikenal banyak bentuk kawasan yaitu : kawasan lindung, kawasan budidaya, kawasan perdesaan, kawasan perkotaan, kawasan agropolitan, kawasan metropolitan, kawasan megapolitan, kawasan strategis nasional, provinsi, kabupaten/kota dan ruang terbuka hijau. PP No. 26 Tahun 2008 menambahkan kawasan andalan, kawasan permukiman, kawasan strategis nasional, kawasan pertahanan negara, pusat kegiatan nasional (PKN), pusat </w:t>
      </w:r>
      <w:r w:rsidR="00341E53" w:rsidRPr="00525752">
        <w:lastRenderedPageBreak/>
        <w:t>kegiatan wilayah (PKW), pusat kegiatan lokal (PKL), pusat kegiatan strategis nasional (PKSN), wilayah sungai, DAS, RTH, ZEE, daerah otonom.</w:t>
      </w:r>
    </w:p>
    <w:p w:rsidR="00341E53" w:rsidRPr="0061760C" w:rsidRDefault="00341E53" w:rsidP="00510949">
      <w:pPr>
        <w:pStyle w:val="ListParagraph"/>
        <w:numPr>
          <w:ilvl w:val="0"/>
          <w:numId w:val="205"/>
        </w:numPr>
        <w:tabs>
          <w:tab w:val="left" w:pos="851"/>
        </w:tabs>
        <w:spacing w:before="120" w:after="0" w:line="360" w:lineRule="auto"/>
        <w:ind w:left="0" w:firstLine="0"/>
        <w:contextualSpacing w:val="0"/>
        <w:jc w:val="left"/>
        <w:rPr>
          <w:rFonts w:ascii="Times New Roman" w:hAnsi="Times New Roman"/>
          <w:b/>
          <w:sz w:val="24"/>
          <w:szCs w:val="24"/>
        </w:rPr>
      </w:pPr>
      <w:r w:rsidRPr="0061760C">
        <w:rPr>
          <w:rFonts w:ascii="Times New Roman" w:hAnsi="Times New Roman"/>
          <w:b/>
          <w:sz w:val="24"/>
          <w:szCs w:val="24"/>
        </w:rPr>
        <w:t xml:space="preserve">Test Formatif </w:t>
      </w:r>
    </w:p>
    <w:p w:rsidR="00341E53" w:rsidRPr="00150773" w:rsidRDefault="00341E53" w:rsidP="004104E0">
      <w:pPr>
        <w:pStyle w:val="ListParagraph"/>
        <w:numPr>
          <w:ilvl w:val="3"/>
          <w:numId w:val="213"/>
        </w:numPr>
        <w:spacing w:before="120" w:after="0" w:line="360" w:lineRule="auto"/>
        <w:ind w:left="0" w:firstLine="0"/>
        <w:contextualSpacing w:val="0"/>
        <w:jc w:val="left"/>
        <w:rPr>
          <w:rFonts w:ascii="Times New Roman" w:hAnsi="Times New Roman"/>
          <w:sz w:val="24"/>
          <w:szCs w:val="24"/>
        </w:rPr>
      </w:pPr>
      <w:r>
        <w:rPr>
          <w:rFonts w:ascii="Times New Roman" w:hAnsi="Times New Roman"/>
          <w:noProof/>
          <w:sz w:val="24"/>
          <w:szCs w:val="24"/>
          <w:lang w:val="id-ID"/>
        </w:rPr>
        <w:t xml:space="preserve"> </w:t>
      </w:r>
      <w:r w:rsidRPr="00525752">
        <w:rPr>
          <w:rFonts w:ascii="Times New Roman" w:hAnsi="Times New Roman"/>
          <w:noProof/>
          <w:sz w:val="24"/>
          <w:szCs w:val="24"/>
        </w:rPr>
        <w:t>Cagar budaya adalah kawasan yang mempunyai ciri-ciri...</w:t>
      </w:r>
    </w:p>
    <w:p w:rsidR="00341E53" w:rsidRPr="00E83A0D" w:rsidRDefault="00341E53" w:rsidP="00510949">
      <w:pPr>
        <w:pStyle w:val="ListParagraph"/>
        <w:numPr>
          <w:ilvl w:val="0"/>
          <w:numId w:val="104"/>
        </w:numPr>
        <w:tabs>
          <w:tab w:val="left" w:pos="851"/>
        </w:tabs>
        <w:spacing w:before="120" w:after="0" w:line="360" w:lineRule="auto"/>
        <w:ind w:left="851" w:hanging="567"/>
        <w:rPr>
          <w:rFonts w:ascii="Times New Roman" w:hAnsi="Times New Roman"/>
          <w:sz w:val="24"/>
          <w:szCs w:val="24"/>
        </w:rPr>
      </w:pPr>
      <w:r w:rsidRPr="00525752">
        <w:rPr>
          <w:rFonts w:ascii="Times New Roman" w:hAnsi="Times New Roman"/>
          <w:noProof/>
          <w:sz w:val="24"/>
          <w:szCs w:val="24"/>
        </w:rPr>
        <w:t xml:space="preserve">Wilayah tersendiri yang jauh dari keramaian </w:t>
      </w:r>
      <w:smartTag w:uri="urn:schemas-microsoft-com:office:smarttags" w:element="City">
        <w:smartTag w:uri="urn:schemas-microsoft-com:office:smarttags" w:element="place">
          <w:r w:rsidRPr="00525752">
            <w:rPr>
              <w:rFonts w:ascii="Times New Roman" w:hAnsi="Times New Roman"/>
              <w:noProof/>
              <w:sz w:val="24"/>
              <w:szCs w:val="24"/>
            </w:rPr>
            <w:t>kota</w:t>
          </w:r>
        </w:smartTag>
      </w:smartTag>
    </w:p>
    <w:p w:rsidR="00341E53" w:rsidRPr="00E83A0D" w:rsidRDefault="00341E53" w:rsidP="00510949">
      <w:pPr>
        <w:pStyle w:val="ListParagraph"/>
        <w:numPr>
          <w:ilvl w:val="0"/>
          <w:numId w:val="104"/>
        </w:numPr>
        <w:tabs>
          <w:tab w:val="left" w:pos="851"/>
        </w:tabs>
        <w:spacing w:before="120" w:after="0" w:line="360" w:lineRule="auto"/>
        <w:ind w:left="851" w:hanging="567"/>
        <w:rPr>
          <w:rFonts w:ascii="Times New Roman" w:hAnsi="Times New Roman"/>
          <w:sz w:val="24"/>
          <w:szCs w:val="24"/>
        </w:rPr>
      </w:pPr>
      <w:r w:rsidRPr="00525752">
        <w:rPr>
          <w:rFonts w:ascii="Times New Roman" w:hAnsi="Times New Roman"/>
          <w:noProof/>
          <w:sz w:val="24"/>
          <w:szCs w:val="24"/>
        </w:rPr>
        <w:t>Wilayah yang mempunyai sumberdaya alam maupun sumber</w:t>
      </w:r>
      <w:r>
        <w:rPr>
          <w:rFonts w:ascii="Times New Roman" w:hAnsi="Times New Roman"/>
          <w:noProof/>
          <w:sz w:val="24"/>
          <w:szCs w:val="24"/>
        </w:rPr>
        <w:t xml:space="preserve"> </w:t>
      </w:r>
      <w:r w:rsidRPr="00525752">
        <w:rPr>
          <w:rFonts w:ascii="Times New Roman" w:hAnsi="Times New Roman"/>
          <w:noProof/>
          <w:sz w:val="24"/>
          <w:szCs w:val="24"/>
        </w:rPr>
        <w:t>daya buatan yang ditetapkan untuk dilindungi kelestarian sumber</w:t>
      </w:r>
      <w:r>
        <w:rPr>
          <w:rFonts w:ascii="Times New Roman" w:hAnsi="Times New Roman"/>
          <w:noProof/>
          <w:sz w:val="24"/>
          <w:szCs w:val="24"/>
        </w:rPr>
        <w:t xml:space="preserve"> </w:t>
      </w:r>
      <w:r w:rsidRPr="00525752">
        <w:rPr>
          <w:rFonts w:ascii="Times New Roman" w:hAnsi="Times New Roman"/>
          <w:noProof/>
          <w:sz w:val="24"/>
          <w:szCs w:val="24"/>
        </w:rPr>
        <w:t>daya tersebut</w:t>
      </w:r>
    </w:p>
    <w:p w:rsidR="00341E53" w:rsidRPr="00E83A0D" w:rsidRDefault="00341E53" w:rsidP="00510949">
      <w:pPr>
        <w:pStyle w:val="ListParagraph"/>
        <w:numPr>
          <w:ilvl w:val="0"/>
          <w:numId w:val="104"/>
        </w:numPr>
        <w:tabs>
          <w:tab w:val="left" w:pos="851"/>
        </w:tabs>
        <w:spacing w:before="120" w:after="0" w:line="360" w:lineRule="auto"/>
        <w:ind w:left="851" w:hanging="567"/>
        <w:rPr>
          <w:rFonts w:ascii="Times New Roman" w:hAnsi="Times New Roman"/>
          <w:sz w:val="24"/>
          <w:szCs w:val="24"/>
        </w:rPr>
      </w:pPr>
      <w:r w:rsidRPr="00525752">
        <w:rPr>
          <w:rFonts w:ascii="Times New Roman" w:hAnsi="Times New Roman"/>
          <w:noProof/>
          <w:sz w:val="24"/>
          <w:szCs w:val="24"/>
        </w:rPr>
        <w:t>Wilayah yang mempunyai keunikan sehingga perlu dijaga</w:t>
      </w:r>
    </w:p>
    <w:p w:rsidR="00341E53" w:rsidRPr="00150773" w:rsidRDefault="00341E53" w:rsidP="00510949">
      <w:pPr>
        <w:pStyle w:val="ListParagraph"/>
        <w:numPr>
          <w:ilvl w:val="0"/>
          <w:numId w:val="104"/>
        </w:numPr>
        <w:tabs>
          <w:tab w:val="left" w:pos="851"/>
        </w:tabs>
        <w:spacing w:before="120" w:after="0" w:line="360" w:lineRule="auto"/>
        <w:ind w:left="851" w:hanging="567"/>
        <w:contextualSpacing w:val="0"/>
        <w:rPr>
          <w:rFonts w:ascii="Times New Roman" w:hAnsi="Times New Roman"/>
          <w:sz w:val="24"/>
          <w:szCs w:val="24"/>
        </w:rPr>
      </w:pPr>
      <w:r>
        <w:rPr>
          <w:rFonts w:ascii="Times New Roman" w:hAnsi="Times New Roman"/>
          <w:noProof/>
          <w:sz w:val="24"/>
          <w:szCs w:val="24"/>
          <w:lang w:val="sv-SE"/>
        </w:rPr>
        <w:t>Tidak ada yang benar</w:t>
      </w:r>
    </w:p>
    <w:p w:rsidR="00341E53" w:rsidRPr="00E83A0D" w:rsidRDefault="00341E53" w:rsidP="004104E0">
      <w:pPr>
        <w:pStyle w:val="ListParagraph"/>
        <w:numPr>
          <w:ilvl w:val="3"/>
          <w:numId w:val="213"/>
        </w:numPr>
        <w:spacing w:before="120" w:after="0" w:line="360" w:lineRule="auto"/>
        <w:ind w:left="0" w:firstLine="0"/>
        <w:contextualSpacing w:val="0"/>
        <w:jc w:val="left"/>
        <w:rPr>
          <w:rFonts w:ascii="Times New Roman" w:hAnsi="Times New Roman"/>
          <w:sz w:val="24"/>
          <w:szCs w:val="24"/>
        </w:rPr>
      </w:pPr>
      <w:r w:rsidRPr="00525752">
        <w:rPr>
          <w:rFonts w:ascii="Times New Roman" w:hAnsi="Times New Roman"/>
          <w:noProof/>
          <w:sz w:val="24"/>
          <w:szCs w:val="24"/>
        </w:rPr>
        <w:t>Kawasan pertanian, kawasan hutan, kawasan permukiman, kawasan perdagangan, serta KAPET adalah contoh dari...</w:t>
      </w:r>
    </w:p>
    <w:p w:rsidR="00341E53" w:rsidRDefault="00341E53" w:rsidP="00510949">
      <w:pPr>
        <w:pStyle w:val="ListParagraph"/>
        <w:numPr>
          <w:ilvl w:val="0"/>
          <w:numId w:val="105"/>
        </w:numPr>
        <w:tabs>
          <w:tab w:val="left" w:pos="851"/>
        </w:tabs>
        <w:spacing w:before="120" w:after="0" w:line="360" w:lineRule="auto"/>
        <w:ind w:left="851" w:hanging="567"/>
        <w:jc w:val="left"/>
        <w:rPr>
          <w:rFonts w:ascii="Times New Roman" w:hAnsi="Times New Roman"/>
          <w:sz w:val="24"/>
          <w:szCs w:val="24"/>
        </w:rPr>
      </w:pPr>
      <w:r>
        <w:rPr>
          <w:rFonts w:ascii="Times New Roman" w:hAnsi="Times New Roman"/>
          <w:sz w:val="24"/>
          <w:szCs w:val="24"/>
        </w:rPr>
        <w:t>Kawasan budidaya</w:t>
      </w:r>
    </w:p>
    <w:p w:rsidR="00341E53" w:rsidRDefault="00341E53" w:rsidP="00510949">
      <w:pPr>
        <w:pStyle w:val="ListParagraph"/>
        <w:numPr>
          <w:ilvl w:val="0"/>
          <w:numId w:val="105"/>
        </w:numPr>
        <w:tabs>
          <w:tab w:val="left" w:pos="851"/>
        </w:tabs>
        <w:spacing w:before="120" w:after="0" w:line="360" w:lineRule="auto"/>
        <w:ind w:left="851" w:hanging="567"/>
        <w:jc w:val="left"/>
        <w:rPr>
          <w:rFonts w:ascii="Times New Roman" w:hAnsi="Times New Roman"/>
          <w:sz w:val="24"/>
          <w:szCs w:val="24"/>
        </w:rPr>
      </w:pPr>
      <w:r>
        <w:rPr>
          <w:rFonts w:ascii="Times New Roman" w:hAnsi="Times New Roman"/>
          <w:sz w:val="24"/>
          <w:szCs w:val="24"/>
        </w:rPr>
        <w:t>Kawasan lindung</w:t>
      </w:r>
    </w:p>
    <w:p w:rsidR="00341E53" w:rsidRDefault="00341E53" w:rsidP="00510949">
      <w:pPr>
        <w:pStyle w:val="ListParagraph"/>
        <w:numPr>
          <w:ilvl w:val="0"/>
          <w:numId w:val="105"/>
        </w:numPr>
        <w:tabs>
          <w:tab w:val="left" w:pos="851"/>
        </w:tabs>
        <w:spacing w:before="120" w:after="0" w:line="360" w:lineRule="auto"/>
        <w:ind w:left="851" w:hanging="567"/>
        <w:jc w:val="left"/>
        <w:rPr>
          <w:rFonts w:ascii="Times New Roman" w:hAnsi="Times New Roman"/>
          <w:sz w:val="24"/>
          <w:szCs w:val="24"/>
        </w:rPr>
      </w:pPr>
      <w:r>
        <w:rPr>
          <w:rFonts w:ascii="Times New Roman" w:hAnsi="Times New Roman"/>
          <w:sz w:val="24"/>
          <w:szCs w:val="24"/>
        </w:rPr>
        <w:t>Kawasan agropolitan</w:t>
      </w:r>
    </w:p>
    <w:p w:rsidR="00341E53" w:rsidRDefault="00341E53" w:rsidP="00510949">
      <w:pPr>
        <w:pStyle w:val="ListParagraph"/>
        <w:numPr>
          <w:ilvl w:val="0"/>
          <w:numId w:val="105"/>
        </w:numPr>
        <w:tabs>
          <w:tab w:val="left" w:pos="851"/>
        </w:tabs>
        <w:spacing w:before="120" w:after="0" w:line="360" w:lineRule="auto"/>
        <w:ind w:left="851" w:hanging="567"/>
        <w:contextualSpacing w:val="0"/>
        <w:jc w:val="left"/>
        <w:rPr>
          <w:rFonts w:ascii="Times New Roman" w:hAnsi="Times New Roman"/>
          <w:sz w:val="24"/>
          <w:szCs w:val="24"/>
        </w:rPr>
      </w:pPr>
      <w:r>
        <w:rPr>
          <w:rFonts w:ascii="Times New Roman" w:hAnsi="Times New Roman"/>
          <w:sz w:val="24"/>
          <w:szCs w:val="24"/>
        </w:rPr>
        <w:t>Kawasan strategis</w:t>
      </w:r>
    </w:p>
    <w:p w:rsidR="00341E53" w:rsidRPr="00E83A0D" w:rsidRDefault="00341E53" w:rsidP="004104E0">
      <w:pPr>
        <w:pStyle w:val="ListParagraph"/>
        <w:numPr>
          <w:ilvl w:val="3"/>
          <w:numId w:val="213"/>
        </w:numPr>
        <w:spacing w:before="120" w:after="0" w:line="360" w:lineRule="auto"/>
        <w:ind w:left="0" w:firstLine="0"/>
        <w:contextualSpacing w:val="0"/>
        <w:rPr>
          <w:rFonts w:ascii="Times New Roman" w:hAnsi="Times New Roman"/>
          <w:sz w:val="24"/>
          <w:szCs w:val="24"/>
        </w:rPr>
      </w:pPr>
      <w:r>
        <w:rPr>
          <w:rFonts w:ascii="Times New Roman" w:hAnsi="Times New Roman"/>
          <w:noProof/>
          <w:sz w:val="24"/>
          <w:szCs w:val="24"/>
        </w:rPr>
        <w:t>Kawasan metropolitan adalah kawasan perkotaan yang terdiri atas sebuah kawasan perkotaan yang berdiri sendiri atau kawasan perkotaan inti dengan kawasan perkotaan di sekitarnya yang saling memiliki keterkaitan fungsional yang dihubungkan dengan sistem jaringan prasarana wilayah yang terintegrasi dengan jumlah penduduk secara keseluruhan sekurang-kurangnya..</w:t>
      </w:r>
    </w:p>
    <w:p w:rsidR="00341E53" w:rsidRPr="00E83A0D" w:rsidRDefault="00341E53" w:rsidP="00510949">
      <w:pPr>
        <w:pStyle w:val="ListParagraph"/>
        <w:numPr>
          <w:ilvl w:val="0"/>
          <w:numId w:val="106"/>
        </w:numPr>
        <w:tabs>
          <w:tab w:val="left" w:pos="1080"/>
        </w:tabs>
        <w:spacing w:before="120" w:after="0" w:line="360" w:lineRule="auto"/>
        <w:ind w:left="851" w:hanging="567"/>
        <w:rPr>
          <w:rFonts w:ascii="Times New Roman" w:hAnsi="Times New Roman"/>
          <w:sz w:val="24"/>
          <w:szCs w:val="24"/>
        </w:rPr>
      </w:pPr>
      <w:r>
        <w:rPr>
          <w:rFonts w:ascii="Times New Roman" w:hAnsi="Times New Roman"/>
          <w:noProof/>
          <w:sz w:val="24"/>
          <w:szCs w:val="24"/>
        </w:rPr>
        <w:t>4.000.000 (empat juta) jiwa</w:t>
      </w:r>
    </w:p>
    <w:p w:rsidR="00341E53" w:rsidRPr="00E83A0D" w:rsidRDefault="00341E53" w:rsidP="00510949">
      <w:pPr>
        <w:pStyle w:val="ListParagraph"/>
        <w:numPr>
          <w:ilvl w:val="0"/>
          <w:numId w:val="106"/>
        </w:numPr>
        <w:tabs>
          <w:tab w:val="left" w:pos="1080"/>
        </w:tabs>
        <w:spacing w:before="120" w:after="0" w:line="360" w:lineRule="auto"/>
        <w:ind w:left="851" w:hanging="567"/>
        <w:rPr>
          <w:rFonts w:ascii="Times New Roman" w:hAnsi="Times New Roman"/>
          <w:sz w:val="24"/>
          <w:szCs w:val="24"/>
        </w:rPr>
      </w:pPr>
      <w:r>
        <w:rPr>
          <w:rFonts w:ascii="Times New Roman" w:hAnsi="Times New Roman"/>
          <w:noProof/>
          <w:sz w:val="24"/>
          <w:szCs w:val="24"/>
        </w:rPr>
        <w:lastRenderedPageBreak/>
        <w:t>3.000.000 (tiga juta) jiwa</w:t>
      </w:r>
    </w:p>
    <w:p w:rsidR="00341E53" w:rsidRPr="00E83A0D" w:rsidRDefault="00341E53" w:rsidP="00510949">
      <w:pPr>
        <w:pStyle w:val="ListParagraph"/>
        <w:numPr>
          <w:ilvl w:val="0"/>
          <w:numId w:val="106"/>
        </w:numPr>
        <w:tabs>
          <w:tab w:val="left" w:pos="1080"/>
        </w:tabs>
        <w:spacing w:before="120" w:after="0" w:line="360" w:lineRule="auto"/>
        <w:ind w:left="851" w:hanging="567"/>
        <w:rPr>
          <w:rFonts w:ascii="Times New Roman" w:hAnsi="Times New Roman"/>
          <w:sz w:val="24"/>
          <w:szCs w:val="24"/>
        </w:rPr>
      </w:pPr>
      <w:r>
        <w:rPr>
          <w:rFonts w:ascii="Times New Roman" w:hAnsi="Times New Roman"/>
          <w:noProof/>
          <w:sz w:val="24"/>
          <w:szCs w:val="24"/>
        </w:rPr>
        <w:t>2.000.000 (dua juta) jiwa</w:t>
      </w:r>
    </w:p>
    <w:p w:rsidR="00341E53" w:rsidRPr="00E83A0D" w:rsidRDefault="00341E53" w:rsidP="00510949">
      <w:pPr>
        <w:pStyle w:val="ListParagraph"/>
        <w:numPr>
          <w:ilvl w:val="0"/>
          <w:numId w:val="106"/>
        </w:numPr>
        <w:tabs>
          <w:tab w:val="left" w:pos="1080"/>
        </w:tabs>
        <w:spacing w:before="120" w:after="0" w:line="360" w:lineRule="auto"/>
        <w:ind w:left="851" w:hanging="567"/>
        <w:contextualSpacing w:val="0"/>
        <w:rPr>
          <w:rFonts w:ascii="Times New Roman" w:hAnsi="Times New Roman"/>
          <w:sz w:val="24"/>
          <w:szCs w:val="24"/>
        </w:rPr>
      </w:pPr>
      <w:r w:rsidRPr="00E83A0D">
        <w:rPr>
          <w:rFonts w:ascii="Times New Roman" w:hAnsi="Times New Roman"/>
          <w:noProof/>
          <w:sz w:val="24"/>
          <w:szCs w:val="24"/>
        </w:rPr>
        <w:t>1.000.000 (satu juta) jiwa.</w:t>
      </w:r>
    </w:p>
    <w:p w:rsidR="00341E53" w:rsidRPr="00525752" w:rsidRDefault="00341E53" w:rsidP="004104E0">
      <w:pPr>
        <w:pStyle w:val="ListParagraph"/>
        <w:numPr>
          <w:ilvl w:val="3"/>
          <w:numId w:val="213"/>
        </w:numPr>
        <w:spacing w:before="120" w:after="0" w:line="360" w:lineRule="auto"/>
        <w:ind w:left="0" w:firstLine="0"/>
        <w:contextualSpacing w:val="0"/>
        <w:rPr>
          <w:rFonts w:ascii="Times New Roman" w:hAnsi="Times New Roman"/>
          <w:sz w:val="24"/>
          <w:szCs w:val="24"/>
          <w:lang w:val="it-IT"/>
        </w:rPr>
      </w:pPr>
      <w:r w:rsidRPr="00525752">
        <w:rPr>
          <w:rFonts w:ascii="Times New Roman" w:hAnsi="Times New Roman"/>
          <w:sz w:val="24"/>
          <w:szCs w:val="24"/>
          <w:lang w:val="it-IT"/>
        </w:rPr>
        <w:t>Wilayah pembangunan utama di Indonesia terdiri atas…</w:t>
      </w:r>
    </w:p>
    <w:p w:rsidR="00341E53" w:rsidRPr="00525752" w:rsidRDefault="00341E53" w:rsidP="00510949">
      <w:pPr>
        <w:pStyle w:val="ListParagraph"/>
        <w:numPr>
          <w:ilvl w:val="0"/>
          <w:numId w:val="107"/>
        </w:numPr>
        <w:tabs>
          <w:tab w:val="left" w:pos="1080"/>
        </w:tabs>
        <w:spacing w:before="120" w:after="0" w:line="360" w:lineRule="auto"/>
        <w:ind w:left="709" w:hanging="425"/>
        <w:rPr>
          <w:rFonts w:ascii="Times New Roman" w:hAnsi="Times New Roman"/>
          <w:sz w:val="24"/>
          <w:szCs w:val="24"/>
          <w:lang w:val="it-IT"/>
        </w:rPr>
      </w:pPr>
      <w:r w:rsidRPr="00525752">
        <w:rPr>
          <w:rFonts w:ascii="Times New Roman" w:hAnsi="Times New Roman"/>
          <w:sz w:val="24"/>
          <w:szCs w:val="24"/>
          <w:lang w:val="it-IT"/>
        </w:rPr>
        <w:t>Lima Wilayah Pembangunan Utama dan 10 Wilayah Pembangunan</w:t>
      </w:r>
    </w:p>
    <w:p w:rsidR="00341E53" w:rsidRPr="00525752" w:rsidRDefault="00341E53" w:rsidP="00510949">
      <w:pPr>
        <w:pStyle w:val="ListParagraph"/>
        <w:numPr>
          <w:ilvl w:val="0"/>
          <w:numId w:val="107"/>
        </w:numPr>
        <w:tabs>
          <w:tab w:val="left" w:pos="1080"/>
        </w:tabs>
        <w:spacing w:before="120" w:after="0" w:line="360" w:lineRule="auto"/>
        <w:ind w:left="709" w:hanging="425"/>
        <w:rPr>
          <w:rFonts w:ascii="Times New Roman" w:hAnsi="Times New Roman"/>
          <w:sz w:val="24"/>
          <w:szCs w:val="24"/>
          <w:lang w:val="it-IT"/>
        </w:rPr>
      </w:pPr>
      <w:r w:rsidRPr="00525752">
        <w:rPr>
          <w:rFonts w:ascii="Times New Roman" w:hAnsi="Times New Roman"/>
          <w:sz w:val="24"/>
          <w:szCs w:val="24"/>
          <w:lang w:val="it-IT"/>
        </w:rPr>
        <w:t>Empat Wilayah Pembangunan Utama dan 10 Wilayah Pembangunan</w:t>
      </w:r>
    </w:p>
    <w:p w:rsidR="00341E53" w:rsidRPr="00525752" w:rsidRDefault="00341E53" w:rsidP="00510949">
      <w:pPr>
        <w:pStyle w:val="ListParagraph"/>
        <w:numPr>
          <w:ilvl w:val="0"/>
          <w:numId w:val="107"/>
        </w:numPr>
        <w:tabs>
          <w:tab w:val="left" w:pos="1080"/>
        </w:tabs>
        <w:spacing w:before="120" w:after="0" w:line="360" w:lineRule="auto"/>
        <w:ind w:left="709" w:hanging="425"/>
        <w:rPr>
          <w:rFonts w:ascii="Times New Roman" w:hAnsi="Times New Roman"/>
          <w:sz w:val="24"/>
          <w:szCs w:val="24"/>
          <w:lang w:val="it-IT"/>
        </w:rPr>
      </w:pPr>
      <w:r w:rsidRPr="00525752">
        <w:rPr>
          <w:rFonts w:ascii="Times New Roman" w:hAnsi="Times New Roman"/>
          <w:sz w:val="24"/>
          <w:szCs w:val="24"/>
          <w:lang w:val="it-IT"/>
        </w:rPr>
        <w:t>Lima Wilayah Pembangunan Utama dan 11 Wilayah Pembangunan</w:t>
      </w:r>
    </w:p>
    <w:p w:rsidR="00341E53" w:rsidRPr="00525752" w:rsidRDefault="00341E53" w:rsidP="00510949">
      <w:pPr>
        <w:pStyle w:val="ListParagraph"/>
        <w:numPr>
          <w:ilvl w:val="0"/>
          <w:numId w:val="107"/>
        </w:numPr>
        <w:tabs>
          <w:tab w:val="left" w:pos="1080"/>
        </w:tabs>
        <w:spacing w:before="120" w:after="0" w:line="360" w:lineRule="auto"/>
        <w:ind w:left="709" w:hanging="425"/>
        <w:contextualSpacing w:val="0"/>
        <w:rPr>
          <w:rFonts w:ascii="Times New Roman" w:hAnsi="Times New Roman"/>
          <w:sz w:val="24"/>
          <w:szCs w:val="24"/>
          <w:lang w:val="it-IT"/>
        </w:rPr>
      </w:pPr>
      <w:r w:rsidRPr="00525752">
        <w:rPr>
          <w:rFonts w:ascii="Times New Roman" w:hAnsi="Times New Roman"/>
          <w:sz w:val="24"/>
          <w:szCs w:val="24"/>
          <w:lang w:val="it-IT"/>
        </w:rPr>
        <w:t>Empat Wilayah Pembangunan Utama dan 11 Wilayah Pembangunan</w:t>
      </w:r>
    </w:p>
    <w:p w:rsidR="00341E53" w:rsidRPr="00525752" w:rsidRDefault="00341E53" w:rsidP="004104E0">
      <w:pPr>
        <w:pStyle w:val="ListParagraph"/>
        <w:numPr>
          <w:ilvl w:val="3"/>
          <w:numId w:val="213"/>
        </w:numPr>
        <w:spacing w:before="120" w:after="0" w:line="360" w:lineRule="auto"/>
        <w:ind w:left="0" w:firstLine="0"/>
        <w:contextualSpacing w:val="0"/>
        <w:rPr>
          <w:rFonts w:ascii="Times New Roman" w:hAnsi="Times New Roman"/>
          <w:sz w:val="24"/>
          <w:szCs w:val="24"/>
          <w:lang w:val="it-IT"/>
        </w:rPr>
      </w:pPr>
      <w:r w:rsidRPr="00525752">
        <w:rPr>
          <w:rFonts w:ascii="Times New Roman" w:hAnsi="Times New Roman"/>
          <w:sz w:val="24"/>
          <w:szCs w:val="24"/>
          <w:lang w:val="it-IT"/>
        </w:rPr>
        <w:t>Berikut ini adalah kota-kota yang merupakan pusat pada Wilayah Pembangunan Utama di Indonesia…</w:t>
      </w:r>
    </w:p>
    <w:p w:rsidR="00341E53" w:rsidRPr="00525752" w:rsidRDefault="00341E53" w:rsidP="00510949">
      <w:pPr>
        <w:pStyle w:val="ListParagraph"/>
        <w:numPr>
          <w:ilvl w:val="0"/>
          <w:numId w:val="108"/>
        </w:numPr>
        <w:tabs>
          <w:tab w:val="left" w:pos="1080"/>
        </w:tabs>
        <w:spacing w:before="120" w:after="0" w:line="360" w:lineRule="auto"/>
        <w:ind w:left="709" w:hanging="425"/>
        <w:rPr>
          <w:rFonts w:ascii="Times New Roman" w:hAnsi="Times New Roman"/>
          <w:sz w:val="24"/>
          <w:szCs w:val="24"/>
          <w:lang w:val="sv-SE"/>
        </w:rPr>
      </w:pPr>
      <w:r w:rsidRPr="00525752">
        <w:rPr>
          <w:rFonts w:ascii="Times New Roman" w:hAnsi="Times New Roman"/>
          <w:sz w:val="24"/>
          <w:szCs w:val="24"/>
          <w:lang w:val="sv-SE"/>
        </w:rPr>
        <w:t>Banda Aceh, Medan, Jakarta, Bandung, dan Surabaya</w:t>
      </w:r>
    </w:p>
    <w:p w:rsidR="00341E53" w:rsidRDefault="00341E53" w:rsidP="00510949">
      <w:pPr>
        <w:pStyle w:val="ListParagraph"/>
        <w:numPr>
          <w:ilvl w:val="0"/>
          <w:numId w:val="108"/>
        </w:numPr>
        <w:tabs>
          <w:tab w:val="left" w:pos="1080"/>
        </w:tabs>
        <w:spacing w:before="120" w:after="0" w:line="360" w:lineRule="auto"/>
        <w:ind w:left="709" w:hanging="425"/>
        <w:rPr>
          <w:rFonts w:ascii="Times New Roman" w:hAnsi="Times New Roman"/>
          <w:sz w:val="24"/>
          <w:szCs w:val="24"/>
        </w:rPr>
      </w:pPr>
      <w:smartTag w:uri="urn:schemas-microsoft-com:office:smarttags" w:element="City">
        <w:r>
          <w:rPr>
            <w:rFonts w:ascii="Times New Roman" w:hAnsi="Times New Roman"/>
            <w:sz w:val="24"/>
            <w:szCs w:val="24"/>
          </w:rPr>
          <w:t>Medan</w:t>
        </w:r>
      </w:smartTag>
      <w:r>
        <w:rPr>
          <w:rFonts w:ascii="Times New Roman" w:hAnsi="Times New Roman"/>
          <w:sz w:val="24"/>
          <w:szCs w:val="24"/>
        </w:rPr>
        <w:t xml:space="preserve">, </w:t>
      </w:r>
      <w:smartTag w:uri="urn:schemas-microsoft-com:office:smarttags" w:element="City">
        <w:r>
          <w:rPr>
            <w:rFonts w:ascii="Times New Roman" w:hAnsi="Times New Roman"/>
            <w:sz w:val="24"/>
            <w:szCs w:val="24"/>
          </w:rPr>
          <w:t>Jakarta</w:t>
        </w:r>
      </w:smartTag>
      <w:r>
        <w:rPr>
          <w:rFonts w:ascii="Times New Roman" w:hAnsi="Times New Roman"/>
          <w:sz w:val="24"/>
          <w:szCs w:val="24"/>
        </w:rPr>
        <w:t xml:space="preserve">, </w:t>
      </w:r>
      <w:smartTag w:uri="urn:schemas-microsoft-com:office:smarttags" w:element="City">
        <w:r>
          <w:rPr>
            <w:rFonts w:ascii="Times New Roman" w:hAnsi="Times New Roman"/>
            <w:sz w:val="24"/>
            <w:szCs w:val="24"/>
          </w:rPr>
          <w:t>Bandung</w:t>
        </w:r>
      </w:smartTag>
      <w:r>
        <w:rPr>
          <w:rFonts w:ascii="Times New Roman" w:hAnsi="Times New Roman"/>
          <w:sz w:val="24"/>
          <w:szCs w:val="24"/>
        </w:rPr>
        <w:t xml:space="preserve">, dan </w:t>
      </w:r>
      <w:smartTag w:uri="urn:schemas-microsoft-com:office:smarttags" w:element="City">
        <w:smartTag w:uri="urn:schemas-microsoft-com:office:smarttags" w:element="place">
          <w:r>
            <w:rPr>
              <w:rFonts w:ascii="Times New Roman" w:hAnsi="Times New Roman"/>
              <w:sz w:val="24"/>
              <w:szCs w:val="24"/>
            </w:rPr>
            <w:t>Surabaya</w:t>
          </w:r>
        </w:smartTag>
      </w:smartTag>
    </w:p>
    <w:p w:rsidR="00341E53" w:rsidRDefault="00341E53" w:rsidP="00510949">
      <w:pPr>
        <w:pStyle w:val="ListParagraph"/>
        <w:numPr>
          <w:ilvl w:val="0"/>
          <w:numId w:val="108"/>
        </w:numPr>
        <w:tabs>
          <w:tab w:val="left" w:pos="1080"/>
        </w:tabs>
        <w:spacing w:before="120" w:after="0" w:line="360" w:lineRule="auto"/>
        <w:ind w:left="709" w:hanging="425"/>
        <w:rPr>
          <w:rFonts w:ascii="Times New Roman" w:hAnsi="Times New Roman"/>
          <w:sz w:val="24"/>
          <w:szCs w:val="24"/>
        </w:rPr>
      </w:pPr>
      <w:smartTag w:uri="urn:schemas-microsoft-com:office:smarttags" w:element="City">
        <w:r>
          <w:rPr>
            <w:rFonts w:ascii="Times New Roman" w:hAnsi="Times New Roman"/>
            <w:sz w:val="24"/>
            <w:szCs w:val="24"/>
          </w:rPr>
          <w:t>Medan</w:t>
        </w:r>
      </w:smartTag>
      <w:r>
        <w:rPr>
          <w:rFonts w:ascii="Times New Roman" w:hAnsi="Times New Roman"/>
          <w:sz w:val="24"/>
          <w:szCs w:val="24"/>
        </w:rPr>
        <w:t xml:space="preserve">, </w:t>
      </w:r>
      <w:smartTag w:uri="urn:schemas-microsoft-com:office:smarttags" w:element="City">
        <w:r>
          <w:rPr>
            <w:rFonts w:ascii="Times New Roman" w:hAnsi="Times New Roman"/>
            <w:sz w:val="24"/>
            <w:szCs w:val="24"/>
          </w:rPr>
          <w:t>Jakarta</w:t>
        </w:r>
      </w:smartTag>
      <w:r>
        <w:rPr>
          <w:rFonts w:ascii="Times New Roman" w:hAnsi="Times New Roman"/>
          <w:sz w:val="24"/>
          <w:szCs w:val="24"/>
        </w:rPr>
        <w:t xml:space="preserve">, </w:t>
      </w:r>
      <w:smartTag w:uri="urn:schemas-microsoft-com:office:smarttags" w:element="City">
        <w:smartTag w:uri="urn:schemas-microsoft-com:office:smarttags" w:element="place">
          <w:r>
            <w:rPr>
              <w:rFonts w:ascii="Times New Roman" w:hAnsi="Times New Roman"/>
              <w:sz w:val="24"/>
              <w:szCs w:val="24"/>
            </w:rPr>
            <w:t>Surabaya</w:t>
          </w:r>
        </w:smartTag>
      </w:smartTag>
      <w:r>
        <w:rPr>
          <w:rFonts w:ascii="Times New Roman" w:hAnsi="Times New Roman"/>
          <w:sz w:val="24"/>
          <w:szCs w:val="24"/>
        </w:rPr>
        <w:t>, dan Ujungpandang</w:t>
      </w:r>
    </w:p>
    <w:p w:rsidR="00341E53" w:rsidRDefault="00341E53" w:rsidP="00510949">
      <w:pPr>
        <w:pStyle w:val="ListParagraph"/>
        <w:numPr>
          <w:ilvl w:val="0"/>
          <w:numId w:val="108"/>
        </w:numPr>
        <w:tabs>
          <w:tab w:val="left" w:pos="1080"/>
        </w:tabs>
        <w:spacing w:before="120" w:after="0" w:line="360" w:lineRule="auto"/>
        <w:ind w:left="709" w:hanging="425"/>
        <w:rPr>
          <w:rFonts w:ascii="Times New Roman" w:hAnsi="Times New Roman"/>
          <w:sz w:val="24"/>
          <w:szCs w:val="24"/>
        </w:rPr>
      </w:pPr>
      <w:smartTag w:uri="urn:schemas-microsoft-com:office:smarttags" w:element="City">
        <w:r>
          <w:rPr>
            <w:rFonts w:ascii="Times New Roman" w:hAnsi="Times New Roman"/>
            <w:sz w:val="24"/>
            <w:szCs w:val="24"/>
          </w:rPr>
          <w:t>Medan</w:t>
        </w:r>
      </w:smartTag>
      <w:r>
        <w:rPr>
          <w:rFonts w:ascii="Times New Roman" w:hAnsi="Times New Roman"/>
          <w:sz w:val="24"/>
          <w:szCs w:val="24"/>
        </w:rPr>
        <w:t xml:space="preserve">, </w:t>
      </w:r>
      <w:smartTag w:uri="urn:schemas-microsoft-com:office:smarttags" w:element="City">
        <w:r>
          <w:rPr>
            <w:rFonts w:ascii="Times New Roman" w:hAnsi="Times New Roman"/>
            <w:sz w:val="24"/>
            <w:szCs w:val="24"/>
          </w:rPr>
          <w:t>Jakarta</w:t>
        </w:r>
      </w:smartTag>
      <w:r>
        <w:rPr>
          <w:rFonts w:ascii="Times New Roman" w:hAnsi="Times New Roman"/>
          <w:sz w:val="24"/>
          <w:szCs w:val="24"/>
        </w:rPr>
        <w:t xml:space="preserve">, </w:t>
      </w:r>
      <w:smartTag w:uri="urn:schemas-microsoft-com:office:smarttags" w:element="City">
        <w:r>
          <w:rPr>
            <w:rFonts w:ascii="Times New Roman" w:hAnsi="Times New Roman"/>
            <w:sz w:val="24"/>
            <w:szCs w:val="24"/>
          </w:rPr>
          <w:t>Surabaya</w:t>
        </w:r>
      </w:smartTag>
      <w:r>
        <w:rPr>
          <w:rFonts w:ascii="Times New Roman" w:hAnsi="Times New Roman"/>
          <w:sz w:val="24"/>
          <w:szCs w:val="24"/>
        </w:rPr>
        <w:t xml:space="preserve">, Ujungpandang, dan </w:t>
      </w:r>
      <w:smartTag w:uri="urn:schemas-microsoft-com:office:smarttags" w:element="place">
        <w:r>
          <w:rPr>
            <w:rFonts w:ascii="Times New Roman" w:hAnsi="Times New Roman"/>
            <w:sz w:val="24"/>
            <w:szCs w:val="24"/>
          </w:rPr>
          <w:t>Ambon</w:t>
        </w:r>
      </w:smartTag>
    </w:p>
    <w:p w:rsidR="00341E53" w:rsidRPr="0061760C" w:rsidRDefault="00341E53" w:rsidP="004104E0">
      <w:pPr>
        <w:pStyle w:val="ListParagraph"/>
        <w:numPr>
          <w:ilvl w:val="0"/>
          <w:numId w:val="74"/>
        </w:numPr>
        <w:spacing w:before="240" w:after="0" w:line="360" w:lineRule="auto"/>
        <w:ind w:left="0" w:firstLine="0"/>
        <w:contextualSpacing w:val="0"/>
        <w:jc w:val="left"/>
        <w:rPr>
          <w:rFonts w:ascii="Times New Roman" w:hAnsi="Times New Roman"/>
          <w:b/>
          <w:sz w:val="24"/>
          <w:szCs w:val="24"/>
        </w:rPr>
      </w:pPr>
      <w:r>
        <w:rPr>
          <w:rFonts w:ascii="Times New Roman" w:hAnsi="Times New Roman"/>
          <w:b/>
          <w:sz w:val="24"/>
          <w:szCs w:val="24"/>
          <w:lang w:val="id-ID"/>
        </w:rPr>
        <w:t xml:space="preserve">  </w:t>
      </w:r>
      <w:r w:rsidRPr="0061760C">
        <w:rPr>
          <w:rFonts w:ascii="Times New Roman" w:hAnsi="Times New Roman"/>
          <w:b/>
          <w:sz w:val="24"/>
          <w:szCs w:val="24"/>
        </w:rPr>
        <w:t xml:space="preserve">Kunci Jawaban Test Formatif </w:t>
      </w:r>
    </w:p>
    <w:p w:rsidR="00341E53" w:rsidRDefault="00341E53" w:rsidP="00510949">
      <w:pPr>
        <w:spacing w:before="120" w:line="360" w:lineRule="auto"/>
        <w:ind w:left="0" w:firstLine="0"/>
      </w:pPr>
      <w:r>
        <w:t>Pengertian Pewilayahan/Regionalisasi</w:t>
      </w:r>
    </w:p>
    <w:p w:rsidR="00341E53" w:rsidRDefault="00341E53" w:rsidP="00510949">
      <w:pPr>
        <w:pStyle w:val="ListParagraph"/>
        <w:numPr>
          <w:ilvl w:val="0"/>
          <w:numId w:val="80"/>
        </w:numPr>
        <w:spacing w:before="120" w:after="0" w:line="360" w:lineRule="auto"/>
        <w:ind w:left="0" w:firstLine="0"/>
        <w:jc w:val="left"/>
        <w:rPr>
          <w:rFonts w:ascii="Times New Roman" w:hAnsi="Times New Roman"/>
          <w:sz w:val="24"/>
          <w:szCs w:val="24"/>
        </w:rPr>
      </w:pPr>
      <w:r>
        <w:rPr>
          <w:rFonts w:ascii="Times New Roman" w:hAnsi="Times New Roman"/>
          <w:sz w:val="24"/>
          <w:szCs w:val="24"/>
        </w:rPr>
        <w:t>A</w:t>
      </w:r>
    </w:p>
    <w:p w:rsidR="00341E53" w:rsidRDefault="00341E53" w:rsidP="00510949">
      <w:pPr>
        <w:pStyle w:val="ListParagraph"/>
        <w:numPr>
          <w:ilvl w:val="0"/>
          <w:numId w:val="80"/>
        </w:numPr>
        <w:spacing w:before="120" w:after="0" w:line="360" w:lineRule="auto"/>
        <w:ind w:left="0" w:firstLine="0"/>
        <w:jc w:val="left"/>
        <w:rPr>
          <w:rFonts w:ascii="Times New Roman" w:hAnsi="Times New Roman"/>
          <w:sz w:val="24"/>
          <w:szCs w:val="24"/>
        </w:rPr>
      </w:pPr>
      <w:r>
        <w:rPr>
          <w:rFonts w:ascii="Times New Roman" w:hAnsi="Times New Roman"/>
          <w:sz w:val="24"/>
          <w:szCs w:val="24"/>
        </w:rPr>
        <w:t>C</w:t>
      </w:r>
    </w:p>
    <w:p w:rsidR="00341E53" w:rsidRDefault="00341E53" w:rsidP="00510949">
      <w:pPr>
        <w:pStyle w:val="ListParagraph"/>
        <w:numPr>
          <w:ilvl w:val="0"/>
          <w:numId w:val="80"/>
        </w:numPr>
        <w:spacing w:before="120" w:after="0" w:line="360" w:lineRule="auto"/>
        <w:ind w:left="0" w:firstLine="0"/>
        <w:jc w:val="left"/>
        <w:rPr>
          <w:rFonts w:ascii="Times New Roman" w:hAnsi="Times New Roman"/>
          <w:sz w:val="24"/>
          <w:szCs w:val="24"/>
        </w:rPr>
      </w:pPr>
      <w:r>
        <w:rPr>
          <w:rFonts w:ascii="Times New Roman" w:hAnsi="Times New Roman"/>
          <w:sz w:val="24"/>
          <w:szCs w:val="24"/>
        </w:rPr>
        <w:t>B</w:t>
      </w:r>
    </w:p>
    <w:p w:rsidR="00341E53" w:rsidRDefault="00341E53" w:rsidP="00510949">
      <w:pPr>
        <w:pStyle w:val="ListParagraph"/>
        <w:numPr>
          <w:ilvl w:val="0"/>
          <w:numId w:val="80"/>
        </w:numPr>
        <w:spacing w:before="120" w:after="0" w:line="360" w:lineRule="auto"/>
        <w:ind w:left="0" w:firstLine="0"/>
        <w:jc w:val="left"/>
        <w:rPr>
          <w:rFonts w:ascii="Times New Roman" w:hAnsi="Times New Roman"/>
          <w:sz w:val="24"/>
          <w:szCs w:val="24"/>
        </w:rPr>
      </w:pPr>
      <w:r>
        <w:rPr>
          <w:rFonts w:ascii="Times New Roman" w:hAnsi="Times New Roman"/>
          <w:sz w:val="24"/>
          <w:szCs w:val="24"/>
        </w:rPr>
        <w:lastRenderedPageBreak/>
        <w:t>A</w:t>
      </w:r>
    </w:p>
    <w:p w:rsidR="00341E53" w:rsidRPr="00F73238" w:rsidRDefault="00341E53" w:rsidP="00510949">
      <w:pPr>
        <w:pStyle w:val="ListParagraph"/>
        <w:numPr>
          <w:ilvl w:val="0"/>
          <w:numId w:val="80"/>
        </w:numPr>
        <w:spacing w:before="120" w:after="0" w:line="360" w:lineRule="auto"/>
        <w:ind w:left="0" w:firstLine="0"/>
        <w:jc w:val="left"/>
        <w:rPr>
          <w:rFonts w:ascii="Times New Roman" w:hAnsi="Times New Roman"/>
          <w:sz w:val="24"/>
          <w:szCs w:val="24"/>
        </w:rPr>
      </w:pPr>
      <w:r>
        <w:rPr>
          <w:rFonts w:ascii="Times New Roman" w:hAnsi="Times New Roman"/>
          <w:sz w:val="24"/>
          <w:szCs w:val="24"/>
        </w:rPr>
        <w:t>C</w:t>
      </w:r>
    </w:p>
    <w:p w:rsidR="00341E53" w:rsidRDefault="00341E53" w:rsidP="00510949">
      <w:pPr>
        <w:spacing w:before="120" w:line="360" w:lineRule="auto"/>
        <w:ind w:left="0" w:firstLine="0"/>
      </w:pPr>
      <w:r>
        <w:t>Metode Regionalisasi</w:t>
      </w:r>
    </w:p>
    <w:p w:rsidR="00341E53" w:rsidRDefault="00341E53" w:rsidP="00510949">
      <w:pPr>
        <w:pStyle w:val="ListParagraph"/>
        <w:numPr>
          <w:ilvl w:val="0"/>
          <w:numId w:val="85"/>
        </w:numPr>
        <w:spacing w:before="120" w:after="0" w:line="360" w:lineRule="auto"/>
        <w:ind w:left="0" w:firstLine="0"/>
        <w:jc w:val="left"/>
        <w:rPr>
          <w:rFonts w:ascii="Times New Roman" w:hAnsi="Times New Roman"/>
          <w:sz w:val="24"/>
          <w:szCs w:val="24"/>
        </w:rPr>
      </w:pPr>
      <w:r>
        <w:rPr>
          <w:rFonts w:ascii="Times New Roman" w:hAnsi="Times New Roman"/>
          <w:sz w:val="24"/>
          <w:szCs w:val="24"/>
        </w:rPr>
        <w:t>A</w:t>
      </w:r>
    </w:p>
    <w:p w:rsidR="00341E53" w:rsidRDefault="00341E53" w:rsidP="00510949">
      <w:pPr>
        <w:pStyle w:val="ListParagraph"/>
        <w:numPr>
          <w:ilvl w:val="0"/>
          <w:numId w:val="85"/>
        </w:numPr>
        <w:spacing w:before="120" w:after="0" w:line="360" w:lineRule="auto"/>
        <w:ind w:left="0" w:firstLine="0"/>
        <w:jc w:val="left"/>
        <w:rPr>
          <w:rFonts w:ascii="Times New Roman" w:hAnsi="Times New Roman"/>
          <w:sz w:val="24"/>
          <w:szCs w:val="24"/>
        </w:rPr>
      </w:pPr>
      <w:r>
        <w:rPr>
          <w:rFonts w:ascii="Times New Roman" w:hAnsi="Times New Roman"/>
          <w:sz w:val="24"/>
          <w:szCs w:val="24"/>
        </w:rPr>
        <w:t>A</w:t>
      </w:r>
    </w:p>
    <w:p w:rsidR="00341E53" w:rsidRDefault="00341E53" w:rsidP="00510949">
      <w:pPr>
        <w:pStyle w:val="ListParagraph"/>
        <w:numPr>
          <w:ilvl w:val="0"/>
          <w:numId w:val="85"/>
        </w:numPr>
        <w:spacing w:before="120" w:after="0" w:line="360" w:lineRule="auto"/>
        <w:ind w:left="0" w:firstLine="0"/>
        <w:jc w:val="left"/>
        <w:rPr>
          <w:rFonts w:ascii="Times New Roman" w:hAnsi="Times New Roman"/>
          <w:sz w:val="24"/>
          <w:szCs w:val="24"/>
        </w:rPr>
      </w:pPr>
      <w:r>
        <w:rPr>
          <w:rFonts w:ascii="Times New Roman" w:hAnsi="Times New Roman"/>
          <w:sz w:val="24"/>
          <w:szCs w:val="24"/>
        </w:rPr>
        <w:t>A</w:t>
      </w:r>
    </w:p>
    <w:p w:rsidR="00341E53" w:rsidRDefault="00341E53" w:rsidP="00510949">
      <w:pPr>
        <w:pStyle w:val="ListParagraph"/>
        <w:numPr>
          <w:ilvl w:val="0"/>
          <w:numId w:val="85"/>
        </w:numPr>
        <w:spacing w:before="120" w:after="0" w:line="360" w:lineRule="auto"/>
        <w:ind w:left="0" w:firstLine="0"/>
        <w:jc w:val="left"/>
        <w:rPr>
          <w:rFonts w:ascii="Times New Roman" w:hAnsi="Times New Roman"/>
          <w:sz w:val="24"/>
          <w:szCs w:val="24"/>
        </w:rPr>
      </w:pPr>
      <w:r>
        <w:rPr>
          <w:rFonts w:ascii="Times New Roman" w:hAnsi="Times New Roman"/>
          <w:sz w:val="24"/>
          <w:szCs w:val="24"/>
        </w:rPr>
        <w:t>B</w:t>
      </w:r>
    </w:p>
    <w:p w:rsidR="00341E53" w:rsidRDefault="00341E53" w:rsidP="00510949">
      <w:pPr>
        <w:pStyle w:val="ListParagraph"/>
        <w:numPr>
          <w:ilvl w:val="0"/>
          <w:numId w:val="85"/>
        </w:numPr>
        <w:spacing w:before="120" w:after="0" w:line="360" w:lineRule="auto"/>
        <w:ind w:left="0" w:firstLine="0"/>
        <w:jc w:val="left"/>
        <w:rPr>
          <w:rFonts w:ascii="Times New Roman" w:hAnsi="Times New Roman"/>
          <w:sz w:val="24"/>
          <w:szCs w:val="24"/>
        </w:rPr>
      </w:pPr>
      <w:r>
        <w:rPr>
          <w:rFonts w:ascii="Times New Roman" w:hAnsi="Times New Roman"/>
          <w:sz w:val="24"/>
          <w:szCs w:val="24"/>
        </w:rPr>
        <w:t>D</w:t>
      </w:r>
    </w:p>
    <w:p w:rsidR="00341E53" w:rsidRDefault="00341E53" w:rsidP="00510949">
      <w:pPr>
        <w:spacing w:before="120" w:line="360" w:lineRule="auto"/>
        <w:ind w:left="0" w:firstLine="0"/>
      </w:pPr>
      <w:r w:rsidRPr="008C38AD">
        <w:t>Interaksi dan Interdependensi Elemen Dalam Sistem Wilayah  dan Antar Wilayah</w:t>
      </w:r>
    </w:p>
    <w:p w:rsidR="00341E53" w:rsidRDefault="00341E53" w:rsidP="00510949">
      <w:pPr>
        <w:pStyle w:val="ListParagraph"/>
        <w:numPr>
          <w:ilvl w:val="0"/>
          <w:numId w:val="91"/>
        </w:numPr>
        <w:spacing w:before="120" w:after="0" w:line="360" w:lineRule="auto"/>
        <w:ind w:left="0" w:firstLine="0"/>
        <w:jc w:val="left"/>
        <w:rPr>
          <w:rFonts w:ascii="Times New Roman" w:hAnsi="Times New Roman"/>
          <w:sz w:val="24"/>
          <w:szCs w:val="24"/>
        </w:rPr>
      </w:pPr>
      <w:r>
        <w:rPr>
          <w:rFonts w:ascii="Times New Roman" w:hAnsi="Times New Roman"/>
          <w:sz w:val="24"/>
          <w:szCs w:val="24"/>
        </w:rPr>
        <w:t>A</w:t>
      </w:r>
    </w:p>
    <w:p w:rsidR="00341E53" w:rsidRDefault="00341E53" w:rsidP="00510949">
      <w:pPr>
        <w:pStyle w:val="ListParagraph"/>
        <w:numPr>
          <w:ilvl w:val="0"/>
          <w:numId w:val="91"/>
        </w:numPr>
        <w:spacing w:before="120" w:after="0" w:line="360" w:lineRule="auto"/>
        <w:ind w:left="0" w:firstLine="0"/>
        <w:jc w:val="left"/>
        <w:rPr>
          <w:rFonts w:ascii="Times New Roman" w:hAnsi="Times New Roman"/>
          <w:sz w:val="24"/>
          <w:szCs w:val="24"/>
        </w:rPr>
      </w:pPr>
      <w:r>
        <w:rPr>
          <w:rFonts w:ascii="Times New Roman" w:hAnsi="Times New Roman"/>
          <w:sz w:val="24"/>
          <w:szCs w:val="24"/>
        </w:rPr>
        <w:t>A</w:t>
      </w:r>
    </w:p>
    <w:p w:rsidR="00341E53" w:rsidRDefault="00341E53" w:rsidP="00510949">
      <w:pPr>
        <w:pStyle w:val="ListParagraph"/>
        <w:numPr>
          <w:ilvl w:val="0"/>
          <w:numId w:val="91"/>
        </w:numPr>
        <w:spacing w:before="120" w:after="0" w:line="360" w:lineRule="auto"/>
        <w:ind w:left="0" w:firstLine="0"/>
        <w:jc w:val="left"/>
        <w:rPr>
          <w:rFonts w:ascii="Times New Roman" w:hAnsi="Times New Roman"/>
          <w:sz w:val="24"/>
          <w:szCs w:val="24"/>
        </w:rPr>
      </w:pPr>
      <w:r>
        <w:rPr>
          <w:rFonts w:ascii="Times New Roman" w:hAnsi="Times New Roman"/>
          <w:sz w:val="24"/>
          <w:szCs w:val="24"/>
        </w:rPr>
        <w:t>B</w:t>
      </w:r>
    </w:p>
    <w:p w:rsidR="00341E53" w:rsidRDefault="00341E53" w:rsidP="00510949">
      <w:pPr>
        <w:pStyle w:val="ListParagraph"/>
        <w:numPr>
          <w:ilvl w:val="0"/>
          <w:numId w:val="91"/>
        </w:numPr>
        <w:spacing w:before="120" w:after="0" w:line="360" w:lineRule="auto"/>
        <w:ind w:left="0" w:firstLine="0"/>
        <w:jc w:val="left"/>
        <w:rPr>
          <w:rFonts w:ascii="Times New Roman" w:hAnsi="Times New Roman"/>
          <w:sz w:val="24"/>
          <w:szCs w:val="24"/>
        </w:rPr>
      </w:pPr>
      <w:r>
        <w:rPr>
          <w:rFonts w:ascii="Times New Roman" w:hAnsi="Times New Roman"/>
          <w:sz w:val="24"/>
          <w:szCs w:val="24"/>
        </w:rPr>
        <w:t>C</w:t>
      </w:r>
    </w:p>
    <w:p w:rsidR="00341E53" w:rsidRDefault="00341E53" w:rsidP="00510949">
      <w:pPr>
        <w:pStyle w:val="ListParagraph"/>
        <w:numPr>
          <w:ilvl w:val="0"/>
          <w:numId w:val="91"/>
        </w:numPr>
        <w:spacing w:before="120" w:after="0" w:line="360" w:lineRule="auto"/>
        <w:ind w:left="0" w:firstLine="0"/>
        <w:jc w:val="left"/>
        <w:rPr>
          <w:rFonts w:ascii="Times New Roman" w:hAnsi="Times New Roman"/>
          <w:sz w:val="24"/>
          <w:szCs w:val="24"/>
        </w:rPr>
      </w:pPr>
      <w:r>
        <w:rPr>
          <w:rFonts w:ascii="Times New Roman" w:hAnsi="Times New Roman"/>
          <w:sz w:val="24"/>
          <w:szCs w:val="24"/>
        </w:rPr>
        <w:t>D</w:t>
      </w:r>
    </w:p>
    <w:p w:rsidR="00341E53" w:rsidRPr="00525752" w:rsidRDefault="00341E53" w:rsidP="00510949">
      <w:pPr>
        <w:spacing w:before="120" w:line="360" w:lineRule="auto"/>
        <w:ind w:left="0" w:firstLine="0"/>
        <w:rPr>
          <w:lang w:val="it-IT"/>
        </w:rPr>
      </w:pPr>
      <w:r w:rsidRPr="00525752">
        <w:rPr>
          <w:lang w:val="it-IT"/>
        </w:rPr>
        <w:t>Sub Pokok Bahasan 4.4 Penerapan di Indonesia</w:t>
      </w:r>
    </w:p>
    <w:p w:rsidR="00341E53" w:rsidRDefault="00341E53" w:rsidP="00510949">
      <w:pPr>
        <w:pStyle w:val="ListParagraph"/>
        <w:numPr>
          <w:ilvl w:val="0"/>
          <w:numId w:val="109"/>
        </w:numPr>
        <w:spacing w:before="120" w:after="0" w:line="360" w:lineRule="auto"/>
        <w:ind w:left="0" w:firstLine="0"/>
        <w:jc w:val="left"/>
        <w:rPr>
          <w:rFonts w:ascii="Times New Roman" w:hAnsi="Times New Roman"/>
          <w:sz w:val="24"/>
          <w:szCs w:val="24"/>
        </w:rPr>
      </w:pPr>
      <w:r>
        <w:rPr>
          <w:rFonts w:ascii="Times New Roman" w:hAnsi="Times New Roman"/>
          <w:sz w:val="24"/>
          <w:szCs w:val="24"/>
        </w:rPr>
        <w:t>B</w:t>
      </w:r>
    </w:p>
    <w:p w:rsidR="00341E53" w:rsidRDefault="00341E53" w:rsidP="00510949">
      <w:pPr>
        <w:pStyle w:val="ListParagraph"/>
        <w:numPr>
          <w:ilvl w:val="0"/>
          <w:numId w:val="109"/>
        </w:numPr>
        <w:spacing w:before="120" w:after="0" w:line="360" w:lineRule="auto"/>
        <w:ind w:left="0" w:firstLine="0"/>
        <w:jc w:val="left"/>
        <w:rPr>
          <w:rFonts w:ascii="Times New Roman" w:hAnsi="Times New Roman"/>
          <w:sz w:val="24"/>
          <w:szCs w:val="24"/>
        </w:rPr>
      </w:pPr>
      <w:r>
        <w:rPr>
          <w:rFonts w:ascii="Times New Roman" w:hAnsi="Times New Roman"/>
          <w:sz w:val="24"/>
          <w:szCs w:val="24"/>
        </w:rPr>
        <w:t>A</w:t>
      </w:r>
    </w:p>
    <w:p w:rsidR="00341E53" w:rsidRDefault="00341E53" w:rsidP="00510949">
      <w:pPr>
        <w:pStyle w:val="ListParagraph"/>
        <w:numPr>
          <w:ilvl w:val="0"/>
          <w:numId w:val="109"/>
        </w:numPr>
        <w:spacing w:before="120" w:after="0" w:line="360" w:lineRule="auto"/>
        <w:ind w:left="0" w:firstLine="0"/>
        <w:jc w:val="left"/>
        <w:rPr>
          <w:rFonts w:ascii="Times New Roman" w:hAnsi="Times New Roman"/>
          <w:sz w:val="24"/>
          <w:szCs w:val="24"/>
        </w:rPr>
      </w:pPr>
      <w:r>
        <w:rPr>
          <w:rFonts w:ascii="Times New Roman" w:hAnsi="Times New Roman"/>
          <w:sz w:val="24"/>
          <w:szCs w:val="24"/>
        </w:rPr>
        <w:t>D</w:t>
      </w:r>
    </w:p>
    <w:p w:rsidR="00341E53" w:rsidRDefault="00341E53" w:rsidP="00510949">
      <w:pPr>
        <w:pStyle w:val="ListParagraph"/>
        <w:numPr>
          <w:ilvl w:val="0"/>
          <w:numId w:val="109"/>
        </w:numPr>
        <w:spacing w:before="120" w:after="0" w:line="360" w:lineRule="auto"/>
        <w:ind w:left="0" w:firstLine="0"/>
        <w:jc w:val="left"/>
        <w:rPr>
          <w:rFonts w:ascii="Times New Roman" w:hAnsi="Times New Roman"/>
          <w:sz w:val="24"/>
          <w:szCs w:val="24"/>
        </w:rPr>
      </w:pPr>
      <w:r>
        <w:rPr>
          <w:rFonts w:ascii="Times New Roman" w:hAnsi="Times New Roman"/>
          <w:sz w:val="24"/>
          <w:szCs w:val="24"/>
        </w:rPr>
        <w:t>B</w:t>
      </w:r>
    </w:p>
    <w:p w:rsidR="00341E53" w:rsidRPr="002E18D2" w:rsidRDefault="00341E53" w:rsidP="00510949">
      <w:pPr>
        <w:pStyle w:val="ListParagraph"/>
        <w:numPr>
          <w:ilvl w:val="0"/>
          <w:numId w:val="109"/>
        </w:numPr>
        <w:spacing w:before="120" w:after="0" w:line="360" w:lineRule="auto"/>
        <w:ind w:left="0" w:firstLine="0"/>
        <w:jc w:val="left"/>
        <w:rPr>
          <w:rFonts w:ascii="Times New Roman" w:hAnsi="Times New Roman"/>
          <w:sz w:val="24"/>
          <w:szCs w:val="24"/>
        </w:rPr>
      </w:pPr>
      <w:r>
        <w:rPr>
          <w:rFonts w:ascii="Times New Roman" w:hAnsi="Times New Roman"/>
          <w:sz w:val="24"/>
          <w:szCs w:val="24"/>
        </w:rPr>
        <w:t>C</w:t>
      </w:r>
    </w:p>
    <w:p w:rsidR="002E18D2" w:rsidRDefault="002E18D2" w:rsidP="002E18D2">
      <w:pPr>
        <w:pStyle w:val="ListParagraph"/>
        <w:spacing w:before="120" w:after="0" w:line="360" w:lineRule="auto"/>
        <w:ind w:left="0" w:firstLine="0"/>
        <w:jc w:val="left"/>
        <w:rPr>
          <w:rFonts w:ascii="Times New Roman" w:hAnsi="Times New Roman"/>
          <w:sz w:val="24"/>
          <w:szCs w:val="24"/>
          <w:lang w:val="id-ID"/>
        </w:rPr>
      </w:pPr>
    </w:p>
    <w:p w:rsidR="002E18D2" w:rsidRPr="00D500A5" w:rsidRDefault="002E18D2" w:rsidP="002E18D2">
      <w:pPr>
        <w:pStyle w:val="ListParagraph"/>
        <w:spacing w:before="120" w:after="0" w:line="360" w:lineRule="auto"/>
        <w:ind w:left="0" w:firstLine="0"/>
        <w:jc w:val="left"/>
        <w:rPr>
          <w:rFonts w:ascii="Times New Roman" w:hAnsi="Times New Roman"/>
          <w:sz w:val="24"/>
          <w:szCs w:val="24"/>
        </w:rPr>
      </w:pPr>
    </w:p>
    <w:p w:rsidR="00341E53" w:rsidRPr="007422FF" w:rsidRDefault="00341E53" w:rsidP="00FC680C">
      <w:pPr>
        <w:pStyle w:val="ListParagraph"/>
        <w:numPr>
          <w:ilvl w:val="0"/>
          <w:numId w:val="74"/>
        </w:numPr>
        <w:spacing w:before="240" w:after="0" w:line="360" w:lineRule="auto"/>
        <w:ind w:left="0" w:firstLine="0"/>
        <w:contextualSpacing w:val="0"/>
        <w:jc w:val="left"/>
        <w:rPr>
          <w:rFonts w:ascii="Times New Roman" w:hAnsi="Times New Roman"/>
          <w:b/>
          <w:sz w:val="24"/>
          <w:szCs w:val="24"/>
        </w:rPr>
      </w:pPr>
      <w:r>
        <w:rPr>
          <w:rFonts w:ascii="Times New Roman" w:hAnsi="Times New Roman"/>
          <w:b/>
          <w:sz w:val="24"/>
          <w:szCs w:val="24"/>
          <w:lang w:val="id-ID"/>
        </w:rPr>
        <w:lastRenderedPageBreak/>
        <w:t xml:space="preserve">   </w:t>
      </w:r>
      <w:r w:rsidRPr="007422FF">
        <w:rPr>
          <w:rFonts w:ascii="Times New Roman" w:hAnsi="Times New Roman"/>
          <w:b/>
          <w:sz w:val="24"/>
          <w:szCs w:val="24"/>
        </w:rPr>
        <w:t xml:space="preserve">Daftar Pustaka </w:t>
      </w:r>
    </w:p>
    <w:p w:rsidR="00341E53" w:rsidRPr="00525752" w:rsidRDefault="00341E53" w:rsidP="00FC680C">
      <w:pPr>
        <w:spacing w:before="120"/>
        <w:ind w:left="1134" w:hanging="1134"/>
      </w:pPr>
      <w:r w:rsidRPr="00525752">
        <w:t xml:space="preserve">Adisasmita, Rahardjo, 2008, “Pengembangan Wilayah : Konsep dan Teori”, Graha Ilmu, </w:t>
      </w:r>
      <w:smartTag w:uri="urn:schemas-microsoft-com:office:smarttags" w:element="place">
        <w:r w:rsidRPr="00525752">
          <w:t>Yogyakarta</w:t>
        </w:r>
      </w:smartTag>
      <w:r w:rsidRPr="00525752">
        <w:t>.</w:t>
      </w:r>
    </w:p>
    <w:p w:rsidR="00341E53" w:rsidRPr="00525752" w:rsidRDefault="00341E53" w:rsidP="00FC680C">
      <w:pPr>
        <w:spacing w:before="120"/>
        <w:ind w:left="1134" w:hanging="1134"/>
      </w:pPr>
      <w:r w:rsidRPr="00525752">
        <w:t xml:space="preserve">Barus, Baba dan </w:t>
      </w:r>
      <w:smartTag w:uri="urn:schemas-microsoft-com:office:smarttags" w:element="country-region">
        <w:smartTag w:uri="urn:schemas-microsoft-com:office:smarttags" w:element="place">
          <w:r w:rsidRPr="00525752">
            <w:t>US</w:t>
          </w:r>
        </w:smartTag>
      </w:smartTag>
      <w:r w:rsidRPr="00525752">
        <w:t xml:space="preserve">. Wiradisastra, 2000, “Sistem Informasi Geografis, Sarana Manajemen Sumberdaya”, Laboratorium Pengindraan Jaun dan Kartografi, Jurusan Tanah, Fakultas Pertanian, IPB, Bogor. </w:t>
      </w:r>
    </w:p>
    <w:p w:rsidR="00341E53" w:rsidRPr="00525752" w:rsidRDefault="00341E53" w:rsidP="00FC680C">
      <w:pPr>
        <w:spacing w:before="120"/>
        <w:ind w:left="1134" w:hanging="1134"/>
      </w:pPr>
      <w:r w:rsidRPr="00525752">
        <w:t xml:space="preserve">Djakapermana, Ruchyat Deni, 2009, “Pengembangan Wilayah Melalui Pendekatan Sistem”, IPB Press, </w:t>
      </w:r>
      <w:smartTag w:uri="urn:schemas-microsoft-com:office:smarttags" w:element="City">
        <w:smartTag w:uri="urn:schemas-microsoft-com:office:smarttags" w:element="place">
          <w:r w:rsidRPr="00525752">
            <w:t>Bogor</w:t>
          </w:r>
        </w:smartTag>
      </w:smartTag>
      <w:r w:rsidRPr="00525752">
        <w:t>.</w:t>
      </w:r>
    </w:p>
    <w:p w:rsidR="00341E53" w:rsidRPr="00525752" w:rsidRDefault="00341E53" w:rsidP="00FC680C">
      <w:pPr>
        <w:spacing w:before="120"/>
        <w:ind w:left="1134" w:hanging="1134"/>
      </w:pPr>
      <w:r w:rsidRPr="00525752">
        <w:t xml:space="preserve">Eriyatno, 2003, “Ilmu Sistem, Meningkatkan Mutu dan Efektivitas Manajemen”, IPB Press, </w:t>
      </w:r>
      <w:smartTag w:uri="urn:schemas-microsoft-com:office:smarttags" w:element="City">
        <w:smartTag w:uri="urn:schemas-microsoft-com:office:smarttags" w:element="place">
          <w:r w:rsidRPr="00525752">
            <w:t>Bogor</w:t>
          </w:r>
        </w:smartTag>
      </w:smartTag>
      <w:r w:rsidRPr="00525752">
        <w:t>.</w:t>
      </w:r>
    </w:p>
    <w:p w:rsidR="00341E53" w:rsidRPr="00863E4F" w:rsidRDefault="00341E53" w:rsidP="00FC680C">
      <w:pPr>
        <w:spacing w:before="120"/>
        <w:ind w:left="1134" w:hanging="1134"/>
      </w:pPr>
      <w:smartTag w:uri="urn:schemas-microsoft-com:office:smarttags" w:element="City">
        <w:r w:rsidRPr="00863E4F">
          <w:t>Hoover</w:t>
        </w:r>
      </w:smartTag>
      <w:r w:rsidRPr="00863E4F">
        <w:t xml:space="preserve">, E.M., 1971, “An Introduction to Regional Economic”, terjemahan PWD IPB 2007, </w:t>
      </w:r>
      <w:smartTag w:uri="urn:schemas-microsoft-com:office:smarttags" w:element="City">
        <w:smartTag w:uri="urn:schemas-microsoft-com:office:smarttags" w:element="place">
          <w:r w:rsidRPr="00863E4F">
            <w:t>Bogor</w:t>
          </w:r>
        </w:smartTag>
      </w:smartTag>
      <w:r w:rsidRPr="00863E4F">
        <w:t xml:space="preserve">. </w:t>
      </w:r>
    </w:p>
    <w:p w:rsidR="00341E53" w:rsidRPr="00863E4F" w:rsidRDefault="00341E53" w:rsidP="00FC680C">
      <w:pPr>
        <w:spacing w:before="120"/>
        <w:ind w:left="1134" w:hanging="1134"/>
      </w:pPr>
      <w:r w:rsidRPr="00863E4F">
        <w:t xml:space="preserve">Rijanta, R., dkk, 2005, “Ilmu Wilayah (GPW 1102)”, bahan kuliah, Fakultas Geografi, Universitas Gadjah Mada, </w:t>
      </w:r>
      <w:smartTag w:uri="urn:schemas-microsoft-com:office:smarttags" w:element="place">
        <w:r w:rsidRPr="00863E4F">
          <w:t>Yogyakarta</w:t>
        </w:r>
      </w:smartTag>
      <w:r w:rsidRPr="00863E4F">
        <w:t xml:space="preserve">. </w:t>
      </w:r>
    </w:p>
    <w:p w:rsidR="00341E53" w:rsidRPr="00863E4F" w:rsidRDefault="00341E53" w:rsidP="00FC680C">
      <w:pPr>
        <w:spacing w:before="120"/>
        <w:ind w:left="1134" w:hanging="1134"/>
      </w:pPr>
      <w:r w:rsidRPr="00863E4F">
        <w:t xml:space="preserve">Rustiadi, Ernan, dkk, 2007, “Perencanaan dan Pengembangan Wilayah”, Crestpent Press, P4W-LPPM IPB, </w:t>
      </w:r>
      <w:smartTag w:uri="urn:schemas-microsoft-com:office:smarttags" w:element="City">
        <w:smartTag w:uri="urn:schemas-microsoft-com:office:smarttags" w:element="place">
          <w:r w:rsidRPr="00863E4F">
            <w:t>Bogor</w:t>
          </w:r>
        </w:smartTag>
      </w:smartTag>
      <w:r w:rsidRPr="00863E4F">
        <w:t>.</w:t>
      </w:r>
    </w:p>
    <w:p w:rsidR="00341E53" w:rsidRPr="00525752" w:rsidRDefault="00341E53" w:rsidP="00FC680C">
      <w:pPr>
        <w:spacing w:before="120"/>
        <w:ind w:left="1134" w:hanging="1134"/>
      </w:pPr>
      <w:r w:rsidRPr="00525752">
        <w:t>Supriyadi, Bambang, 1997, “Studi Lingkungan Hidup”, bahan kuliah, STPDN, Jatinangor.</w:t>
      </w:r>
    </w:p>
    <w:p w:rsidR="00341E53" w:rsidRPr="00525752" w:rsidRDefault="00341E53" w:rsidP="00FC680C">
      <w:pPr>
        <w:spacing w:before="120"/>
        <w:ind w:left="1134" w:hanging="1134"/>
      </w:pPr>
      <w:r w:rsidRPr="00525752">
        <w:t xml:space="preserve">Tarigan, Robinson, 2009, “Perencanaan Pembangunan Wilayah”, Bumi Aksara, </w:t>
      </w:r>
      <w:smartTag w:uri="urn:schemas-microsoft-com:office:smarttags" w:element="City">
        <w:smartTag w:uri="urn:schemas-microsoft-com:office:smarttags" w:element="place">
          <w:r w:rsidRPr="00525752">
            <w:t>Jakarta</w:t>
          </w:r>
        </w:smartTag>
      </w:smartTag>
      <w:r w:rsidRPr="00525752">
        <w:t>.</w:t>
      </w:r>
    </w:p>
    <w:p w:rsidR="00341E53" w:rsidRPr="00525752" w:rsidRDefault="00341E53" w:rsidP="00FC680C">
      <w:pPr>
        <w:spacing w:before="120"/>
        <w:ind w:left="1134" w:hanging="1134"/>
      </w:pPr>
      <w:r w:rsidRPr="00525752">
        <w:t>Todaro, Michael P., 1998, “Pembangunan Ekonomi di Dunia Ketiga”, jilid I, edisi Keenam, alih bahasa Haris Munandar, Penerbit Erlangga, Jakarta.</w:t>
      </w:r>
    </w:p>
    <w:p w:rsidR="00341E53" w:rsidRPr="00863E4F" w:rsidRDefault="00341E53" w:rsidP="00FC680C">
      <w:pPr>
        <w:spacing w:before="120"/>
        <w:ind w:left="1134" w:hanging="1134"/>
      </w:pPr>
      <w:r w:rsidRPr="00863E4F">
        <w:t>Undang-Undang RI No. 26 Tahun 2007 tentang Penataan Ruang.</w:t>
      </w:r>
    </w:p>
    <w:p w:rsidR="00341E53" w:rsidRPr="00863E4F" w:rsidRDefault="00341E53" w:rsidP="00FC680C">
      <w:pPr>
        <w:spacing w:before="120"/>
        <w:ind w:left="1134" w:hanging="1134"/>
      </w:pPr>
      <w:r w:rsidRPr="00863E4F">
        <w:t>Peraturan Pemerintah RI No. 26 TAhun 2008 tentang Rencana Tata Ruang Wilayah Nasional.</w:t>
      </w:r>
    </w:p>
    <w:p w:rsidR="00FC680C" w:rsidRDefault="00FC680C" w:rsidP="00510949">
      <w:pPr>
        <w:pStyle w:val="ListParagraph"/>
        <w:spacing w:before="120" w:after="0" w:line="360" w:lineRule="auto"/>
        <w:ind w:left="0" w:firstLine="0"/>
        <w:jc w:val="center"/>
        <w:rPr>
          <w:rFonts w:ascii="Times New Roman" w:hAnsi="Times New Roman"/>
          <w:b/>
          <w:sz w:val="28"/>
          <w:szCs w:val="28"/>
          <w:lang w:val="id-ID"/>
        </w:rPr>
      </w:pPr>
    </w:p>
    <w:p w:rsidR="00FC680C" w:rsidRDefault="00FC680C" w:rsidP="00510949">
      <w:pPr>
        <w:pStyle w:val="ListParagraph"/>
        <w:spacing w:before="120" w:after="0" w:line="360" w:lineRule="auto"/>
        <w:ind w:left="0" w:firstLine="0"/>
        <w:jc w:val="center"/>
        <w:rPr>
          <w:rFonts w:ascii="Times New Roman" w:hAnsi="Times New Roman"/>
          <w:b/>
          <w:sz w:val="28"/>
          <w:szCs w:val="28"/>
          <w:lang w:val="id-ID"/>
        </w:rPr>
      </w:pPr>
    </w:p>
    <w:p w:rsidR="00FC680C" w:rsidRDefault="00FC680C" w:rsidP="00510949">
      <w:pPr>
        <w:pStyle w:val="ListParagraph"/>
        <w:spacing w:before="120" w:after="0" w:line="360" w:lineRule="auto"/>
        <w:ind w:left="0" w:firstLine="0"/>
        <w:jc w:val="center"/>
        <w:rPr>
          <w:rFonts w:ascii="Times New Roman" w:hAnsi="Times New Roman"/>
          <w:b/>
          <w:sz w:val="28"/>
          <w:szCs w:val="28"/>
          <w:lang w:val="id-ID"/>
        </w:rPr>
      </w:pPr>
    </w:p>
    <w:p w:rsidR="00341E53" w:rsidRPr="00314CF5" w:rsidRDefault="00341E53" w:rsidP="00510949">
      <w:pPr>
        <w:pStyle w:val="ListParagraph"/>
        <w:spacing w:before="120" w:after="0" w:line="360" w:lineRule="auto"/>
        <w:ind w:left="0" w:firstLine="0"/>
        <w:jc w:val="center"/>
        <w:rPr>
          <w:rFonts w:ascii="Times New Roman" w:hAnsi="Times New Roman"/>
          <w:b/>
          <w:sz w:val="28"/>
          <w:szCs w:val="28"/>
          <w:lang w:val="id-ID"/>
        </w:rPr>
      </w:pPr>
      <w:r w:rsidRPr="00314CF5">
        <w:rPr>
          <w:rFonts w:ascii="Times New Roman" w:hAnsi="Times New Roman"/>
          <w:b/>
          <w:sz w:val="28"/>
          <w:szCs w:val="28"/>
        </w:rPr>
        <w:t xml:space="preserve">BAB </w:t>
      </w:r>
      <w:r w:rsidRPr="00314CF5">
        <w:rPr>
          <w:rFonts w:ascii="Times New Roman" w:hAnsi="Times New Roman"/>
          <w:b/>
          <w:sz w:val="28"/>
          <w:szCs w:val="28"/>
          <w:lang w:val="id-ID"/>
        </w:rPr>
        <w:t>V</w:t>
      </w:r>
    </w:p>
    <w:p w:rsidR="00341E53" w:rsidRPr="00314CF5" w:rsidRDefault="00341E53" w:rsidP="00510949">
      <w:pPr>
        <w:pStyle w:val="ListParagraph"/>
        <w:spacing w:before="120" w:after="0" w:line="360" w:lineRule="auto"/>
        <w:ind w:left="0" w:firstLine="0"/>
        <w:jc w:val="center"/>
        <w:rPr>
          <w:rFonts w:ascii="Times New Roman" w:hAnsi="Times New Roman"/>
          <w:b/>
          <w:noProof/>
          <w:sz w:val="28"/>
          <w:szCs w:val="28"/>
          <w:lang w:val="id-ID"/>
        </w:rPr>
      </w:pPr>
      <w:r w:rsidRPr="00314CF5">
        <w:rPr>
          <w:rFonts w:ascii="Times New Roman" w:hAnsi="Times New Roman"/>
          <w:b/>
          <w:noProof/>
          <w:sz w:val="28"/>
          <w:szCs w:val="28"/>
        </w:rPr>
        <w:t>PENENTUAN BATAS (</w:t>
      </w:r>
      <w:r w:rsidRPr="00314CF5">
        <w:rPr>
          <w:rFonts w:ascii="Times New Roman" w:hAnsi="Times New Roman"/>
          <w:b/>
          <w:i/>
          <w:noProof/>
          <w:sz w:val="28"/>
          <w:szCs w:val="28"/>
        </w:rPr>
        <w:t>BOUNDARIES</w:t>
      </w:r>
      <w:r w:rsidRPr="00314CF5">
        <w:rPr>
          <w:rFonts w:ascii="Times New Roman" w:hAnsi="Times New Roman"/>
          <w:b/>
          <w:noProof/>
          <w:sz w:val="28"/>
          <w:szCs w:val="28"/>
        </w:rPr>
        <w:t xml:space="preserve"> DAN </w:t>
      </w:r>
      <w:r w:rsidRPr="00314CF5">
        <w:rPr>
          <w:rFonts w:ascii="Times New Roman" w:hAnsi="Times New Roman"/>
          <w:b/>
          <w:i/>
          <w:noProof/>
          <w:sz w:val="28"/>
          <w:szCs w:val="28"/>
        </w:rPr>
        <w:t>FRONTIER</w:t>
      </w:r>
      <w:r w:rsidRPr="00314CF5">
        <w:rPr>
          <w:rFonts w:ascii="Times New Roman" w:hAnsi="Times New Roman"/>
          <w:b/>
          <w:noProof/>
          <w:sz w:val="28"/>
          <w:szCs w:val="28"/>
        </w:rPr>
        <w:t>)</w:t>
      </w:r>
    </w:p>
    <w:p w:rsidR="00341E53" w:rsidRPr="00314CF5" w:rsidRDefault="00341E53" w:rsidP="00510949">
      <w:pPr>
        <w:pStyle w:val="ListParagraph"/>
        <w:spacing w:before="120" w:after="0" w:line="360" w:lineRule="auto"/>
        <w:ind w:left="0" w:firstLine="0"/>
        <w:jc w:val="center"/>
        <w:rPr>
          <w:rFonts w:ascii="Times New Roman" w:hAnsi="Times New Roman"/>
          <w:b/>
          <w:noProof/>
          <w:sz w:val="28"/>
          <w:szCs w:val="28"/>
          <w:lang w:val="id-ID"/>
        </w:rPr>
      </w:pPr>
    </w:p>
    <w:p w:rsidR="00341E53" w:rsidRDefault="00341E53" w:rsidP="00510949">
      <w:pPr>
        <w:pStyle w:val="ListParagraph"/>
        <w:numPr>
          <w:ilvl w:val="0"/>
          <w:numId w:val="110"/>
        </w:numPr>
        <w:spacing w:before="120" w:after="0" w:line="360" w:lineRule="auto"/>
        <w:ind w:left="0" w:firstLine="0"/>
        <w:contextualSpacing w:val="0"/>
        <w:jc w:val="left"/>
        <w:rPr>
          <w:rFonts w:ascii="Times New Roman" w:hAnsi="Times New Roman"/>
          <w:sz w:val="24"/>
          <w:szCs w:val="24"/>
        </w:rPr>
      </w:pPr>
      <w:r w:rsidRPr="007422FF">
        <w:rPr>
          <w:rFonts w:ascii="Times New Roman" w:hAnsi="Times New Roman"/>
          <w:b/>
          <w:sz w:val="24"/>
          <w:szCs w:val="24"/>
        </w:rPr>
        <w:t>Pendahuluan</w:t>
      </w:r>
    </w:p>
    <w:p w:rsidR="00341E53" w:rsidRPr="00525752" w:rsidRDefault="00341E53" w:rsidP="00510949">
      <w:pPr>
        <w:pStyle w:val="ListParagraph"/>
        <w:spacing w:before="120" w:after="0" w:line="360" w:lineRule="auto"/>
        <w:ind w:left="0" w:firstLine="0"/>
        <w:rPr>
          <w:rFonts w:ascii="Times New Roman" w:hAnsi="Times New Roman"/>
          <w:noProof/>
          <w:sz w:val="24"/>
          <w:szCs w:val="24"/>
        </w:rPr>
      </w:pPr>
      <w:r w:rsidRPr="00525752">
        <w:rPr>
          <w:rFonts w:ascii="Times New Roman" w:hAnsi="Times New Roman"/>
          <w:noProof/>
          <w:sz w:val="24"/>
          <w:szCs w:val="24"/>
        </w:rPr>
        <w:t>Setelah mengikuti pembahasan m</w:t>
      </w:r>
      <w:r>
        <w:rPr>
          <w:rFonts w:ascii="Times New Roman" w:hAnsi="Times New Roman"/>
          <w:noProof/>
          <w:sz w:val="24"/>
          <w:szCs w:val="24"/>
        </w:rPr>
        <w:t>ata kuliah ini, diharapkan p</w:t>
      </w:r>
      <w:r>
        <w:rPr>
          <w:rFonts w:ascii="Times New Roman" w:hAnsi="Times New Roman"/>
          <w:noProof/>
          <w:sz w:val="24"/>
          <w:szCs w:val="24"/>
          <w:lang w:val="id-ID"/>
        </w:rPr>
        <w:t>embaca</w:t>
      </w:r>
      <w:r w:rsidRPr="00525752">
        <w:rPr>
          <w:rFonts w:ascii="Times New Roman" w:hAnsi="Times New Roman"/>
          <w:noProof/>
          <w:sz w:val="24"/>
          <w:szCs w:val="24"/>
        </w:rPr>
        <w:t xml:space="preserve"> mampu memahami dan menjelaskan apa yang dimaksud dengan : </w:t>
      </w:r>
    </w:p>
    <w:p w:rsidR="00341E53" w:rsidRDefault="00341E53" w:rsidP="00510949">
      <w:pPr>
        <w:pStyle w:val="ListParagraph"/>
        <w:numPr>
          <w:ilvl w:val="0"/>
          <w:numId w:val="111"/>
        </w:numPr>
        <w:spacing w:before="120" w:after="0" w:line="360" w:lineRule="auto"/>
        <w:ind w:left="709" w:hanging="425"/>
        <w:rPr>
          <w:rFonts w:ascii="Times New Roman" w:hAnsi="Times New Roman"/>
          <w:noProof/>
          <w:sz w:val="24"/>
          <w:szCs w:val="24"/>
        </w:rPr>
      </w:pPr>
      <w:r>
        <w:rPr>
          <w:rFonts w:ascii="Times New Roman" w:hAnsi="Times New Roman"/>
          <w:noProof/>
          <w:sz w:val="24"/>
          <w:szCs w:val="24"/>
        </w:rPr>
        <w:t>Struktur wilayah.</w:t>
      </w:r>
    </w:p>
    <w:p w:rsidR="00341E53" w:rsidRDefault="00341E53" w:rsidP="00510949">
      <w:pPr>
        <w:pStyle w:val="ListParagraph"/>
        <w:numPr>
          <w:ilvl w:val="0"/>
          <w:numId w:val="111"/>
        </w:numPr>
        <w:spacing w:before="120" w:after="0" w:line="360" w:lineRule="auto"/>
        <w:ind w:left="709" w:hanging="425"/>
        <w:rPr>
          <w:rFonts w:ascii="Times New Roman" w:hAnsi="Times New Roman"/>
          <w:noProof/>
          <w:sz w:val="24"/>
          <w:szCs w:val="24"/>
        </w:rPr>
      </w:pPr>
      <w:r>
        <w:rPr>
          <w:rFonts w:ascii="Times New Roman" w:hAnsi="Times New Roman"/>
          <w:noProof/>
          <w:sz w:val="24"/>
          <w:szCs w:val="24"/>
        </w:rPr>
        <w:t>Penetapan Batasan Wilayah (</w:t>
      </w:r>
      <w:r w:rsidRPr="00D53EF7">
        <w:rPr>
          <w:rFonts w:ascii="Times New Roman" w:hAnsi="Times New Roman"/>
          <w:i/>
          <w:noProof/>
          <w:sz w:val="24"/>
          <w:szCs w:val="24"/>
        </w:rPr>
        <w:t>Boundaries</w:t>
      </w:r>
      <w:r>
        <w:rPr>
          <w:rFonts w:ascii="Times New Roman" w:hAnsi="Times New Roman"/>
          <w:noProof/>
          <w:sz w:val="24"/>
          <w:szCs w:val="24"/>
        </w:rPr>
        <w:t>) .</w:t>
      </w:r>
    </w:p>
    <w:p w:rsidR="00341E53" w:rsidRDefault="00341E53" w:rsidP="00510949">
      <w:pPr>
        <w:pStyle w:val="ListParagraph"/>
        <w:numPr>
          <w:ilvl w:val="0"/>
          <w:numId w:val="111"/>
        </w:numPr>
        <w:spacing w:before="120" w:after="0" w:line="360" w:lineRule="auto"/>
        <w:ind w:left="709" w:hanging="425"/>
        <w:rPr>
          <w:rFonts w:ascii="Times New Roman" w:hAnsi="Times New Roman"/>
          <w:noProof/>
          <w:sz w:val="24"/>
          <w:szCs w:val="24"/>
        </w:rPr>
      </w:pPr>
      <w:r>
        <w:rPr>
          <w:rFonts w:ascii="Times New Roman" w:hAnsi="Times New Roman"/>
          <w:noProof/>
          <w:sz w:val="24"/>
          <w:szCs w:val="24"/>
        </w:rPr>
        <w:t>Perbatasan (</w:t>
      </w:r>
      <w:r w:rsidRPr="00D53EF7">
        <w:rPr>
          <w:rFonts w:ascii="Times New Roman" w:hAnsi="Times New Roman"/>
          <w:i/>
          <w:noProof/>
          <w:sz w:val="24"/>
          <w:szCs w:val="24"/>
        </w:rPr>
        <w:t>Frontier</w:t>
      </w:r>
      <w:r>
        <w:rPr>
          <w:rFonts w:ascii="Times New Roman" w:hAnsi="Times New Roman"/>
          <w:i/>
          <w:noProof/>
          <w:sz w:val="24"/>
          <w:szCs w:val="24"/>
        </w:rPr>
        <w:t>/Periphery</w:t>
      </w:r>
      <w:r>
        <w:rPr>
          <w:rFonts w:ascii="Times New Roman" w:hAnsi="Times New Roman"/>
          <w:noProof/>
          <w:sz w:val="24"/>
          <w:szCs w:val="24"/>
        </w:rPr>
        <w:t>).</w:t>
      </w:r>
    </w:p>
    <w:p w:rsidR="00341E53" w:rsidRPr="00AB7F63" w:rsidRDefault="00341E53" w:rsidP="00510949">
      <w:pPr>
        <w:pStyle w:val="ListParagraph"/>
        <w:numPr>
          <w:ilvl w:val="0"/>
          <w:numId w:val="111"/>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Prosedur dan manfaat dari batas dan perbatasan.</w:t>
      </w:r>
    </w:p>
    <w:p w:rsidR="00341E53" w:rsidRPr="007422FF" w:rsidRDefault="00341E53" w:rsidP="00C105EB">
      <w:pPr>
        <w:pStyle w:val="ListParagraph"/>
        <w:numPr>
          <w:ilvl w:val="0"/>
          <w:numId w:val="110"/>
        </w:numPr>
        <w:spacing w:before="240" w:after="0" w:line="360" w:lineRule="auto"/>
        <w:ind w:left="709" w:hanging="709"/>
        <w:contextualSpacing w:val="0"/>
        <w:jc w:val="left"/>
        <w:rPr>
          <w:rFonts w:ascii="Times New Roman" w:hAnsi="Times New Roman"/>
          <w:b/>
          <w:noProof/>
          <w:sz w:val="24"/>
          <w:szCs w:val="24"/>
        </w:rPr>
      </w:pPr>
      <w:r w:rsidRPr="007422FF">
        <w:rPr>
          <w:rFonts w:ascii="Times New Roman" w:hAnsi="Times New Roman"/>
          <w:b/>
          <w:sz w:val="24"/>
          <w:szCs w:val="24"/>
        </w:rPr>
        <w:t xml:space="preserve">Struktur Wilayah dan </w:t>
      </w:r>
      <w:r w:rsidRPr="007422FF">
        <w:rPr>
          <w:rFonts w:ascii="Times New Roman" w:hAnsi="Times New Roman"/>
          <w:b/>
          <w:noProof/>
          <w:sz w:val="24"/>
          <w:szCs w:val="24"/>
        </w:rPr>
        <w:t>Penetapan Batasan Wilayah (</w:t>
      </w:r>
      <w:r w:rsidRPr="007422FF">
        <w:rPr>
          <w:rFonts w:ascii="Times New Roman" w:hAnsi="Times New Roman"/>
          <w:b/>
          <w:i/>
          <w:noProof/>
          <w:sz w:val="24"/>
          <w:szCs w:val="24"/>
        </w:rPr>
        <w:t>Boundaries Region</w:t>
      </w:r>
      <w:r w:rsidRPr="007422FF">
        <w:rPr>
          <w:rFonts w:ascii="Times New Roman" w:hAnsi="Times New Roman"/>
          <w:b/>
          <w:noProof/>
          <w:sz w:val="24"/>
          <w:szCs w:val="24"/>
        </w:rPr>
        <w:t>)</w:t>
      </w:r>
    </w:p>
    <w:p w:rsidR="00341E53" w:rsidRPr="00FD00D9" w:rsidRDefault="00341E53" w:rsidP="00510949">
      <w:pPr>
        <w:numPr>
          <w:ilvl w:val="1"/>
          <w:numId w:val="110"/>
        </w:numPr>
        <w:spacing w:before="120" w:line="360" w:lineRule="auto"/>
        <w:ind w:left="0" w:firstLine="0"/>
        <w:jc w:val="left"/>
        <w:rPr>
          <w:b/>
        </w:rPr>
      </w:pPr>
      <w:r w:rsidRPr="00FD00D9">
        <w:rPr>
          <w:b/>
        </w:rPr>
        <w:t>Struktur Wilayah</w:t>
      </w:r>
    </w:p>
    <w:p w:rsidR="00341E53" w:rsidRPr="00525752" w:rsidRDefault="00341E53" w:rsidP="00510949">
      <w:pPr>
        <w:pStyle w:val="ListParagraph"/>
        <w:spacing w:before="120" w:after="0" w:line="360" w:lineRule="auto"/>
        <w:ind w:left="0" w:firstLine="720"/>
        <w:rPr>
          <w:rFonts w:ascii="Times New Roman" w:hAnsi="Times New Roman"/>
          <w:noProof/>
          <w:sz w:val="24"/>
          <w:szCs w:val="24"/>
        </w:rPr>
      </w:pPr>
      <w:r w:rsidRPr="00525752">
        <w:rPr>
          <w:rFonts w:ascii="Times New Roman" w:hAnsi="Times New Roman"/>
          <w:noProof/>
          <w:sz w:val="24"/>
          <w:szCs w:val="24"/>
        </w:rPr>
        <w:t>Struktur wilayah merupakan hasil kenampakan multifaktor dari struktur sosial, struktur ekonomi dan struk</w:t>
      </w:r>
      <w:r w:rsidR="00D746C7">
        <w:rPr>
          <w:rFonts w:ascii="Times New Roman" w:hAnsi="Times New Roman"/>
          <w:noProof/>
          <w:sz w:val="24"/>
          <w:szCs w:val="24"/>
        </w:rPr>
        <w:t>tur pemanfaatan ruang (Rijanta,</w:t>
      </w:r>
      <w:r w:rsidR="00D746C7">
        <w:rPr>
          <w:rFonts w:ascii="Times New Roman" w:hAnsi="Times New Roman"/>
          <w:noProof/>
          <w:sz w:val="24"/>
          <w:szCs w:val="24"/>
          <w:lang w:val="id-ID"/>
        </w:rPr>
        <w:t xml:space="preserve"> </w:t>
      </w:r>
      <w:r w:rsidRPr="00525752">
        <w:rPr>
          <w:rFonts w:ascii="Times New Roman" w:hAnsi="Times New Roman"/>
          <w:noProof/>
          <w:sz w:val="24"/>
          <w:szCs w:val="24"/>
        </w:rPr>
        <w:t xml:space="preserve">2005). Rencana Struktur Pemanfaatan Ruang menggambarkan susunan unusr-unsur pembentuk rona lingkungan, lingkungan sosial, dn lingkungan buatan yang digambarkan secara hirarkis dan berhubungan satu dengan yang lainnya membentuk struktur ruang kabupaten. Isi Rencana Struktur Pemanfaatan Ruang diantaranya meliputi hirarki pusat pelayanan wilayah seperti sitem </w:t>
      </w:r>
      <w:r w:rsidRPr="00525752">
        <w:rPr>
          <w:rFonts w:ascii="Times New Roman" w:hAnsi="Times New Roman"/>
          <w:noProof/>
          <w:sz w:val="24"/>
          <w:szCs w:val="24"/>
        </w:rPr>
        <w:lastRenderedPageBreak/>
        <w:t xml:space="preserve">pusat-pusat perkotaan dan perdesaan, pusat-pusat permukiman, hirarki sarana dan prasarana, sistem jaringan transportasi seperti sistem jalan arteri, jalan kolektor, jalan lokal dan kelas terminal. Rencana Pola Pemanfaatan Ruang menggambarkan letak, ukuran, fungsi dari kegiatan-kegiatan budidaya dan lindung. Isi Rencana Pola Pemanfaatan Ruang adalah delineasi (batas-batas) kawasan kegiatan sosial, ekonomi, budidaya dan delineasi kawasan lindung (BKTRN, 2002). Faktor struktur sosial atau faktor susunaan masyarakat (Koentjaraningrat, 1971), mengenai jaringan hubungan antara kedudukan sosial yang masing-masing mempunyai fungsi tertentu. Suatu masyarakat biasanya terbagi-bagi ke dalam golongan-golongan dari kedudukan-kedudukan yang sejenis sifat-sifatnya, tetapi juga ke dalam lapisan-lapisan yang terjadi karena perbedaan penilaian umum terhadap berbagai macam kedudukan tadi. Pembagian yang pertama yang seolah-olah bersifat “vertikal” disebut para ahli sosiologi differensiasi sosial, sedangkan pembagian kedua yang seolah-olah bersifat “horizontal”, disebut stratifikasi sosial. Golongan-golongan sosial yang biasanya ada dalam masyarakat yang besar seperti masyarakat </w:t>
      </w:r>
      <w:smartTag w:uri="urn:schemas-microsoft-com:office:smarttags" w:element="country-region">
        <w:smartTag w:uri="urn:schemas-microsoft-com:office:smarttags" w:element="place">
          <w:r w:rsidRPr="00525752">
            <w:rPr>
              <w:rFonts w:ascii="Times New Roman" w:hAnsi="Times New Roman"/>
              <w:noProof/>
              <w:sz w:val="24"/>
              <w:szCs w:val="24"/>
            </w:rPr>
            <w:t>Indonesia</w:t>
          </w:r>
        </w:smartTag>
      </w:smartTag>
      <w:r w:rsidRPr="00525752">
        <w:rPr>
          <w:rFonts w:ascii="Times New Roman" w:hAnsi="Times New Roman"/>
          <w:noProof/>
          <w:sz w:val="24"/>
          <w:szCs w:val="24"/>
        </w:rPr>
        <w:t xml:space="preserve"> adalah misalnya golongan petani, golongan pegawai, golongan militer, golongan cendekiawan, golongan buruh, golongan seniman, dan lain-lain. Sedangkan lapisan-lapisan sosial misalnya lapisan masyarakat pedesaan, lapisan masyarakat buruh kasar, lapisan menengah, lapisan pegawai tinggi, lapisan elite, dan sebagainya.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lastRenderedPageBreak/>
        <w:t>Struktur ekonomi adalah pembagian dua bidang ekonomi. Pertama, ada yang membaginya berdasarkan tiga sektor bidang yang berbeda, yaitu sektor pertanian, sektor industri, sektor jasa. Kedua, berdasarkan sektor yang utama/primer sampai dengan sektor pelengkap/tersier, yaitu sektor primer yang terdiri atas pertanian, kehutanan, perikanan, dan pertambangan; sektor sekunder yang terdiri atas industr</w:t>
      </w:r>
      <w:r>
        <w:rPr>
          <w:rFonts w:ascii="Times New Roman" w:hAnsi="Times New Roman"/>
          <w:noProof/>
          <w:sz w:val="24"/>
          <w:szCs w:val="24"/>
          <w:lang w:val="sv-SE"/>
        </w:rPr>
        <w:t>i</w:t>
      </w:r>
      <w:r w:rsidRPr="00AB7F63">
        <w:rPr>
          <w:rFonts w:ascii="Times New Roman" w:hAnsi="Times New Roman"/>
          <w:noProof/>
          <w:sz w:val="24"/>
          <w:szCs w:val="24"/>
          <w:lang w:val="sv-SE"/>
        </w:rPr>
        <w:t>-industri pengolahan, industri air</w:t>
      </w:r>
      <w:r>
        <w:rPr>
          <w:rFonts w:ascii="Times New Roman" w:hAnsi="Times New Roman"/>
          <w:noProof/>
          <w:sz w:val="24"/>
          <w:szCs w:val="24"/>
          <w:lang w:val="sv-SE"/>
        </w:rPr>
        <w:t xml:space="preserve"> dan listrik, industri bangunan</w:t>
      </w:r>
      <w:r w:rsidRPr="00AB7F63">
        <w:rPr>
          <w:rFonts w:ascii="Times New Roman" w:hAnsi="Times New Roman"/>
          <w:noProof/>
          <w:sz w:val="24"/>
          <w:szCs w:val="24"/>
          <w:lang w:val="sv-SE"/>
        </w:rPr>
        <w:t xml:space="preserve"> sektor tersier yang terdiri atas bidang pengangkutan dan perhubungan, pemerintahan, perdagangan, dan jasa-jasa perseorangan (Mahyudi, 2004).</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Struktur pemanfataan ruang (Rustiadi,2007), adalah gambaran mengenai hubungan keterkaitan (</w:t>
      </w:r>
      <w:r w:rsidRPr="00AB7F63">
        <w:rPr>
          <w:rFonts w:ascii="Times New Roman" w:hAnsi="Times New Roman"/>
          <w:i/>
          <w:noProof/>
          <w:sz w:val="24"/>
          <w:szCs w:val="24"/>
          <w:lang w:val="sv-SE"/>
        </w:rPr>
        <w:t>linkages</w:t>
      </w:r>
      <w:r w:rsidRPr="00AB7F63">
        <w:rPr>
          <w:rFonts w:ascii="Times New Roman" w:hAnsi="Times New Roman"/>
          <w:noProof/>
          <w:sz w:val="24"/>
          <w:szCs w:val="24"/>
          <w:lang w:val="sv-SE"/>
        </w:rPr>
        <w:t>) antara aspek-aspek aktivitas-aktivitas pemanfaatan ruang. Salah satu pendeskripsian wilayah sebagai suatu sistem, adalah aspek struktur hubungan antar komponen-komponen yang ada di dalam wilayah tersebut. Deskripsi interaksi antar komponen wilayah yang paling umum adalah aliran penduduk antar wilayah atau pusat-pusat konsentrasi wilayah yang sering digambarkan dengan aliran arus perjalanan (</w:t>
      </w:r>
      <w:r w:rsidRPr="00AB7F63">
        <w:rPr>
          <w:rFonts w:ascii="Times New Roman" w:hAnsi="Times New Roman"/>
          <w:i/>
          <w:noProof/>
          <w:sz w:val="24"/>
          <w:szCs w:val="24"/>
          <w:lang w:val="sv-SE"/>
        </w:rPr>
        <w:t>trips</w:t>
      </w:r>
      <w:r w:rsidRPr="00AB7F63">
        <w:rPr>
          <w:rFonts w:ascii="Times New Roman" w:hAnsi="Times New Roman"/>
          <w:noProof/>
          <w:sz w:val="24"/>
          <w:szCs w:val="24"/>
          <w:lang w:val="sv-SE"/>
        </w:rPr>
        <w:t xml:space="preserve">) dan migrasi. Aliran jumlah kendaraan baik dalam bentuk tabel maupun peta, merupakan pendekatan yang paling umum. Di dalam pendeskripsian interaksi spasial di daratan, secara spasial aspek keterkaitan digambarkan melalui unsur jaringan prasarananya (jaringan jalan raya, jaringan rel kereta api, dan lain-lain), sarana angkutan (bis, kendaraan roda empat, sepeda motor, dan lain-lain), obyek yang dialirkan (orang/penumpang, barang, jasa, </w:t>
      </w:r>
      <w:r w:rsidRPr="00AB7F63">
        <w:rPr>
          <w:rFonts w:ascii="Times New Roman" w:hAnsi="Times New Roman"/>
          <w:noProof/>
          <w:sz w:val="24"/>
          <w:szCs w:val="24"/>
          <w:lang w:val="sv-SE"/>
        </w:rPr>
        <w:lastRenderedPageBreak/>
        <w:t xml:space="preserve">informasi, dan lain-lain), besaran aliran (jumlah kendaraan, jumlah orang/penumpang, volume barang, nilai barang/jasa yang dialirkan, dan lain-lain), hingga aspek tujuan/maksud dari interaksi yang dimaksudkan (tujuan pergi bekerja,distribusi pemasaran, output barang/jasa, tujuan-tujuan sosial, bersekolah/pendidikan, dan lain-lain).   </w:t>
      </w:r>
    </w:p>
    <w:p w:rsidR="00341E53" w:rsidRDefault="00341E53" w:rsidP="00510949">
      <w:pPr>
        <w:pStyle w:val="ListParagraph"/>
        <w:spacing w:before="120" w:after="0" w:line="360" w:lineRule="auto"/>
        <w:ind w:left="0" w:firstLine="0"/>
        <w:jc w:val="center"/>
        <w:rPr>
          <w:rFonts w:ascii="Times New Roman" w:hAnsi="Times New Roman"/>
          <w:noProof/>
          <w:sz w:val="24"/>
          <w:szCs w:val="24"/>
          <w:lang w:val="id-ID"/>
        </w:rPr>
      </w:pPr>
      <w:r w:rsidRPr="00AB7F63">
        <w:rPr>
          <w:rFonts w:ascii="Times New Roman" w:hAnsi="Times New Roman"/>
          <w:noProof/>
          <w:sz w:val="24"/>
          <w:szCs w:val="24"/>
          <w:lang w:val="sv-SE"/>
        </w:rPr>
        <w:t>Struktur wilayah adalah hasil kenampakan interaksi multifaktor</w:t>
      </w:r>
    </w:p>
    <w:p w:rsidR="00341E53" w:rsidRDefault="00480B03" w:rsidP="00510949">
      <w:pPr>
        <w:pStyle w:val="ListParagraph"/>
        <w:spacing w:before="120" w:after="0" w:line="360" w:lineRule="auto"/>
        <w:ind w:left="0" w:firstLine="0"/>
        <w:rPr>
          <w:rFonts w:ascii="Times New Roman" w:hAnsi="Times New Roman"/>
          <w:noProof/>
          <w:sz w:val="24"/>
          <w:szCs w:val="24"/>
          <w:lang w:val="sv-SE"/>
        </w:rPr>
      </w:pPr>
      <w:r>
        <w:rPr>
          <w:rFonts w:ascii="Times New Roman" w:hAnsi="Times New Roman"/>
          <w:noProof/>
          <w:sz w:val="24"/>
          <w:szCs w:val="24"/>
          <w:lang w:val="id-ID" w:eastAsia="id-ID"/>
        </w:rPr>
        <w:drawing>
          <wp:inline distT="0" distB="0" distL="0" distR="0" wp14:anchorId="6FE96A11" wp14:editId="6896F8DF">
            <wp:extent cx="4248150" cy="2038305"/>
            <wp:effectExtent l="0" t="0" r="0" b="635"/>
            <wp:docPr id="1067" name="Picture 1067" descr="D:\@nonapopo\@babeh\gamba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nonapopo\@babeh\gambar\2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48150" cy="2038305"/>
                    </a:xfrm>
                    <a:prstGeom prst="rect">
                      <a:avLst/>
                    </a:prstGeom>
                    <a:noFill/>
                    <a:ln>
                      <a:noFill/>
                    </a:ln>
                  </pic:spPr>
                </pic:pic>
              </a:graphicData>
            </a:graphic>
          </wp:inline>
        </w:drawing>
      </w:r>
    </w:p>
    <w:p w:rsidR="00341E53" w:rsidRPr="00AB7F63" w:rsidRDefault="00341E53" w:rsidP="00510949">
      <w:pPr>
        <w:pStyle w:val="ListParagraph"/>
        <w:spacing w:before="120" w:after="0" w:line="360" w:lineRule="auto"/>
        <w:ind w:left="0" w:firstLine="0"/>
        <w:jc w:val="center"/>
        <w:rPr>
          <w:rFonts w:ascii="Times New Roman" w:hAnsi="Times New Roman"/>
          <w:noProof/>
          <w:sz w:val="24"/>
          <w:szCs w:val="24"/>
          <w:lang w:val="sv-SE"/>
        </w:rPr>
      </w:pPr>
      <w:r w:rsidRPr="00AB7F63">
        <w:rPr>
          <w:rFonts w:ascii="Times New Roman" w:hAnsi="Times New Roman"/>
          <w:noProof/>
          <w:sz w:val="24"/>
          <w:szCs w:val="24"/>
          <w:lang w:val="sv-SE"/>
        </w:rPr>
        <w:t>Kenampakan : struktur ekonomi, struktur sosial, struktur pemanfaatan ruang</w:t>
      </w:r>
    </w:p>
    <w:p w:rsidR="00341E53" w:rsidRDefault="00341E53" w:rsidP="00510949">
      <w:pPr>
        <w:pStyle w:val="ListParagraph"/>
        <w:spacing w:before="120" w:after="0" w:line="360" w:lineRule="auto"/>
        <w:ind w:left="0" w:firstLine="0"/>
        <w:contextualSpacing w:val="0"/>
        <w:jc w:val="center"/>
        <w:rPr>
          <w:rFonts w:ascii="Times New Roman" w:hAnsi="Times New Roman"/>
          <w:noProof/>
          <w:sz w:val="24"/>
          <w:szCs w:val="24"/>
          <w:lang w:val="sv-SE"/>
        </w:rPr>
      </w:pPr>
      <w:r>
        <w:rPr>
          <w:rFonts w:ascii="Times New Roman" w:hAnsi="Times New Roman"/>
          <w:noProof/>
          <w:sz w:val="24"/>
          <w:szCs w:val="24"/>
          <w:lang w:val="sv-SE"/>
        </w:rPr>
        <w:t>Gambar 24</w:t>
      </w:r>
      <w:r w:rsidRPr="00AB7F63">
        <w:rPr>
          <w:rFonts w:ascii="Times New Roman" w:hAnsi="Times New Roman"/>
          <w:noProof/>
          <w:sz w:val="24"/>
          <w:szCs w:val="24"/>
          <w:lang w:val="sv-SE"/>
        </w:rPr>
        <w:t xml:space="preserve">. Faktor-faktor Pembentuk Struktur Wilayah </w:t>
      </w:r>
      <w:r w:rsidR="00D500A5">
        <w:rPr>
          <w:rFonts w:ascii="Times New Roman" w:hAnsi="Times New Roman"/>
          <w:noProof/>
          <w:sz w:val="24"/>
          <w:szCs w:val="24"/>
          <w:lang w:val="id-ID"/>
        </w:rPr>
        <w:t xml:space="preserve">         </w:t>
      </w:r>
      <w:r w:rsidRPr="00AB7F63">
        <w:rPr>
          <w:rFonts w:ascii="Times New Roman" w:hAnsi="Times New Roman"/>
          <w:noProof/>
          <w:sz w:val="24"/>
          <w:szCs w:val="24"/>
          <w:lang w:val="sv-SE"/>
        </w:rPr>
        <w:t>(Rijanta, 2005)</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Adanya interaksi struktur sosial, struktur ekonomi dan struktur pemanfaatan ruang terbentuklah struktur wilayah. Sebagaimana terlihat dalam gambar di atas, terjadi siklus daripada terbentuknya struktur wilayah, faktor ekonomi, budaya, politik, geografi akan mempengaruhi proses kreasi manusia dalam membentuk struktur wilayahnya hal ini menimbulkan adanya </w:t>
      </w:r>
      <w:r w:rsidRPr="00AB7F63">
        <w:rPr>
          <w:rFonts w:ascii="Times New Roman" w:hAnsi="Times New Roman"/>
          <w:noProof/>
          <w:sz w:val="24"/>
          <w:szCs w:val="24"/>
          <w:lang w:val="sv-SE"/>
        </w:rPr>
        <w:lastRenderedPageBreak/>
        <w:t xml:space="preserve">struktur keruangan/wilayah yang merupakan pola aktivitas ekonominya. Struktur keruangan/wilayah tersebut memperlihatkan adanya saling hubungan antara struktur keruangan/wilayah termasuk di dalamnya proses kemanusiaan, begitu seterusnya.  </w:t>
      </w:r>
    </w:p>
    <w:p w:rsidR="00341E53" w:rsidRDefault="00341E53" w:rsidP="00510949">
      <w:pPr>
        <w:pStyle w:val="ListParagraph"/>
        <w:spacing w:before="120" w:after="0" w:line="360" w:lineRule="auto"/>
        <w:ind w:left="0" w:firstLine="720"/>
        <w:contextualSpacing w:val="0"/>
        <w:rPr>
          <w:rFonts w:ascii="Times New Roman" w:hAnsi="Times New Roman"/>
          <w:noProof/>
          <w:sz w:val="24"/>
          <w:szCs w:val="24"/>
          <w:lang w:val="id-ID"/>
        </w:rPr>
      </w:pPr>
      <w:r w:rsidRPr="00AB7F63">
        <w:rPr>
          <w:rFonts w:ascii="Times New Roman" w:hAnsi="Times New Roman"/>
          <w:noProof/>
          <w:sz w:val="24"/>
          <w:szCs w:val="24"/>
          <w:lang w:val="sv-SE"/>
        </w:rPr>
        <w:t xml:space="preserve">Struktur </w:t>
      </w:r>
      <w:r>
        <w:rPr>
          <w:rFonts w:ascii="Times New Roman" w:hAnsi="Times New Roman"/>
          <w:noProof/>
          <w:sz w:val="24"/>
          <w:szCs w:val="24"/>
          <w:lang w:val="sv-SE"/>
        </w:rPr>
        <w:t xml:space="preserve">wilayah terlihat dalam Gambar </w:t>
      </w:r>
      <w:r w:rsidRPr="00AB7F63">
        <w:rPr>
          <w:rFonts w:ascii="Times New Roman" w:hAnsi="Times New Roman"/>
          <w:noProof/>
          <w:sz w:val="24"/>
          <w:szCs w:val="24"/>
          <w:lang w:val="sv-SE"/>
        </w:rPr>
        <w:t>2</w:t>
      </w:r>
      <w:r>
        <w:rPr>
          <w:rFonts w:ascii="Times New Roman" w:hAnsi="Times New Roman"/>
          <w:noProof/>
          <w:sz w:val="24"/>
          <w:szCs w:val="24"/>
          <w:lang w:val="sv-SE"/>
        </w:rPr>
        <w:t>5</w:t>
      </w:r>
      <w:r w:rsidRPr="00AB7F63">
        <w:rPr>
          <w:rFonts w:ascii="Times New Roman" w:hAnsi="Times New Roman"/>
          <w:noProof/>
          <w:sz w:val="24"/>
          <w:szCs w:val="24"/>
          <w:lang w:val="sv-SE"/>
        </w:rPr>
        <w:t xml:space="preserve">. di bawah, terjadi dari proses sistem alamiah (sumberdaya ekosistem) yang berupa kerajaan biotik (vegetasi/flora, fauna dan tanah permukaan) dan kerajaan abiotik (batuan induk, air dan iklim) berinteraksi dengan sosio-ekonomi (populasi, ekonomi, masyarakat) di mana ketiga subsistem ini berinteraksi dan berinterdependensi dalam  suatu siklus.  </w:t>
      </w:r>
    </w:p>
    <w:p w:rsidR="00AB658C" w:rsidRPr="00AB658C" w:rsidRDefault="00AB658C" w:rsidP="00510949">
      <w:pPr>
        <w:pStyle w:val="ListParagraph"/>
        <w:spacing w:before="120" w:after="0" w:line="360" w:lineRule="auto"/>
        <w:ind w:left="0" w:firstLine="0"/>
        <w:contextualSpacing w:val="0"/>
        <w:jc w:val="center"/>
        <w:rPr>
          <w:rFonts w:ascii="Times New Roman" w:hAnsi="Times New Roman"/>
          <w:noProof/>
          <w:sz w:val="24"/>
          <w:szCs w:val="24"/>
          <w:lang w:val="id-ID"/>
        </w:rPr>
      </w:pPr>
      <w:r>
        <w:rPr>
          <w:rFonts w:ascii="Times New Roman" w:hAnsi="Times New Roman"/>
          <w:noProof/>
          <w:sz w:val="24"/>
          <w:szCs w:val="24"/>
          <w:lang w:val="id-ID" w:eastAsia="id-ID"/>
        </w:rPr>
        <w:drawing>
          <wp:inline distT="0" distB="0" distL="0" distR="0" wp14:anchorId="02D67608" wp14:editId="787ABD69">
            <wp:extent cx="4248150" cy="2597994"/>
            <wp:effectExtent l="0" t="0" r="0" b="0"/>
            <wp:docPr id="1068" name="Picture 1068" descr="D:\@nonapopo\@babeh\gamb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nonapopo\@babeh\gambar\2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8150" cy="2597994"/>
                    </a:xfrm>
                    <a:prstGeom prst="rect">
                      <a:avLst/>
                    </a:prstGeom>
                    <a:noFill/>
                    <a:ln>
                      <a:noFill/>
                    </a:ln>
                  </pic:spPr>
                </pic:pic>
              </a:graphicData>
            </a:graphic>
          </wp:inline>
        </w:drawing>
      </w:r>
    </w:p>
    <w:p w:rsidR="00341E53" w:rsidRDefault="00341E53" w:rsidP="00510949">
      <w:pPr>
        <w:pStyle w:val="ListParagraph"/>
        <w:spacing w:before="120" w:after="0" w:line="360" w:lineRule="auto"/>
        <w:ind w:left="0" w:firstLine="0"/>
        <w:jc w:val="center"/>
        <w:rPr>
          <w:rFonts w:ascii="Times New Roman" w:hAnsi="Times New Roman"/>
          <w:noProof/>
          <w:sz w:val="24"/>
          <w:szCs w:val="24"/>
          <w:lang w:val="id-ID"/>
        </w:rPr>
      </w:pPr>
      <w:r>
        <w:rPr>
          <w:rFonts w:ascii="Times New Roman" w:hAnsi="Times New Roman"/>
          <w:noProof/>
          <w:sz w:val="24"/>
          <w:szCs w:val="24"/>
          <w:lang w:val="sv-SE"/>
        </w:rPr>
        <w:t xml:space="preserve">Gambar </w:t>
      </w:r>
      <w:r w:rsidRPr="00525752">
        <w:rPr>
          <w:rFonts w:ascii="Times New Roman" w:hAnsi="Times New Roman"/>
          <w:noProof/>
          <w:sz w:val="24"/>
          <w:szCs w:val="24"/>
          <w:lang w:val="sv-SE"/>
        </w:rPr>
        <w:t>2</w:t>
      </w:r>
      <w:r>
        <w:rPr>
          <w:rFonts w:ascii="Times New Roman" w:hAnsi="Times New Roman"/>
          <w:noProof/>
          <w:sz w:val="24"/>
          <w:szCs w:val="24"/>
          <w:lang w:val="sv-SE"/>
        </w:rPr>
        <w:t>5</w:t>
      </w:r>
      <w:r w:rsidRPr="00525752">
        <w:rPr>
          <w:rFonts w:ascii="Times New Roman" w:hAnsi="Times New Roman"/>
          <w:noProof/>
          <w:sz w:val="24"/>
          <w:szCs w:val="24"/>
          <w:lang w:val="sv-SE"/>
        </w:rPr>
        <w:t>. Struktur Wilayah (Rijanta, 2005)</w:t>
      </w:r>
    </w:p>
    <w:p w:rsidR="005B3B30" w:rsidRDefault="005B3B30" w:rsidP="00510949">
      <w:pPr>
        <w:pStyle w:val="ListParagraph"/>
        <w:spacing w:before="120" w:after="0" w:line="360" w:lineRule="auto"/>
        <w:ind w:left="0" w:firstLine="0"/>
        <w:jc w:val="center"/>
        <w:rPr>
          <w:rFonts w:ascii="Times New Roman" w:hAnsi="Times New Roman"/>
          <w:noProof/>
          <w:sz w:val="24"/>
          <w:szCs w:val="24"/>
          <w:lang w:val="id-ID"/>
        </w:rPr>
      </w:pPr>
    </w:p>
    <w:p w:rsidR="005B3B30" w:rsidRPr="005B3B30" w:rsidRDefault="005B3B30" w:rsidP="00510949">
      <w:pPr>
        <w:pStyle w:val="ListParagraph"/>
        <w:spacing w:before="120" w:after="0" w:line="360" w:lineRule="auto"/>
        <w:ind w:left="0" w:firstLine="0"/>
        <w:jc w:val="center"/>
        <w:rPr>
          <w:rFonts w:ascii="Times New Roman" w:hAnsi="Times New Roman"/>
          <w:noProof/>
          <w:sz w:val="24"/>
          <w:szCs w:val="24"/>
          <w:lang w:val="id-ID"/>
        </w:rPr>
      </w:pPr>
    </w:p>
    <w:p w:rsidR="00341E53" w:rsidRPr="00525752" w:rsidRDefault="00341E53" w:rsidP="00510949">
      <w:pPr>
        <w:numPr>
          <w:ilvl w:val="1"/>
          <w:numId w:val="110"/>
        </w:numPr>
        <w:spacing w:before="120" w:line="360" w:lineRule="auto"/>
        <w:ind w:left="0" w:firstLine="0"/>
        <w:rPr>
          <w:b/>
          <w:lang w:val="sv-SE"/>
        </w:rPr>
      </w:pPr>
      <w:r w:rsidRPr="00525752">
        <w:rPr>
          <w:b/>
          <w:lang w:val="sv-SE"/>
        </w:rPr>
        <w:lastRenderedPageBreak/>
        <w:t xml:space="preserve"> Penetapan Batasan Wilayah (</w:t>
      </w:r>
      <w:r w:rsidRPr="00525752">
        <w:rPr>
          <w:b/>
          <w:i/>
          <w:lang w:val="sv-SE"/>
        </w:rPr>
        <w:t>Boundaries Region</w:t>
      </w:r>
      <w:r w:rsidRPr="00525752">
        <w:rPr>
          <w:b/>
          <w:lang w:val="sv-SE"/>
        </w:rPr>
        <w:t>)</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525752">
        <w:rPr>
          <w:rFonts w:ascii="Times New Roman" w:hAnsi="Times New Roman"/>
          <w:noProof/>
          <w:sz w:val="24"/>
          <w:szCs w:val="24"/>
          <w:lang w:val="sv-SE"/>
        </w:rPr>
        <w:t>Rijanta (2005) menulis, batasan wilayah (</w:t>
      </w:r>
      <w:r w:rsidRPr="00525752">
        <w:rPr>
          <w:rFonts w:ascii="Times New Roman" w:hAnsi="Times New Roman"/>
          <w:i/>
          <w:noProof/>
          <w:sz w:val="24"/>
          <w:szCs w:val="24"/>
          <w:lang w:val="sv-SE"/>
        </w:rPr>
        <w:t>boundaries</w:t>
      </w:r>
      <w:r w:rsidRPr="00525752">
        <w:rPr>
          <w:rFonts w:ascii="Times New Roman" w:hAnsi="Times New Roman"/>
          <w:noProof/>
          <w:sz w:val="24"/>
          <w:szCs w:val="24"/>
          <w:lang w:val="sv-SE"/>
        </w:rPr>
        <w:t xml:space="preserve">) diartikan sebagai ruang khusus, yang mungkin tidak pejal (diikuti adanya pergerakan keluar-masuk) dan dapat </w:t>
      </w:r>
      <w:r w:rsidRPr="00525752">
        <w:rPr>
          <w:rFonts w:ascii="Times New Roman" w:hAnsi="Times New Roman"/>
          <w:i/>
          <w:noProof/>
          <w:sz w:val="24"/>
          <w:szCs w:val="24"/>
          <w:lang w:val="sv-SE"/>
        </w:rPr>
        <w:t>mutable</w:t>
      </w:r>
      <w:r w:rsidRPr="00525752">
        <w:rPr>
          <w:rFonts w:ascii="Times New Roman" w:hAnsi="Times New Roman"/>
          <w:noProof/>
          <w:sz w:val="24"/>
          <w:szCs w:val="24"/>
          <w:lang w:val="sv-SE"/>
        </w:rPr>
        <w:t xml:space="preserve"> (dapat untuk berubah). Batasan wilayah (</w:t>
      </w:r>
      <w:r w:rsidRPr="00525752">
        <w:rPr>
          <w:rFonts w:ascii="Times New Roman" w:hAnsi="Times New Roman"/>
          <w:i/>
          <w:noProof/>
          <w:sz w:val="24"/>
          <w:szCs w:val="24"/>
          <w:lang w:val="sv-SE"/>
        </w:rPr>
        <w:t>boundaries</w:t>
      </w:r>
      <w:r w:rsidRPr="00525752">
        <w:rPr>
          <w:rFonts w:ascii="Times New Roman" w:hAnsi="Times New Roman"/>
          <w:noProof/>
          <w:sz w:val="24"/>
          <w:szCs w:val="24"/>
          <w:lang w:val="sv-SE"/>
        </w:rPr>
        <w:t>) mungkin mengikuti batas alami, seperti gunung-gunung, laut, atau sungai-sungai, atau mungkin batas buatan manusia, seperti garis lurus pada peta.  Kebanyakan batasan wilayah (</w:t>
      </w:r>
      <w:r w:rsidRPr="00525752">
        <w:rPr>
          <w:rFonts w:ascii="Times New Roman" w:hAnsi="Times New Roman"/>
          <w:i/>
          <w:noProof/>
          <w:sz w:val="24"/>
          <w:szCs w:val="24"/>
          <w:lang w:val="sv-SE"/>
        </w:rPr>
        <w:t>boundaries</w:t>
      </w:r>
      <w:r w:rsidRPr="00525752">
        <w:rPr>
          <w:rFonts w:ascii="Times New Roman" w:hAnsi="Times New Roman"/>
          <w:noProof/>
          <w:sz w:val="24"/>
          <w:szCs w:val="24"/>
          <w:lang w:val="sv-SE"/>
        </w:rPr>
        <w:t xml:space="preserve">) adalah sengaja didesain untuk kebutuhan khusus atau klaim, seperti sebagai akses ke lautan atau kontrol dari kota penting.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Batas wilayah (</w:t>
      </w:r>
      <w:r w:rsidRPr="00AB7F63">
        <w:rPr>
          <w:rFonts w:ascii="Times New Roman" w:hAnsi="Times New Roman"/>
          <w:i/>
          <w:noProof/>
          <w:sz w:val="24"/>
          <w:szCs w:val="24"/>
          <w:lang w:val="sv-SE"/>
        </w:rPr>
        <w:t>boundaries</w:t>
      </w:r>
      <w:r w:rsidRPr="00AB7F63">
        <w:rPr>
          <w:rFonts w:ascii="Times New Roman" w:hAnsi="Times New Roman"/>
          <w:noProof/>
          <w:sz w:val="24"/>
          <w:szCs w:val="24"/>
          <w:lang w:val="sv-SE"/>
        </w:rPr>
        <w:t xml:space="preserve">) formal adalah penetapan batas berdasarkan hukum, dibuat tanda dalam peta, dipagari atau diberi catatan lainnya pada tanah, dan dipertahankan. Contohnya, perumahan kelas menengah di beberapa kota, bertetangga harus di daerah legal sebagai warga dan kepemilikannya ditandai pada selembar peta. Mungkin di sekelilingnya dibatasi pagar putih yang merupakan garis kepemilikan. Siapapun yang masuk ke area pemilikan tanpa ijin dari pemilik mungkin ditangkap untuk pelanggarannya.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Batas wilayah (</w:t>
      </w:r>
      <w:r w:rsidRPr="00AB7F63">
        <w:rPr>
          <w:rFonts w:ascii="Times New Roman" w:hAnsi="Times New Roman"/>
          <w:i/>
          <w:noProof/>
          <w:sz w:val="24"/>
          <w:szCs w:val="24"/>
          <w:lang w:val="sv-SE"/>
        </w:rPr>
        <w:t>boundaries</w:t>
      </w:r>
      <w:r w:rsidRPr="00AB7F63">
        <w:rPr>
          <w:rFonts w:ascii="Times New Roman" w:hAnsi="Times New Roman"/>
          <w:noProof/>
          <w:sz w:val="24"/>
          <w:szCs w:val="24"/>
          <w:lang w:val="sv-SE"/>
        </w:rPr>
        <w:t xml:space="preserve">) informal mungkin hanya simbol. Contohnya, sebuah “gang” di kota mempunyai “wilayah kekuasaan”  luas dari jalan utama sampai jalan perkampungan, tetapi area tersebut tidak resmi dipetakan atau dibatasi, walaupun begitu ditandai dengan grafiti dan dipertahankan dengan agresif. </w:t>
      </w:r>
    </w:p>
    <w:p w:rsidR="00341E53" w:rsidRPr="00AB7F63" w:rsidRDefault="00341E53" w:rsidP="00510949">
      <w:pPr>
        <w:pStyle w:val="ListParagraph"/>
        <w:spacing w:before="120" w:after="0" w:line="360" w:lineRule="auto"/>
        <w:ind w:left="0" w:firstLine="0"/>
        <w:contextualSpacing w:val="0"/>
        <w:rPr>
          <w:rFonts w:ascii="Times New Roman" w:hAnsi="Times New Roman"/>
          <w:noProof/>
          <w:sz w:val="24"/>
          <w:szCs w:val="24"/>
          <w:lang w:val="sv-SE"/>
        </w:rPr>
      </w:pPr>
      <w:r w:rsidRPr="00AB7F63">
        <w:rPr>
          <w:rFonts w:ascii="Times New Roman" w:hAnsi="Times New Roman"/>
          <w:noProof/>
          <w:sz w:val="24"/>
          <w:szCs w:val="24"/>
          <w:lang w:val="sv-SE"/>
        </w:rPr>
        <w:lastRenderedPageBreak/>
        <w:t>Hadjisarosa (1974) mengatakan batasan penetapan wilayah dapat dibedakan pertama-tama menurut dua titik tolak peninjauan, yaitu :</w:t>
      </w:r>
    </w:p>
    <w:p w:rsidR="00341E53" w:rsidRPr="00AB7F63"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Pertama, peninjauan bertolak pada segi wewenang/tanggungjawab dalam </w:t>
      </w:r>
      <w:r w:rsidRPr="00AB7F63">
        <w:rPr>
          <w:rFonts w:ascii="Times New Roman" w:hAnsi="Times New Roman"/>
          <w:noProof/>
          <w:sz w:val="24"/>
          <w:szCs w:val="24"/>
          <w:u w:val="single"/>
          <w:lang w:val="sv-SE"/>
        </w:rPr>
        <w:t>pengaturan</w:t>
      </w:r>
      <w:r w:rsidRPr="00AB7F63">
        <w:rPr>
          <w:rFonts w:ascii="Times New Roman" w:hAnsi="Times New Roman"/>
          <w:noProof/>
          <w:sz w:val="24"/>
          <w:szCs w:val="24"/>
          <w:lang w:val="sv-SE"/>
        </w:rPr>
        <w:t xml:space="preserve"> pengembangan wilayah, dalam hal ini bertolak pada kepentingan administrasi pemerintahan. Wilayah-wilayah dibagi habis ke dalam bagian-bagiannya, seperti misalnya pembagian ke dalam Daerah-daerah Tingkat I, Daerah Tingkat II dan Kecamatan.</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Pr>
          <w:rFonts w:ascii="Times New Roman" w:hAnsi="Times New Roman"/>
          <w:noProof/>
          <w:sz w:val="24"/>
          <w:szCs w:val="24"/>
          <w:lang w:val="sv-SE"/>
        </w:rPr>
        <w:t>Kedua, peninjauan bertolak</w:t>
      </w:r>
      <w:r w:rsidRPr="00AB7F63">
        <w:rPr>
          <w:rFonts w:ascii="Times New Roman" w:hAnsi="Times New Roman"/>
          <w:noProof/>
          <w:sz w:val="24"/>
          <w:szCs w:val="24"/>
          <w:lang w:val="sv-SE"/>
        </w:rPr>
        <w:t xml:space="preserve"> pada segi </w:t>
      </w:r>
      <w:r w:rsidRPr="00AB7F63">
        <w:rPr>
          <w:rFonts w:ascii="Times New Roman" w:hAnsi="Times New Roman"/>
          <w:noProof/>
          <w:sz w:val="24"/>
          <w:szCs w:val="24"/>
          <w:u w:val="single"/>
          <w:lang w:val="sv-SE"/>
        </w:rPr>
        <w:t>mekanisme pengembangan</w:t>
      </w:r>
      <w:r w:rsidRPr="00AB7F63">
        <w:rPr>
          <w:rFonts w:ascii="Times New Roman" w:hAnsi="Times New Roman"/>
          <w:noProof/>
          <w:sz w:val="24"/>
          <w:szCs w:val="24"/>
          <w:lang w:val="sv-SE"/>
        </w:rPr>
        <w:t xml:space="preserve"> dalam kehidupan masyarakat beserta lingkungannya. Dalam rangka ini dijumpai adanya satuan-satuan wilayah pengembangan, yang disingkat namanya dengan “satuan wilayah”. </w:t>
      </w:r>
      <w:r w:rsidRPr="00525752">
        <w:rPr>
          <w:rFonts w:ascii="Times New Roman" w:hAnsi="Times New Roman"/>
          <w:noProof/>
          <w:sz w:val="24"/>
          <w:szCs w:val="24"/>
          <w:lang w:val="sv-SE"/>
        </w:rPr>
        <w:t>Satuan-satuan wilayah tidak perlu atau tidak selalu membagi habis wilayah nasional. Sebab bagian-bagian tertentu wilayah nasional mungkin memang belum mengalami proses perkembangan, belum ada penghuninya, belum tersedia</w:t>
      </w:r>
      <w:r>
        <w:rPr>
          <w:rFonts w:ascii="Times New Roman" w:hAnsi="Times New Roman"/>
          <w:noProof/>
          <w:sz w:val="24"/>
          <w:szCs w:val="24"/>
          <w:lang w:val="sv-SE"/>
        </w:rPr>
        <w:t xml:space="preserve"> prasarana dan sebagainya. </w:t>
      </w:r>
      <w:r w:rsidRPr="00525752">
        <w:rPr>
          <w:rFonts w:ascii="Times New Roman" w:hAnsi="Times New Roman"/>
          <w:noProof/>
          <w:sz w:val="24"/>
          <w:szCs w:val="24"/>
          <w:lang w:val="sv-SE"/>
        </w:rPr>
        <w:t>Antar satuan wilayah dapat terjadi tumpang-tindih (</w:t>
      </w:r>
      <w:r w:rsidRPr="00525752">
        <w:rPr>
          <w:rFonts w:ascii="Times New Roman" w:hAnsi="Times New Roman"/>
          <w:i/>
          <w:noProof/>
          <w:sz w:val="24"/>
          <w:szCs w:val="24"/>
          <w:lang w:val="sv-SE"/>
        </w:rPr>
        <w:t>overlaping</w:t>
      </w:r>
      <w:r w:rsidRPr="00525752">
        <w:rPr>
          <w:rFonts w:ascii="Times New Roman" w:hAnsi="Times New Roman"/>
          <w:noProof/>
          <w:sz w:val="24"/>
          <w:szCs w:val="24"/>
          <w:lang w:val="sv-SE"/>
        </w:rPr>
        <w:t xml:space="preserve">).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lang w:val="sv-SE"/>
        </w:rPr>
      </w:pPr>
      <w:r w:rsidRPr="00525752">
        <w:rPr>
          <w:rFonts w:ascii="Times New Roman" w:hAnsi="Times New Roman"/>
          <w:noProof/>
          <w:sz w:val="24"/>
          <w:szCs w:val="24"/>
          <w:lang w:val="sv-SE"/>
        </w:rPr>
        <w:t>Dilihat dari sudut “kebutuhan perkembangan kegiatan usaha masyarakat” dapat dibedakan dasar pembentukan satuan wilayah menurut :</w:t>
      </w:r>
    </w:p>
    <w:p w:rsidR="00341E53" w:rsidRDefault="00341E53" w:rsidP="00510949">
      <w:pPr>
        <w:pStyle w:val="ListParagraph"/>
        <w:numPr>
          <w:ilvl w:val="0"/>
          <w:numId w:val="113"/>
        </w:numPr>
        <w:spacing w:before="120" w:after="0" w:line="360" w:lineRule="auto"/>
        <w:ind w:left="709" w:hanging="425"/>
        <w:rPr>
          <w:rFonts w:ascii="Times New Roman" w:hAnsi="Times New Roman"/>
          <w:noProof/>
          <w:sz w:val="24"/>
          <w:szCs w:val="24"/>
        </w:rPr>
      </w:pPr>
      <w:r>
        <w:rPr>
          <w:rFonts w:ascii="Times New Roman" w:hAnsi="Times New Roman"/>
          <w:noProof/>
          <w:sz w:val="24"/>
          <w:szCs w:val="24"/>
        </w:rPr>
        <w:t>Konsiderasi ekonomi;</w:t>
      </w:r>
    </w:p>
    <w:p w:rsidR="00341E53" w:rsidRPr="008D3C02" w:rsidRDefault="00341E53" w:rsidP="00510949">
      <w:pPr>
        <w:pStyle w:val="ListParagraph"/>
        <w:numPr>
          <w:ilvl w:val="0"/>
          <w:numId w:val="113"/>
        </w:numPr>
        <w:spacing w:before="120" w:after="0" w:line="360" w:lineRule="auto"/>
        <w:ind w:left="709" w:hanging="425"/>
        <w:rPr>
          <w:rFonts w:ascii="Times New Roman" w:hAnsi="Times New Roman"/>
          <w:noProof/>
          <w:sz w:val="24"/>
          <w:szCs w:val="24"/>
          <w:lang w:val="nb-NO"/>
        </w:rPr>
      </w:pPr>
      <w:r w:rsidRPr="00525752">
        <w:rPr>
          <w:rFonts w:ascii="Times New Roman" w:hAnsi="Times New Roman"/>
          <w:noProof/>
          <w:sz w:val="24"/>
          <w:szCs w:val="24"/>
          <w:lang w:val="nb-NO"/>
        </w:rPr>
        <w:t>Konsiderasi sosial-politik/sosial-budaya.</w:t>
      </w:r>
    </w:p>
    <w:p w:rsidR="00341E53" w:rsidRPr="00525752" w:rsidRDefault="00341E53" w:rsidP="00510949">
      <w:pPr>
        <w:spacing w:before="120" w:line="360" w:lineRule="auto"/>
        <w:ind w:left="0" w:firstLine="0"/>
        <w:rPr>
          <w:lang w:val="nb-NO"/>
        </w:rPr>
      </w:pPr>
      <w:r w:rsidRPr="00525752">
        <w:rPr>
          <w:lang w:val="nb-NO"/>
        </w:rPr>
        <w:t xml:space="preserve">Ciri-ciri satuan wilayah secara umum dapat dikemukan sebagai berikut : </w:t>
      </w:r>
    </w:p>
    <w:p w:rsidR="00341E53" w:rsidRPr="00525752" w:rsidRDefault="00341E53" w:rsidP="00510949">
      <w:pPr>
        <w:pStyle w:val="ListParagraph"/>
        <w:numPr>
          <w:ilvl w:val="0"/>
          <w:numId w:val="114"/>
        </w:numPr>
        <w:spacing w:before="120" w:after="0" w:line="360" w:lineRule="auto"/>
        <w:ind w:left="709" w:hanging="425"/>
        <w:rPr>
          <w:rFonts w:ascii="Times New Roman" w:hAnsi="Times New Roman"/>
          <w:noProof/>
          <w:sz w:val="24"/>
          <w:szCs w:val="24"/>
          <w:lang w:val="nb-NO"/>
        </w:rPr>
      </w:pPr>
      <w:r w:rsidRPr="00525752">
        <w:rPr>
          <w:rFonts w:ascii="Times New Roman" w:hAnsi="Times New Roman"/>
          <w:noProof/>
          <w:sz w:val="24"/>
          <w:szCs w:val="24"/>
          <w:lang w:val="nb-NO"/>
        </w:rPr>
        <w:lastRenderedPageBreak/>
        <w:t>Menunjukkan adanya struktur dasar untuk pengembangannya;</w:t>
      </w:r>
    </w:p>
    <w:p w:rsidR="00341E53" w:rsidRPr="00AB7F63" w:rsidRDefault="00341E53" w:rsidP="00510949">
      <w:pPr>
        <w:pStyle w:val="ListParagraph"/>
        <w:numPr>
          <w:ilvl w:val="0"/>
          <w:numId w:val="114"/>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Struktur pengembangan menunjukkan adanya aturan hirarki;</w:t>
      </w:r>
    </w:p>
    <w:p w:rsidR="00341E53" w:rsidRPr="00AB7F63" w:rsidRDefault="00341E53" w:rsidP="00510949">
      <w:pPr>
        <w:pStyle w:val="ListParagraph"/>
        <w:numPr>
          <w:ilvl w:val="0"/>
          <w:numId w:val="114"/>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Aturan hirarki timbul sebagai akibat adanya tujuan efisiensi dalam pencapaian maksud;</w:t>
      </w:r>
    </w:p>
    <w:p w:rsidR="00341E53" w:rsidRPr="00D500A5" w:rsidRDefault="00341E53" w:rsidP="00510949">
      <w:pPr>
        <w:pStyle w:val="ListParagraph"/>
        <w:numPr>
          <w:ilvl w:val="0"/>
          <w:numId w:val="114"/>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 xml:space="preserve">Aturan hirarki mempunyai implikasi dalam hal “tingkat efisiensi” dalam prosesnya.  </w:t>
      </w:r>
    </w:p>
    <w:p w:rsidR="00341E53" w:rsidRDefault="00341E53" w:rsidP="00510949">
      <w:pPr>
        <w:pStyle w:val="ListParagraph"/>
        <w:numPr>
          <w:ilvl w:val="0"/>
          <w:numId w:val="115"/>
        </w:numPr>
        <w:spacing w:before="120" w:after="0" w:line="360" w:lineRule="auto"/>
        <w:ind w:left="709" w:hanging="708"/>
        <w:contextualSpacing w:val="0"/>
        <w:rPr>
          <w:rFonts w:ascii="Times New Roman" w:hAnsi="Times New Roman"/>
          <w:noProof/>
          <w:sz w:val="24"/>
          <w:szCs w:val="24"/>
        </w:rPr>
      </w:pPr>
      <w:r>
        <w:rPr>
          <w:rFonts w:ascii="Times New Roman" w:hAnsi="Times New Roman"/>
          <w:noProof/>
          <w:sz w:val="24"/>
          <w:szCs w:val="24"/>
        </w:rPr>
        <w:t>Menurut Konsiderasi Ekonomi.</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 xml:space="preserve">Satuan wilayah menurut konsiderasi ekonomi disebut </w:t>
      </w:r>
      <w:r w:rsidRPr="00525752">
        <w:rPr>
          <w:rFonts w:ascii="Times New Roman" w:hAnsi="Times New Roman"/>
          <w:noProof/>
          <w:sz w:val="24"/>
          <w:szCs w:val="24"/>
          <w:u w:val="single"/>
        </w:rPr>
        <w:t>satuan wilayah ekonomi</w:t>
      </w:r>
      <w:r w:rsidRPr="00525752">
        <w:rPr>
          <w:rFonts w:ascii="Times New Roman" w:hAnsi="Times New Roman"/>
          <w:noProof/>
          <w:sz w:val="24"/>
          <w:szCs w:val="24"/>
        </w:rPr>
        <w:t xml:space="preserve">. Satuan wilayah ekonomi dapat dirinci ke dalam bagian-bagiannya, yaitu : (1) satuan wilayah produksi dan (2) satuan wilayah pemasaran.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 xml:space="preserve">Pada satuan wilayah produksi baru dianggap efektif dalam menjalankan fungsinya apabila berada dalam jangkauan satuan wilayah pemasaran. Artinya, ukuran satuan wilayah ekonomi mengikuti ukurahn pemasaran.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 xml:space="preserve">Satuan wilayah produksi berpijak pada proses </w:t>
      </w:r>
      <w:r w:rsidRPr="00525752">
        <w:rPr>
          <w:rFonts w:ascii="Times New Roman" w:hAnsi="Times New Roman"/>
          <w:noProof/>
          <w:sz w:val="24"/>
          <w:szCs w:val="24"/>
          <w:u w:val="single"/>
        </w:rPr>
        <w:t>penggarapan sumber-sumber alam</w:t>
      </w:r>
      <w:r w:rsidRPr="00525752">
        <w:rPr>
          <w:rFonts w:ascii="Times New Roman" w:hAnsi="Times New Roman"/>
          <w:noProof/>
          <w:sz w:val="24"/>
          <w:szCs w:val="24"/>
        </w:rPr>
        <w:t xml:space="preserve">, sedangkan satuan wilayah pemasaran berpijak pada proses </w:t>
      </w:r>
      <w:r w:rsidRPr="00525752">
        <w:rPr>
          <w:rFonts w:ascii="Times New Roman" w:hAnsi="Times New Roman"/>
          <w:noProof/>
          <w:sz w:val="24"/>
          <w:szCs w:val="24"/>
          <w:u w:val="single"/>
        </w:rPr>
        <w:t>pencapaian konsumen</w:t>
      </w:r>
      <w:r w:rsidRPr="00525752">
        <w:rPr>
          <w:rFonts w:ascii="Times New Roman" w:hAnsi="Times New Roman"/>
          <w:noProof/>
          <w:sz w:val="24"/>
          <w:szCs w:val="24"/>
        </w:rPr>
        <w:t xml:space="preserve">. Dalam pada itu, satuan wilayah produksi dilandasi sistem yang sifatnya tertutup – sistem alamiah – sedangkan satuan wilayah pemasaran dilandasi sistem yang sifatnya terbuka dan memiliki jangkuan nasional, dan bahkan internasional.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 xml:space="preserve">Satuan wilayah produksi dapat dibedakan menurut jenis sumber alamnya yang digarap, seperti : (1) aliran sungai : a) single; </w:t>
      </w:r>
      <w:r w:rsidRPr="00525752">
        <w:rPr>
          <w:rFonts w:ascii="Times New Roman" w:hAnsi="Times New Roman"/>
          <w:noProof/>
          <w:sz w:val="24"/>
          <w:szCs w:val="24"/>
        </w:rPr>
        <w:lastRenderedPageBreak/>
        <w:t xml:space="preserve">b) multi. (2) tanah pertanian daratan : a) rawa pada umumnya, dan) rawa pasang surut.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 xml:space="preserve">Satuan wilayah ekonomi dapat pula ditinjau dari aspek lain, seperti misalnya : (1) kondisi : a) non-kritis, dan b) kritis. (2) letaknya dalam wilayah nasional : a) non-perbatasan, dan b) perbatasan.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 xml:space="preserve">Ditinjau dari sudut “lingkungan kehidupan”, satuan wilayah ekonomi dapat dirinci ke dalam : (1) lingkungan kehidupan perkotaan, dan (2) lingkungan kehidupan perdesaan.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 xml:space="preserve">Dalam pembahasan lebih lanjut nanti akan dikenal bahwa suatu kota itu tumbuh dan berkembang dengan bertumpu pada fungsinya sebagai “terminal jasa distribusi”. Pembinaan terminal jasa distribusi akan memberikan pengaruh pada perkembangan satuan wilayah ekonomi pada umumnya. </w:t>
      </w:r>
    </w:p>
    <w:p w:rsidR="00341E53" w:rsidRPr="00525752" w:rsidRDefault="00341E53" w:rsidP="00510949">
      <w:pPr>
        <w:pStyle w:val="ListParagraph"/>
        <w:numPr>
          <w:ilvl w:val="0"/>
          <w:numId w:val="115"/>
        </w:numPr>
        <w:spacing w:before="120" w:after="0" w:line="360" w:lineRule="auto"/>
        <w:ind w:left="709" w:hanging="709"/>
        <w:contextualSpacing w:val="0"/>
        <w:rPr>
          <w:rFonts w:ascii="Times New Roman" w:hAnsi="Times New Roman"/>
          <w:noProof/>
          <w:sz w:val="24"/>
          <w:szCs w:val="24"/>
          <w:lang w:val="nb-NO"/>
        </w:rPr>
      </w:pPr>
      <w:r w:rsidRPr="00525752">
        <w:rPr>
          <w:rFonts w:ascii="Times New Roman" w:hAnsi="Times New Roman"/>
          <w:noProof/>
          <w:sz w:val="24"/>
          <w:szCs w:val="24"/>
          <w:lang w:val="nb-NO"/>
        </w:rPr>
        <w:t>Menurut Konsiderasi Sosial-Politik/Sosial-Budaya</w:t>
      </w:r>
    </w:p>
    <w:p w:rsidR="00341E53" w:rsidRPr="00525752" w:rsidRDefault="00341E53" w:rsidP="00510949">
      <w:pPr>
        <w:pStyle w:val="ListParagraph"/>
        <w:spacing w:before="120" w:after="0" w:line="360" w:lineRule="auto"/>
        <w:ind w:left="0" w:firstLine="709"/>
        <w:contextualSpacing w:val="0"/>
        <w:rPr>
          <w:rFonts w:ascii="Times New Roman" w:hAnsi="Times New Roman"/>
          <w:noProof/>
          <w:sz w:val="24"/>
          <w:szCs w:val="24"/>
          <w:lang w:val="nb-NO"/>
        </w:rPr>
      </w:pPr>
      <w:r w:rsidRPr="00525752">
        <w:rPr>
          <w:rFonts w:ascii="Times New Roman" w:hAnsi="Times New Roman"/>
          <w:noProof/>
          <w:sz w:val="24"/>
          <w:szCs w:val="24"/>
          <w:lang w:val="nb-NO"/>
        </w:rPr>
        <w:t xml:space="preserve">Menurut konsiderasi sosial-politik dan sosial-budaya dijumpai adanya </w:t>
      </w:r>
      <w:r w:rsidRPr="00525752">
        <w:rPr>
          <w:rFonts w:ascii="Times New Roman" w:hAnsi="Times New Roman"/>
          <w:noProof/>
          <w:sz w:val="24"/>
          <w:szCs w:val="24"/>
          <w:u w:val="single"/>
          <w:lang w:val="nb-NO"/>
        </w:rPr>
        <w:t>satuan wilayah etnik</w:t>
      </w:r>
      <w:r w:rsidRPr="00525752">
        <w:rPr>
          <w:rFonts w:ascii="Times New Roman" w:hAnsi="Times New Roman"/>
          <w:noProof/>
          <w:sz w:val="24"/>
          <w:szCs w:val="24"/>
          <w:lang w:val="nb-NO"/>
        </w:rPr>
        <w:t xml:space="preserve">. Untuk menghimpun partisipasi masyarakat yang sebesar-besarnya dalam penyelenggaraan pembangunan, diperlukan “administrasi masyarakat” yang memadai, melalui jasa-jasa pemerintahan. Jasa pemerintahan membentuk pula satuan wilayah yang dinamakan </w:t>
      </w:r>
      <w:r w:rsidRPr="00525752">
        <w:rPr>
          <w:rFonts w:ascii="Times New Roman" w:hAnsi="Times New Roman"/>
          <w:noProof/>
          <w:sz w:val="24"/>
          <w:szCs w:val="24"/>
          <w:u w:val="single"/>
          <w:lang w:val="nb-NO"/>
        </w:rPr>
        <w:t>satuan wilayah administratif</w:t>
      </w:r>
      <w:r w:rsidRPr="00525752">
        <w:rPr>
          <w:rFonts w:ascii="Times New Roman" w:hAnsi="Times New Roman"/>
          <w:noProof/>
          <w:sz w:val="24"/>
          <w:szCs w:val="24"/>
          <w:lang w:val="nb-NO"/>
        </w:rPr>
        <w:t xml:space="preserve">. Wilayah administrasi pemerintahan sifatnya formil, berbeda dengan   pengertian satuan wilayah administratif yang memiliki ciri pengembangan. </w:t>
      </w:r>
    </w:p>
    <w:p w:rsidR="00341E53" w:rsidRPr="00525752" w:rsidRDefault="00341E53" w:rsidP="00510949">
      <w:pPr>
        <w:pStyle w:val="ListParagraph"/>
        <w:spacing w:before="120" w:after="0" w:line="360" w:lineRule="auto"/>
        <w:ind w:left="0" w:firstLine="709"/>
        <w:contextualSpacing w:val="0"/>
        <w:rPr>
          <w:rFonts w:ascii="Times New Roman" w:hAnsi="Times New Roman"/>
          <w:noProof/>
          <w:sz w:val="24"/>
          <w:szCs w:val="24"/>
          <w:lang w:val="nb-NO"/>
        </w:rPr>
      </w:pPr>
      <w:r w:rsidRPr="00525752">
        <w:rPr>
          <w:rFonts w:ascii="Times New Roman" w:hAnsi="Times New Roman"/>
          <w:noProof/>
          <w:sz w:val="24"/>
          <w:szCs w:val="24"/>
          <w:lang w:val="nb-NO"/>
        </w:rPr>
        <w:lastRenderedPageBreak/>
        <w:t xml:space="preserve">Penetapan wilayah administratif sebaiknya memperhitungkan dan lebih baik lagi dengan satuan wilayah etnik. Pengembangan sektor pariwisata, yang berpijak pada unsur kebudayaan daerah, menjangkau sejauh pengembangan satuan wilayah etnik. </w:t>
      </w:r>
    </w:p>
    <w:p w:rsidR="00341E53" w:rsidRPr="00084C01" w:rsidRDefault="00341E53" w:rsidP="00510949">
      <w:pPr>
        <w:spacing w:before="120" w:line="360" w:lineRule="auto"/>
        <w:ind w:left="0" w:firstLine="709"/>
      </w:pPr>
      <w:r w:rsidRPr="00525752">
        <w:rPr>
          <w:bCs/>
          <w:lang w:val="nb-NO"/>
        </w:rPr>
        <w:t xml:space="preserve">Teknik Penentuan Batas Wilayah (Rijanta, 2005) secara umum yang digunakan adalah teknik kualitatif yang berupa interpretasi foto udara dan foto citra satelit serta interpretasi SWP (Satuan Wilayah Pembangunan), serta teknik kuatitatif : Theisen poligon, model gravitasi, dan statistik : analisis klaster, analisis deskriminan, analisis faktor, serta model matematik.  </w:t>
      </w:r>
    </w:p>
    <w:p w:rsidR="00341E53" w:rsidRDefault="00341E53" w:rsidP="00510949">
      <w:pPr>
        <w:pStyle w:val="Heading1"/>
        <w:numPr>
          <w:ilvl w:val="1"/>
          <w:numId w:val="110"/>
        </w:numPr>
        <w:spacing w:before="120" w:line="360" w:lineRule="auto"/>
        <w:ind w:left="0" w:firstLine="0"/>
        <w:jc w:val="left"/>
        <w:rPr>
          <w:rFonts w:ascii="Times New Roman" w:hAnsi="Times New Roman"/>
          <w:sz w:val="24"/>
          <w:szCs w:val="24"/>
          <w:u w:val="none"/>
          <w:lang w:val="pt-BR"/>
        </w:rPr>
      </w:pPr>
      <w:r w:rsidRPr="00565E30">
        <w:rPr>
          <w:rFonts w:ascii="Times New Roman" w:hAnsi="Times New Roman"/>
          <w:sz w:val="24"/>
          <w:szCs w:val="24"/>
          <w:u w:val="none"/>
          <w:lang w:val="pt-BR"/>
        </w:rPr>
        <w:t>Pedoman Penegasan Batas Daerah</w:t>
      </w:r>
    </w:p>
    <w:p w:rsidR="00341E53" w:rsidRDefault="00341E53" w:rsidP="00510949">
      <w:pPr>
        <w:pStyle w:val="Title"/>
        <w:spacing w:before="120" w:line="360" w:lineRule="auto"/>
        <w:ind w:firstLine="720"/>
        <w:jc w:val="both"/>
        <w:rPr>
          <w:rFonts w:ascii="Times New Roman" w:hAnsi="Times New Roman"/>
          <w:b w:val="0"/>
          <w:bCs/>
          <w:lang w:val="id-ID"/>
        </w:rPr>
      </w:pPr>
      <w:r w:rsidRPr="00905EAA">
        <w:rPr>
          <w:rFonts w:ascii="Times New Roman" w:hAnsi="Times New Roman"/>
          <w:b w:val="0"/>
          <w:lang w:val="pt-BR"/>
        </w:rPr>
        <w:t xml:space="preserve">Penegasan Batas Daerah didasarkan pada </w:t>
      </w:r>
      <w:r w:rsidRPr="00525752">
        <w:rPr>
          <w:rFonts w:ascii="Times New Roman" w:hAnsi="Times New Roman"/>
          <w:b w:val="0"/>
          <w:bCs/>
          <w:lang w:val="nb-NO"/>
        </w:rPr>
        <w:t xml:space="preserve">Peraturan Menteri Dalam Negeri </w:t>
      </w:r>
      <w:r w:rsidRPr="00905EAA">
        <w:rPr>
          <w:rFonts w:ascii="Times New Roman" w:hAnsi="Times New Roman"/>
          <w:b w:val="0"/>
          <w:bCs/>
          <w:lang w:val="pt-BR"/>
        </w:rPr>
        <w:t>Nomor</w:t>
      </w:r>
      <w:r w:rsidRPr="00905EAA">
        <w:rPr>
          <w:rFonts w:ascii="Times New Roman" w:hAnsi="Times New Roman"/>
          <w:b w:val="0"/>
          <w:bCs/>
          <w:lang w:val="pt-BR"/>
        </w:rPr>
        <w:tab/>
        <w:t>:  1 Tahun 2006, yang terdiri atas batas daerah di darat dan di laut. Gambaran rinci bisa dilihat pada bagian berikut ini.</w:t>
      </w:r>
    </w:p>
    <w:p w:rsidR="00341E53" w:rsidRPr="003419BC" w:rsidRDefault="00341E53" w:rsidP="00510949">
      <w:pPr>
        <w:pStyle w:val="Heading3"/>
        <w:spacing w:before="120" w:line="360" w:lineRule="auto"/>
        <w:rPr>
          <w:rFonts w:ascii="Times New Roman" w:hAnsi="Times New Roman"/>
          <w:color w:val="auto"/>
          <w:lang w:val="pt-BR"/>
        </w:rPr>
      </w:pPr>
      <w:r w:rsidRPr="003419BC">
        <w:rPr>
          <w:rFonts w:ascii="Times New Roman" w:hAnsi="Times New Roman"/>
          <w:color w:val="auto"/>
          <w:lang w:val="pt-BR"/>
        </w:rPr>
        <w:t>BATAS DAERAH DI DARAT</w:t>
      </w:r>
    </w:p>
    <w:p w:rsidR="00341E53" w:rsidRPr="003419BC" w:rsidRDefault="00341E53" w:rsidP="00510949">
      <w:pPr>
        <w:pStyle w:val="Heading2"/>
        <w:tabs>
          <w:tab w:val="left" w:pos="1620"/>
          <w:tab w:val="left" w:pos="2160"/>
          <w:tab w:val="left" w:pos="2700"/>
          <w:tab w:val="left" w:pos="3240"/>
          <w:tab w:val="left" w:pos="3780"/>
          <w:tab w:val="left" w:pos="4320"/>
          <w:tab w:val="left" w:pos="4860"/>
          <w:tab w:val="left" w:pos="5400"/>
          <w:tab w:val="left" w:pos="5940"/>
          <w:tab w:val="left" w:pos="6480"/>
          <w:tab w:val="left" w:pos="7020"/>
          <w:tab w:val="left" w:pos="7110"/>
          <w:tab w:val="left" w:pos="7560"/>
          <w:tab w:val="left" w:pos="8100"/>
          <w:tab w:val="left" w:pos="8640"/>
          <w:tab w:val="left" w:pos="9180"/>
        </w:tabs>
        <w:spacing w:before="120" w:beforeAutospacing="0" w:after="0" w:afterAutospacing="0" w:line="360" w:lineRule="auto"/>
        <w:rPr>
          <w:bCs w:val="0"/>
          <w:sz w:val="24"/>
          <w:szCs w:val="24"/>
          <w:lang w:val="pt-BR"/>
        </w:rPr>
      </w:pPr>
      <w:r w:rsidRPr="003419BC">
        <w:rPr>
          <w:bCs w:val="0"/>
          <w:sz w:val="24"/>
          <w:szCs w:val="24"/>
          <w:lang w:val="pt-BR"/>
        </w:rPr>
        <w:t xml:space="preserve">Definisi </w:t>
      </w:r>
      <w:r>
        <w:rPr>
          <w:bCs w:val="0"/>
          <w:sz w:val="24"/>
          <w:szCs w:val="24"/>
          <w:lang w:val="pt-BR"/>
        </w:rPr>
        <w:t>T</w:t>
      </w:r>
      <w:r w:rsidRPr="003419BC">
        <w:rPr>
          <w:bCs w:val="0"/>
          <w:sz w:val="24"/>
          <w:szCs w:val="24"/>
          <w:lang w:val="pt-BR"/>
        </w:rPr>
        <w:t>eknis</w:t>
      </w:r>
    </w:p>
    <w:p w:rsidR="00341E53" w:rsidRPr="003419BC" w:rsidRDefault="00341E53" w:rsidP="00510949">
      <w:pPr>
        <w:numPr>
          <w:ilvl w:val="0"/>
          <w:numId w:val="129"/>
        </w:numPr>
        <w:tabs>
          <w:tab w:val="clear" w:pos="1620"/>
        </w:tabs>
        <w:spacing w:before="120" w:line="360" w:lineRule="auto"/>
        <w:ind w:left="709" w:hanging="425"/>
        <w:rPr>
          <w:lang w:val="pt-BR"/>
        </w:rPr>
      </w:pPr>
      <w:r w:rsidRPr="003419BC">
        <w:rPr>
          <w:lang w:val="pt-BR"/>
        </w:rPr>
        <w:t>Koordinat adalah suatu besaran untuk menyatakan letak atau posisi suatu titik di lapangan secara relatif terhadap sistem referensi yang berlaku secara nasional.</w:t>
      </w:r>
    </w:p>
    <w:p w:rsidR="00341E53" w:rsidRPr="003419BC" w:rsidRDefault="00341E53" w:rsidP="00510949">
      <w:pPr>
        <w:numPr>
          <w:ilvl w:val="0"/>
          <w:numId w:val="129"/>
        </w:numPr>
        <w:tabs>
          <w:tab w:val="clear" w:pos="1620"/>
        </w:tabs>
        <w:spacing w:before="120" w:line="360" w:lineRule="auto"/>
        <w:ind w:left="709" w:hanging="425"/>
        <w:rPr>
          <w:lang w:val="pt-BR"/>
        </w:rPr>
      </w:pPr>
      <w:r w:rsidRPr="003419BC">
        <w:rPr>
          <w:lang w:val="pt-BR"/>
        </w:rPr>
        <w:t>Sistem proyeksi adalah sistem penggambaran permukaan bumi yang tidak beraturan pada bidang datar secara geodetis.</w:t>
      </w:r>
    </w:p>
    <w:p w:rsidR="00341E53" w:rsidRPr="003419BC" w:rsidRDefault="00341E53" w:rsidP="00510949">
      <w:pPr>
        <w:numPr>
          <w:ilvl w:val="0"/>
          <w:numId w:val="129"/>
        </w:numPr>
        <w:tabs>
          <w:tab w:val="clear" w:pos="1620"/>
        </w:tabs>
        <w:spacing w:before="120" w:line="360" w:lineRule="auto"/>
        <w:ind w:left="709" w:hanging="425"/>
        <w:rPr>
          <w:lang w:val="pt-BR"/>
        </w:rPr>
      </w:pPr>
      <w:r w:rsidRPr="003419BC">
        <w:rPr>
          <w:lang w:val="pt-BR"/>
        </w:rPr>
        <w:lastRenderedPageBreak/>
        <w:t>Sistem referensi adalah sistem acuan atau pedoman tentang posisi suatu objek pada arah horisontal dan arah vertikal.</w:t>
      </w:r>
    </w:p>
    <w:p w:rsidR="00341E53" w:rsidRPr="003419BC" w:rsidRDefault="00341E53" w:rsidP="00510949">
      <w:pPr>
        <w:numPr>
          <w:ilvl w:val="0"/>
          <w:numId w:val="129"/>
        </w:numPr>
        <w:tabs>
          <w:tab w:val="clear" w:pos="1620"/>
        </w:tabs>
        <w:spacing w:before="120" w:line="360" w:lineRule="auto"/>
        <w:ind w:left="709" w:hanging="425"/>
        <w:rPr>
          <w:lang w:val="pt-BR"/>
        </w:rPr>
      </w:pPr>
      <w:r w:rsidRPr="003419BC">
        <w:rPr>
          <w:lang w:val="pt-BR"/>
        </w:rPr>
        <w:t>Sistem grid adalah sistem yang terdiri dari dua atau lebih</w:t>
      </w:r>
      <w:r w:rsidRPr="003419BC">
        <w:rPr>
          <w:color w:val="FF0000"/>
          <w:lang w:val="pt-BR"/>
        </w:rPr>
        <w:t xml:space="preserve"> </w:t>
      </w:r>
      <w:r w:rsidRPr="003419BC">
        <w:rPr>
          <w:lang w:val="pt-BR"/>
        </w:rPr>
        <w:t>garis yang berpotongan tegak lurus untuk mengetahui dan menentukan koordinat titik-titik di atas peta.</w:t>
      </w:r>
    </w:p>
    <w:p w:rsidR="00341E53" w:rsidRPr="003419BC" w:rsidRDefault="00341E53" w:rsidP="00510949">
      <w:pPr>
        <w:numPr>
          <w:ilvl w:val="0"/>
          <w:numId w:val="129"/>
        </w:numPr>
        <w:tabs>
          <w:tab w:val="clear" w:pos="1620"/>
        </w:tabs>
        <w:spacing w:before="120" w:line="360" w:lineRule="auto"/>
        <w:ind w:left="709" w:hanging="425"/>
        <w:rPr>
          <w:lang w:val="pt-BR"/>
        </w:rPr>
      </w:pPr>
      <w:r w:rsidRPr="003419BC">
        <w:rPr>
          <w:lang w:val="pt-BR"/>
        </w:rPr>
        <w:t>Skala adalah perbandingan ukuran jarak suatu unsur di atas peta dengan jarak unsur tersebut di muka bumi.</w:t>
      </w:r>
    </w:p>
    <w:p w:rsidR="00341E53" w:rsidRPr="003419BC" w:rsidRDefault="00341E53" w:rsidP="00510949">
      <w:pPr>
        <w:numPr>
          <w:ilvl w:val="0"/>
          <w:numId w:val="129"/>
        </w:numPr>
        <w:tabs>
          <w:tab w:val="clear" w:pos="1620"/>
        </w:tabs>
        <w:spacing w:before="120" w:line="360" w:lineRule="auto"/>
        <w:ind w:left="709" w:hanging="425"/>
        <w:rPr>
          <w:lang w:val="pt-BR"/>
        </w:rPr>
      </w:pPr>
      <w:r w:rsidRPr="00B961F8">
        <w:rPr>
          <w:i/>
          <w:lang w:val="pt-BR"/>
        </w:rPr>
        <w:t>Universal Transverse Mercator</w:t>
      </w:r>
      <w:r w:rsidRPr="003419BC">
        <w:rPr>
          <w:lang w:val="pt-BR"/>
        </w:rPr>
        <w:t xml:space="preserve"> (UTM) adalah sistem grid pada proyeksi </w:t>
      </w:r>
      <w:r w:rsidRPr="00B961F8">
        <w:rPr>
          <w:i/>
          <w:lang w:val="pt-BR"/>
        </w:rPr>
        <w:t>Transverse Mercator</w:t>
      </w:r>
      <w:r w:rsidRPr="003419BC">
        <w:rPr>
          <w:lang w:val="pt-BR"/>
        </w:rPr>
        <w:t>.</w:t>
      </w:r>
    </w:p>
    <w:p w:rsidR="00341E53" w:rsidRPr="003419BC" w:rsidRDefault="00341E53" w:rsidP="00510949">
      <w:pPr>
        <w:numPr>
          <w:ilvl w:val="0"/>
          <w:numId w:val="129"/>
        </w:numPr>
        <w:tabs>
          <w:tab w:val="clear" w:pos="1620"/>
        </w:tabs>
        <w:spacing w:before="120" w:line="360" w:lineRule="auto"/>
        <w:ind w:left="709" w:hanging="425"/>
        <w:rPr>
          <w:lang w:val="pt-BR"/>
        </w:rPr>
      </w:pPr>
      <w:r w:rsidRPr="00B961F8">
        <w:rPr>
          <w:i/>
          <w:lang w:val="pt-BR"/>
        </w:rPr>
        <w:t>Brass Tablet</w:t>
      </w:r>
      <w:r w:rsidRPr="003419BC">
        <w:rPr>
          <w:lang w:val="pt-BR"/>
        </w:rPr>
        <w:t xml:space="preserve"> adalah suatu tanda pada pilar, biasa berbentuk lingkaran dan terbuat dari bahan kuningan dan memuat tanda silang serta keterangan mengenai titik yang terdapat pada pilar tersebut.</w:t>
      </w:r>
    </w:p>
    <w:p w:rsidR="00341E53" w:rsidRPr="00314CF5" w:rsidRDefault="00341E53" w:rsidP="00510949">
      <w:pPr>
        <w:numPr>
          <w:ilvl w:val="0"/>
          <w:numId w:val="129"/>
        </w:numPr>
        <w:tabs>
          <w:tab w:val="clear" w:pos="1620"/>
        </w:tabs>
        <w:spacing w:before="120" w:line="360" w:lineRule="auto"/>
        <w:ind w:left="709" w:hanging="425"/>
        <w:rPr>
          <w:lang w:val="pt-BR"/>
        </w:rPr>
      </w:pPr>
      <w:r w:rsidRPr="003419BC">
        <w:rPr>
          <w:lang w:val="pt-BR"/>
        </w:rPr>
        <w:t>Plakat adalah suatu tanda pada pilar berbentuk empat persegi panjang yang terbuat dari kuningan dan memuat keterangan mengenai batas antar daerah yang bersangkutan.</w:t>
      </w:r>
    </w:p>
    <w:p w:rsidR="00341E53" w:rsidRPr="003419BC" w:rsidRDefault="00341E53" w:rsidP="00510949">
      <w:pPr>
        <w:pStyle w:val="BodyTex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rPr>
          <w:rFonts w:ascii="Times New Roman" w:hAnsi="Times New Roman"/>
          <w:b/>
          <w:bCs/>
          <w:sz w:val="24"/>
          <w:szCs w:val="24"/>
          <w:lang w:val="pt-BR"/>
        </w:rPr>
      </w:pPr>
      <w:r w:rsidRPr="003419BC">
        <w:rPr>
          <w:rFonts w:ascii="Times New Roman" w:hAnsi="Times New Roman"/>
          <w:b/>
          <w:bCs/>
          <w:sz w:val="24"/>
          <w:szCs w:val="24"/>
          <w:lang w:val="pt-BR"/>
        </w:rPr>
        <w:t>Prinsip Penegasan Batas Daerah di Darat</w:t>
      </w:r>
    </w:p>
    <w:p w:rsidR="00341E53" w:rsidRPr="003419BC" w:rsidRDefault="00341E53" w:rsidP="00510949">
      <w:pPr>
        <w:pStyle w:val="BodyText"/>
        <w:numPr>
          <w:ilvl w:val="1"/>
          <w:numId w:val="113"/>
        </w:numPr>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0" w:firstLine="0"/>
        <w:rPr>
          <w:rFonts w:ascii="Times New Roman" w:hAnsi="Times New Roman"/>
          <w:sz w:val="24"/>
          <w:szCs w:val="24"/>
          <w:lang w:val="pt-BR"/>
        </w:rPr>
      </w:pPr>
      <w:r w:rsidRPr="003419BC">
        <w:rPr>
          <w:rFonts w:ascii="Times New Roman" w:hAnsi="Times New Roman"/>
          <w:sz w:val="24"/>
          <w:szCs w:val="24"/>
          <w:lang w:val="pt-BR"/>
        </w:rPr>
        <w:t>Batas daerah dibagi 2 (dua) macam yaitu:</w:t>
      </w:r>
    </w:p>
    <w:p w:rsidR="00341E53" w:rsidRPr="003419BC" w:rsidRDefault="00341E53" w:rsidP="00510949">
      <w:pPr>
        <w:pStyle w:val="BodyText"/>
        <w:numPr>
          <w:ilvl w:val="1"/>
          <w:numId w:val="74"/>
        </w:numPr>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425"/>
        <w:rPr>
          <w:rFonts w:ascii="Times New Roman" w:hAnsi="Times New Roman"/>
          <w:sz w:val="24"/>
          <w:szCs w:val="24"/>
          <w:lang w:val="pt-BR"/>
        </w:rPr>
      </w:pPr>
      <w:r w:rsidRPr="003419BC">
        <w:rPr>
          <w:rFonts w:ascii="Times New Roman" w:hAnsi="Times New Roman"/>
          <w:sz w:val="24"/>
          <w:szCs w:val="24"/>
          <w:lang w:val="pt-BR"/>
        </w:rPr>
        <w:t>Batas daerah yang ditegaskan dapat dinyatakan dalam bentuk bangunan fisik buatan manusia seperti: pilar, gapura, persil tanah, jalan dan atau batas alam seperti:</w:t>
      </w:r>
      <w:r w:rsidRPr="003419BC">
        <w:rPr>
          <w:rFonts w:ascii="Times New Roman" w:hAnsi="Times New Roman"/>
          <w:color w:val="FF0000"/>
          <w:sz w:val="24"/>
          <w:szCs w:val="24"/>
          <w:lang w:val="pt-BR"/>
        </w:rPr>
        <w:t xml:space="preserve"> </w:t>
      </w:r>
      <w:r w:rsidRPr="003419BC">
        <w:rPr>
          <w:rFonts w:ascii="Times New Roman" w:hAnsi="Times New Roman"/>
          <w:sz w:val="24"/>
          <w:szCs w:val="24"/>
          <w:lang w:val="pt-BR"/>
        </w:rPr>
        <w:t>watershed, sungai.</w:t>
      </w:r>
    </w:p>
    <w:p w:rsidR="00341E53" w:rsidRPr="003419BC" w:rsidRDefault="00341E53" w:rsidP="00510949">
      <w:pPr>
        <w:pStyle w:val="BodyText"/>
        <w:numPr>
          <w:ilvl w:val="1"/>
          <w:numId w:val="74"/>
        </w:numPr>
        <w:tabs>
          <w:tab w:val="clear" w:pos="540"/>
          <w:tab w:val="clear" w:pos="1080"/>
          <w:tab w:val="clear" w:pos="2160"/>
          <w:tab w:val="clear" w:pos="2700"/>
          <w:tab w:val="left" w:pos="1260"/>
          <w:tab w:val="left" w:pos="1985"/>
        </w:tabs>
        <w:spacing w:before="120" w:line="360" w:lineRule="auto"/>
        <w:ind w:left="709" w:hanging="425"/>
        <w:rPr>
          <w:rFonts w:ascii="Times New Roman" w:hAnsi="Times New Roman"/>
          <w:sz w:val="24"/>
          <w:szCs w:val="24"/>
          <w:lang w:val="pt-BR"/>
        </w:rPr>
      </w:pPr>
      <w:r w:rsidRPr="003419BC">
        <w:rPr>
          <w:rFonts w:ascii="Times New Roman" w:hAnsi="Times New Roman"/>
          <w:sz w:val="24"/>
          <w:szCs w:val="24"/>
          <w:lang w:val="pt-BR"/>
        </w:rPr>
        <w:lastRenderedPageBreak/>
        <w:t>Batas daerah yang tidak dapat ditegaskan dalam suatu bentuk bangunan fisik seperti melalui danau dan tengah sungai dinyatakan dengan pilar acuan batas</w:t>
      </w:r>
      <w:r w:rsidRPr="003419BC">
        <w:rPr>
          <w:rFonts w:ascii="Times New Roman" w:hAnsi="Times New Roman"/>
          <w:i/>
          <w:sz w:val="24"/>
          <w:szCs w:val="24"/>
          <w:lang w:val="pt-BR"/>
        </w:rPr>
        <w:t>.</w:t>
      </w:r>
    </w:p>
    <w:p w:rsidR="00341E53" w:rsidRPr="003419BC" w:rsidRDefault="00341E53" w:rsidP="00510949">
      <w:pPr>
        <w:pStyle w:val="BodyTex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rPr>
          <w:rFonts w:ascii="Times New Roman" w:hAnsi="Times New Roman"/>
          <w:sz w:val="24"/>
          <w:szCs w:val="24"/>
          <w:lang w:val="pt-BR"/>
        </w:rPr>
      </w:pPr>
      <w:r>
        <w:rPr>
          <w:rFonts w:ascii="Times New Roman" w:hAnsi="Times New Roman"/>
          <w:sz w:val="24"/>
          <w:szCs w:val="24"/>
          <w:lang w:val="id-ID"/>
        </w:rPr>
        <w:t xml:space="preserve">b.    </w:t>
      </w:r>
      <w:r w:rsidRPr="003419BC">
        <w:rPr>
          <w:rFonts w:ascii="Times New Roman" w:hAnsi="Times New Roman"/>
          <w:sz w:val="24"/>
          <w:szCs w:val="24"/>
          <w:lang w:val="pt-BR"/>
        </w:rPr>
        <w:t xml:space="preserve">Dalam rangka menetapkan dan menegaskan batas daerah perlu dilakukan  kegiatan penelitian dokumen batas, pelacakan batas, pemasangan pilar batas, pengukuran dan penentuan posisi pilar batas, dan pembuatan peta batas.  </w:t>
      </w:r>
    </w:p>
    <w:p w:rsidR="00341E53" w:rsidRPr="003419BC" w:rsidRDefault="00341E53" w:rsidP="00510949">
      <w:pPr>
        <w:pStyle w:val="BodyTex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rPr>
          <w:rFonts w:ascii="Times New Roman" w:hAnsi="Times New Roman"/>
          <w:sz w:val="24"/>
          <w:szCs w:val="24"/>
          <w:lang w:val="pt-BR"/>
        </w:rPr>
      </w:pPr>
      <w:r>
        <w:rPr>
          <w:rFonts w:ascii="Times New Roman" w:hAnsi="Times New Roman"/>
          <w:sz w:val="24"/>
          <w:szCs w:val="24"/>
          <w:lang w:val="id-ID"/>
        </w:rPr>
        <w:t xml:space="preserve">c.   </w:t>
      </w:r>
      <w:r w:rsidRPr="003419BC">
        <w:rPr>
          <w:rFonts w:ascii="Times New Roman" w:hAnsi="Times New Roman"/>
          <w:sz w:val="24"/>
          <w:szCs w:val="24"/>
          <w:lang w:val="pt-BR"/>
        </w:rPr>
        <w:t xml:space="preserve">Jika dasar hukum untuk penegasan batas daerah belum ada atau belum jelas, maka dapat diterapkan prinsip-prinsip sebagai berikut: </w:t>
      </w:r>
    </w:p>
    <w:p w:rsidR="00341E53" w:rsidRPr="003419BC" w:rsidRDefault="00341E53" w:rsidP="00510949">
      <w:pPr>
        <w:pStyle w:val="BodyText"/>
        <w:numPr>
          <w:ilvl w:val="4"/>
          <w:numId w:val="9"/>
        </w:numPr>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425"/>
        <w:rPr>
          <w:rFonts w:ascii="Times New Roman" w:hAnsi="Times New Roman"/>
          <w:sz w:val="24"/>
          <w:szCs w:val="24"/>
          <w:lang w:val="pt-BR"/>
        </w:rPr>
      </w:pPr>
      <w:r w:rsidRPr="003419BC">
        <w:rPr>
          <w:rFonts w:ascii="Times New Roman" w:hAnsi="Times New Roman"/>
          <w:sz w:val="24"/>
          <w:szCs w:val="24"/>
          <w:lang w:val="pt-BR"/>
        </w:rPr>
        <w:t xml:space="preserve">Penggunaan bentuk-bentuk batas alam.  </w:t>
      </w:r>
    </w:p>
    <w:p w:rsidR="00341E53" w:rsidRPr="003419BC" w:rsidRDefault="00341E53" w:rsidP="00510949">
      <w:pPr>
        <w:pStyle w:val="BodyTex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rPr>
          <w:rFonts w:ascii="Times New Roman" w:hAnsi="Times New Roman"/>
          <w:sz w:val="24"/>
          <w:szCs w:val="24"/>
          <w:lang w:val="pt-BR"/>
        </w:rPr>
      </w:pPr>
      <w:r w:rsidRPr="003419BC">
        <w:rPr>
          <w:rFonts w:ascii="Times New Roman" w:hAnsi="Times New Roman"/>
          <w:sz w:val="24"/>
          <w:szCs w:val="24"/>
          <w:lang w:val="pt-BR"/>
        </w:rPr>
        <w:t xml:space="preserve">Batas alam adalah objek di lapangan yang dapat dinyatakan sebagai batas daerah.  Penggunaan bentuk alam sebagai batas daerah akan memudahkan penegasan batas di lapangan karena tidak perlu memasang pilar yang rapat. Bentuk-bentuk batas alam yang dapat digunakan sebagai batas daerah adalah: </w:t>
      </w:r>
    </w:p>
    <w:p w:rsidR="00341E53" w:rsidRPr="003419BC" w:rsidRDefault="00341E53" w:rsidP="00510949">
      <w:pPr>
        <w:pStyle w:val="BodyText"/>
        <w:numPr>
          <w:ilvl w:val="0"/>
          <w:numId w:val="130"/>
        </w:numPr>
        <w:tabs>
          <w:tab w:val="clear" w:pos="540"/>
          <w:tab w:val="clear" w:pos="1080"/>
          <w:tab w:val="clear" w:pos="1620"/>
          <w:tab w:val="clear" w:pos="2160"/>
          <w:tab w:val="clear" w:pos="2700"/>
          <w:tab w:val="clear" w:pos="306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276" w:hanging="567"/>
        <w:rPr>
          <w:rFonts w:ascii="Times New Roman" w:hAnsi="Times New Roman"/>
          <w:sz w:val="24"/>
          <w:szCs w:val="24"/>
          <w:lang w:val="pt-BR"/>
        </w:rPr>
      </w:pPr>
      <w:r w:rsidRPr="003419BC">
        <w:rPr>
          <w:rFonts w:ascii="Times New Roman" w:hAnsi="Times New Roman"/>
          <w:sz w:val="24"/>
          <w:szCs w:val="24"/>
          <w:lang w:val="pt-BR"/>
        </w:rPr>
        <w:t>Sungai</w:t>
      </w:r>
    </w:p>
    <w:p w:rsidR="00341E53" w:rsidRPr="003419BC" w:rsidRDefault="00341E53" w:rsidP="00510949">
      <w:pPr>
        <w:pStyle w:val="BodyText"/>
        <w:numPr>
          <w:ilvl w:val="3"/>
          <w:numId w:val="88"/>
        </w:numPr>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276" w:hanging="567"/>
        <w:rPr>
          <w:rFonts w:ascii="Times New Roman" w:hAnsi="Times New Roman"/>
          <w:sz w:val="24"/>
          <w:szCs w:val="24"/>
          <w:lang w:val="pt-BR"/>
        </w:rPr>
      </w:pPr>
      <w:r w:rsidRPr="003419BC">
        <w:rPr>
          <w:rFonts w:ascii="Times New Roman" w:hAnsi="Times New Roman"/>
          <w:sz w:val="24"/>
          <w:szCs w:val="24"/>
          <w:lang w:val="pt-BR"/>
        </w:rPr>
        <w:t>Garis batas di sungai merupakan garis khayal yang melewati tengah-tengah sungai yang ditandai oleh pilar batas di tepi sungai yang memotong garis batas tersebut (lihat gambar di bawah).</w:t>
      </w:r>
    </w:p>
    <w:p w:rsidR="00341E53" w:rsidRPr="00D500A5" w:rsidRDefault="00341E53" w:rsidP="00510949">
      <w:pPr>
        <w:pStyle w:val="BodyText"/>
        <w:numPr>
          <w:ilvl w:val="3"/>
          <w:numId w:val="88"/>
        </w:numPr>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276" w:hanging="567"/>
        <w:rPr>
          <w:rFonts w:ascii="Times New Roman" w:hAnsi="Times New Roman"/>
          <w:sz w:val="24"/>
          <w:szCs w:val="24"/>
          <w:lang w:val="pt-BR"/>
        </w:rPr>
      </w:pPr>
      <w:r>
        <w:rPr>
          <w:rFonts w:ascii="Times New Roman" w:hAnsi="Times New Roman"/>
          <w:sz w:val="24"/>
          <w:szCs w:val="24"/>
          <w:lang w:val="id-ID"/>
        </w:rPr>
        <w:t xml:space="preserve"> </w:t>
      </w:r>
      <w:r w:rsidRPr="003419BC">
        <w:rPr>
          <w:rFonts w:ascii="Times New Roman" w:hAnsi="Times New Roman"/>
          <w:sz w:val="24"/>
          <w:szCs w:val="24"/>
          <w:lang w:val="pt-BR"/>
        </w:rPr>
        <w:t>Pada daerah sungai yang labil, pilar dipasang agak jauh dari sungai</w:t>
      </w:r>
      <w:r w:rsidRPr="003419BC">
        <w:rPr>
          <w:rFonts w:ascii="Times New Roman" w:hAnsi="Times New Roman"/>
          <w:color w:val="FF0000"/>
          <w:sz w:val="24"/>
          <w:szCs w:val="24"/>
          <w:lang w:val="pt-BR"/>
        </w:rPr>
        <w:t xml:space="preserve"> </w:t>
      </w:r>
      <w:r w:rsidRPr="003419BC">
        <w:rPr>
          <w:rFonts w:ascii="Times New Roman" w:hAnsi="Times New Roman"/>
          <w:sz w:val="24"/>
          <w:szCs w:val="24"/>
          <w:lang w:val="pt-BR"/>
        </w:rPr>
        <w:t xml:space="preserve">sehingga pilar tersebut bukan merupakan pilar batas tetapi titik acuan bagi batas sebenarnya. Dari </w:t>
      </w:r>
      <w:r w:rsidRPr="003419BC">
        <w:rPr>
          <w:rFonts w:ascii="Times New Roman" w:hAnsi="Times New Roman"/>
          <w:sz w:val="24"/>
          <w:szCs w:val="24"/>
          <w:lang w:val="pt-BR"/>
        </w:rPr>
        <w:lastRenderedPageBreak/>
        <w:t xml:space="preserve">pilar tersebut harus diukur jarak ke tepi dekat dan tepi jauh sungai serta arahnya. </w:t>
      </w:r>
    </w:p>
    <w:p w:rsidR="00341E53" w:rsidRDefault="00341E53" w:rsidP="00510949">
      <w:pPr>
        <w:pStyle w:val="BodyText"/>
        <w:spacing w:before="120" w:line="360" w:lineRule="auto"/>
        <w:rPr>
          <w:rFonts w:ascii="CG Times" w:hAnsi="CG Times"/>
          <w:sz w:val="24"/>
          <w:lang w:val="id-ID"/>
        </w:rPr>
      </w:pPr>
    </w:p>
    <w:p w:rsidR="00341E53" w:rsidRDefault="004A6076" w:rsidP="00510949">
      <w:pPr>
        <w:pStyle w:val="BodyText"/>
        <w:spacing w:before="120" w:line="360" w:lineRule="auto"/>
        <w:rPr>
          <w:rFonts w:ascii="CG Times" w:hAnsi="CG Times"/>
          <w:sz w:val="24"/>
          <w:lang w:val="id-ID"/>
        </w:rPr>
      </w:pPr>
      <w:r>
        <w:rPr>
          <w:rFonts w:ascii="CG Times" w:hAnsi="CG Times"/>
          <w:noProof/>
          <w:sz w:val="24"/>
          <w:lang w:val="id-ID" w:eastAsia="id-ID"/>
        </w:rPr>
        <w:drawing>
          <wp:inline distT="0" distB="0" distL="0" distR="0" wp14:anchorId="17C1614E" wp14:editId="70BEB6FD">
            <wp:extent cx="4248150" cy="2285957"/>
            <wp:effectExtent l="0" t="0" r="0" b="635"/>
            <wp:docPr id="1069" name="Picture 1069" descr="D:\@nonapopo\@babeh\gamba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nonapopo\@babeh\gambar\2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8150" cy="2285957"/>
                    </a:xfrm>
                    <a:prstGeom prst="rect">
                      <a:avLst/>
                    </a:prstGeom>
                    <a:noFill/>
                    <a:ln>
                      <a:noFill/>
                    </a:ln>
                  </pic:spPr>
                </pic:pic>
              </a:graphicData>
            </a:graphic>
          </wp:inline>
        </w:drawing>
      </w:r>
    </w:p>
    <w:p w:rsidR="00341E53" w:rsidRPr="00525752" w:rsidRDefault="00341E53" w:rsidP="00510949">
      <w:pPr>
        <w:pStyle w:val="BodyText"/>
        <w:spacing w:before="120" w:line="360" w:lineRule="auto"/>
        <w:jc w:val="center"/>
        <w:rPr>
          <w:rFonts w:ascii="Times New Roman" w:hAnsi="Times New Roman"/>
          <w:sz w:val="24"/>
          <w:szCs w:val="24"/>
          <w:lang w:val="pt-BR"/>
        </w:rPr>
      </w:pPr>
      <w:r>
        <w:rPr>
          <w:rFonts w:ascii="Times New Roman" w:hAnsi="Times New Roman"/>
          <w:sz w:val="24"/>
          <w:szCs w:val="24"/>
          <w:lang w:val="pt-BR"/>
        </w:rPr>
        <w:t xml:space="preserve">Gambar 26. </w:t>
      </w:r>
      <w:r w:rsidRPr="00525752">
        <w:rPr>
          <w:rFonts w:ascii="Times New Roman" w:hAnsi="Times New Roman"/>
          <w:sz w:val="24"/>
          <w:szCs w:val="24"/>
          <w:lang w:val="pt-BR"/>
        </w:rPr>
        <w:t xml:space="preserve"> Sungai Sebagai Garis Batas Wilayah</w:t>
      </w:r>
    </w:p>
    <w:p w:rsidR="00341E53" w:rsidRDefault="00341E53" w:rsidP="00510949">
      <w:pPr>
        <w:pStyle w:val="BodyText"/>
        <w:spacing w:before="120" w:line="360" w:lineRule="auto"/>
        <w:jc w:val="center"/>
        <w:rPr>
          <w:rFonts w:ascii="Times New Roman" w:hAnsi="Times New Roman"/>
          <w:sz w:val="24"/>
          <w:szCs w:val="24"/>
          <w:lang w:val="id-ID"/>
        </w:rPr>
      </w:pPr>
    </w:p>
    <w:p w:rsidR="00341E53" w:rsidRPr="00E00D4C" w:rsidRDefault="00341E53" w:rsidP="00510949">
      <w:pPr>
        <w:pStyle w:val="BodyText"/>
        <w:numPr>
          <w:ilvl w:val="2"/>
          <w:numId w:val="88"/>
        </w:numPr>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firstLine="0"/>
        <w:rPr>
          <w:rFonts w:ascii="Times New Roman" w:hAnsi="Times New Roman"/>
          <w:sz w:val="24"/>
          <w:szCs w:val="24"/>
        </w:rPr>
      </w:pPr>
      <w:r w:rsidRPr="00E00D4C">
        <w:rPr>
          <w:rFonts w:ascii="Times New Roman" w:hAnsi="Times New Roman"/>
          <w:sz w:val="24"/>
          <w:szCs w:val="24"/>
        </w:rPr>
        <w:t>Watershed/Garis Pemisah Air</w:t>
      </w:r>
    </w:p>
    <w:p w:rsidR="00341E53" w:rsidRPr="003419BC" w:rsidRDefault="00341E53" w:rsidP="00510949">
      <w:pPr>
        <w:pStyle w:val="BodyTex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709"/>
        <w:rPr>
          <w:rFonts w:ascii="Times New Roman" w:hAnsi="Times New Roman"/>
          <w:sz w:val="24"/>
          <w:szCs w:val="24"/>
        </w:rPr>
      </w:pPr>
      <w:r>
        <w:rPr>
          <w:rFonts w:ascii="Times New Roman" w:hAnsi="Times New Roman"/>
          <w:sz w:val="24"/>
          <w:szCs w:val="24"/>
          <w:lang w:val="id-ID"/>
        </w:rPr>
        <w:t>(1</w:t>
      </w:r>
      <w:r w:rsidRPr="003419BC">
        <w:rPr>
          <w:rFonts w:ascii="Times New Roman" w:hAnsi="Times New Roman"/>
          <w:sz w:val="24"/>
          <w:szCs w:val="24"/>
        </w:rPr>
        <w:t>)</w:t>
      </w:r>
      <w:r>
        <w:rPr>
          <w:rFonts w:ascii="Times New Roman" w:hAnsi="Times New Roman"/>
          <w:sz w:val="24"/>
          <w:szCs w:val="24"/>
          <w:lang w:val="id-ID"/>
        </w:rPr>
        <w:t xml:space="preserve"> </w:t>
      </w:r>
      <w:r w:rsidRPr="003419BC">
        <w:rPr>
          <w:rFonts w:ascii="Times New Roman" w:hAnsi="Times New Roman"/>
          <w:sz w:val="24"/>
          <w:szCs w:val="24"/>
        </w:rPr>
        <w:tab/>
        <w:t xml:space="preserve">Garis batas pada watershed merupakan  garis khayal yang dimulai dari suatu puncak gunung  dan menyelusuri punggung bukit yang mengarah kepada puncak gunung berikutnya.  </w:t>
      </w:r>
    </w:p>
    <w:p w:rsidR="00341E53" w:rsidRPr="003419BC" w:rsidRDefault="00341E53" w:rsidP="00510949">
      <w:pPr>
        <w:pStyle w:val="BodyTex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709"/>
        <w:rPr>
          <w:rFonts w:ascii="Times New Roman" w:hAnsi="Times New Roman"/>
          <w:sz w:val="24"/>
          <w:szCs w:val="24"/>
        </w:rPr>
      </w:pPr>
      <w:r>
        <w:rPr>
          <w:rFonts w:ascii="Times New Roman" w:hAnsi="Times New Roman"/>
          <w:sz w:val="24"/>
          <w:szCs w:val="24"/>
          <w:lang w:val="id-ID"/>
        </w:rPr>
        <w:t>(2</w:t>
      </w:r>
      <w:r w:rsidRPr="003419BC">
        <w:rPr>
          <w:rFonts w:ascii="Times New Roman" w:hAnsi="Times New Roman"/>
          <w:sz w:val="24"/>
          <w:szCs w:val="24"/>
        </w:rPr>
        <w:t>)</w:t>
      </w:r>
      <w:r>
        <w:rPr>
          <w:rFonts w:ascii="Times New Roman" w:hAnsi="Times New Roman"/>
          <w:sz w:val="24"/>
          <w:szCs w:val="24"/>
          <w:lang w:val="id-ID"/>
        </w:rPr>
        <w:t xml:space="preserve"> </w:t>
      </w:r>
      <w:r w:rsidRPr="003419BC">
        <w:rPr>
          <w:rFonts w:ascii="Times New Roman" w:hAnsi="Times New Roman"/>
          <w:sz w:val="24"/>
          <w:szCs w:val="24"/>
        </w:rPr>
        <w:tab/>
        <w:t>Ketentuan untuk menetapkan garis batas pada watershed ini adalah:</w:t>
      </w:r>
    </w:p>
    <w:p w:rsidR="00341E53" w:rsidRPr="003419BC" w:rsidRDefault="00341E53" w:rsidP="00510949">
      <w:pPr>
        <w:pStyle w:val="BodyTex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985" w:hanging="567"/>
        <w:rPr>
          <w:rFonts w:ascii="Times New Roman" w:hAnsi="Times New Roman"/>
          <w:sz w:val="24"/>
          <w:szCs w:val="24"/>
        </w:rPr>
      </w:pPr>
      <w:r>
        <w:rPr>
          <w:rFonts w:ascii="Times New Roman" w:hAnsi="Times New Roman"/>
          <w:sz w:val="24"/>
          <w:szCs w:val="24"/>
          <w:lang w:val="id-ID"/>
        </w:rPr>
        <w:t>i.</w:t>
      </w:r>
      <w:r w:rsidRPr="003419BC">
        <w:rPr>
          <w:rFonts w:ascii="Times New Roman" w:hAnsi="Times New Roman"/>
          <w:sz w:val="24"/>
          <w:szCs w:val="24"/>
        </w:rPr>
        <w:tab/>
        <w:t>Garis batas tersebut tidak boleh memotong sungai.</w:t>
      </w:r>
    </w:p>
    <w:p w:rsidR="00E00D4C" w:rsidRPr="00E00D4C" w:rsidRDefault="00341E53" w:rsidP="00510949">
      <w:pPr>
        <w:pStyle w:val="BodyTex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985" w:hanging="567"/>
        <w:rPr>
          <w:rFonts w:ascii="Times New Roman" w:hAnsi="Times New Roman"/>
          <w:sz w:val="24"/>
          <w:szCs w:val="24"/>
          <w:lang w:val="id-ID"/>
        </w:rPr>
      </w:pPr>
      <w:r>
        <w:rPr>
          <w:rFonts w:ascii="Times New Roman" w:hAnsi="Times New Roman"/>
          <w:sz w:val="24"/>
          <w:szCs w:val="24"/>
          <w:lang w:val="id-ID"/>
        </w:rPr>
        <w:lastRenderedPageBreak/>
        <w:t>ii.</w:t>
      </w:r>
      <w:r w:rsidRPr="003419BC">
        <w:rPr>
          <w:rFonts w:ascii="Times New Roman" w:hAnsi="Times New Roman"/>
          <w:sz w:val="24"/>
          <w:szCs w:val="24"/>
        </w:rPr>
        <w:tab/>
        <w:t>Garis batas merupakan garis pemisah air yang terpendek, karena kemungkinan terdapat lebih dari satu garis pemisah air (lihat gambar di bawah)</w:t>
      </w:r>
      <w:r w:rsidR="00E00D4C">
        <w:rPr>
          <w:rFonts w:ascii="Times New Roman" w:hAnsi="Times New Roman"/>
          <w:sz w:val="24"/>
          <w:szCs w:val="24"/>
          <w:lang w:val="id-ID"/>
        </w:rPr>
        <w:t>.</w:t>
      </w:r>
    </w:p>
    <w:p w:rsidR="00341E53" w:rsidRDefault="00FC3B13" w:rsidP="00510949">
      <w:pPr>
        <w:pStyle w:val="BodyTex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rPr>
          <w:rFonts w:ascii="CG Times" w:hAnsi="CG Times"/>
          <w:sz w:val="24"/>
          <w:lang w:val="id-ID"/>
        </w:rPr>
      </w:pPr>
      <w:r>
        <w:rPr>
          <w:rFonts w:ascii="CG Times" w:hAnsi="CG Times"/>
          <w:noProof/>
          <w:sz w:val="24"/>
          <w:lang w:val="id-ID" w:eastAsia="id-ID"/>
        </w:rPr>
        <w:drawing>
          <wp:inline distT="0" distB="0" distL="0" distR="0" wp14:anchorId="5F7EF6F4" wp14:editId="24D4CFD3">
            <wp:extent cx="4248150" cy="2756460"/>
            <wp:effectExtent l="0" t="0" r="0" b="6350"/>
            <wp:docPr id="1070" name="Picture 1070" descr="D:\@nonapopo\@babeh\gamba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nonapopo\@babeh\gambar\2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48150" cy="2756460"/>
                    </a:xfrm>
                    <a:prstGeom prst="rect">
                      <a:avLst/>
                    </a:prstGeom>
                    <a:noFill/>
                    <a:ln>
                      <a:noFill/>
                    </a:ln>
                  </pic:spPr>
                </pic:pic>
              </a:graphicData>
            </a:graphic>
          </wp:inline>
        </w:drawing>
      </w:r>
    </w:p>
    <w:p w:rsidR="00341E53" w:rsidRDefault="00341E53" w:rsidP="00510949">
      <w:pPr>
        <w:pStyle w:val="BodyText"/>
        <w:spacing w:before="120" w:line="360" w:lineRule="auto"/>
        <w:jc w:val="center"/>
        <w:rPr>
          <w:rFonts w:ascii="Times New Roman" w:hAnsi="Times New Roman"/>
          <w:sz w:val="24"/>
          <w:lang w:val="id-ID"/>
        </w:rPr>
      </w:pPr>
      <w:proofErr w:type="gramStart"/>
      <w:r>
        <w:rPr>
          <w:rFonts w:ascii="Times New Roman" w:hAnsi="Times New Roman"/>
          <w:sz w:val="24"/>
        </w:rPr>
        <w:t>Gambar 27.</w:t>
      </w:r>
      <w:proofErr w:type="gramEnd"/>
      <w:r>
        <w:rPr>
          <w:rFonts w:ascii="Times New Roman" w:hAnsi="Times New Roman"/>
          <w:sz w:val="24"/>
        </w:rPr>
        <w:t xml:space="preserve">  Watershed Sebagai Batas Wilayah</w:t>
      </w:r>
    </w:p>
    <w:p w:rsidR="00341E53" w:rsidRPr="002E3D5E" w:rsidRDefault="00341E53" w:rsidP="00510949">
      <w:pPr>
        <w:pStyle w:val="BodyText"/>
        <w:spacing w:before="120" w:line="360" w:lineRule="auto"/>
        <w:jc w:val="center"/>
        <w:rPr>
          <w:rFonts w:ascii="Times New Roman" w:hAnsi="Times New Roman"/>
          <w:sz w:val="24"/>
          <w:lang w:val="id-ID"/>
        </w:rPr>
      </w:pPr>
    </w:p>
    <w:p w:rsidR="00341E53" w:rsidRPr="003419BC" w:rsidRDefault="00341E53" w:rsidP="00510949">
      <w:pPr>
        <w:pStyle w:val="BodyTex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rPr>
          <w:rFonts w:ascii="Times New Roman" w:hAnsi="Times New Roman"/>
          <w:sz w:val="24"/>
          <w:szCs w:val="24"/>
        </w:rPr>
      </w:pPr>
      <w:r w:rsidRPr="003419BC">
        <w:rPr>
          <w:rFonts w:ascii="Times New Roman" w:hAnsi="Times New Roman"/>
          <w:sz w:val="24"/>
          <w:szCs w:val="24"/>
        </w:rPr>
        <w:tab/>
      </w:r>
      <w:r>
        <w:rPr>
          <w:rFonts w:ascii="Times New Roman" w:hAnsi="Times New Roman"/>
          <w:sz w:val="24"/>
          <w:szCs w:val="24"/>
          <w:lang w:val="id-ID"/>
        </w:rPr>
        <w:t>c</w:t>
      </w:r>
      <w:r w:rsidRPr="003419BC">
        <w:rPr>
          <w:rFonts w:ascii="Times New Roman" w:hAnsi="Times New Roman"/>
          <w:sz w:val="24"/>
          <w:szCs w:val="24"/>
        </w:rPr>
        <w:t>)</w:t>
      </w:r>
      <w:r w:rsidRPr="003419BC">
        <w:rPr>
          <w:rFonts w:ascii="Times New Roman" w:hAnsi="Times New Roman"/>
          <w:sz w:val="24"/>
          <w:szCs w:val="24"/>
        </w:rPr>
        <w:tab/>
        <w:t xml:space="preserve">Danau </w:t>
      </w:r>
    </w:p>
    <w:p w:rsidR="00341E53" w:rsidRPr="003419BC" w:rsidRDefault="00341E53" w:rsidP="00510949">
      <w:pPr>
        <w:pStyle w:val="BodyText"/>
        <w:numPr>
          <w:ilvl w:val="5"/>
          <w:numId w:val="9"/>
        </w:numPr>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709"/>
        <w:rPr>
          <w:rFonts w:ascii="Times New Roman" w:hAnsi="Times New Roman"/>
          <w:sz w:val="24"/>
          <w:szCs w:val="24"/>
        </w:rPr>
      </w:pPr>
      <w:r w:rsidRPr="003419BC">
        <w:rPr>
          <w:rFonts w:ascii="Times New Roman" w:hAnsi="Times New Roman"/>
          <w:sz w:val="24"/>
          <w:szCs w:val="24"/>
        </w:rPr>
        <w:t>Jika seluruh danau masuk ke salah satu daerah, dengan demikian tepi danau merupakan batas antara dua daerah.</w:t>
      </w:r>
    </w:p>
    <w:p w:rsidR="00E00D4C" w:rsidRPr="00E00D4C" w:rsidRDefault="00341E53" w:rsidP="00510949">
      <w:pPr>
        <w:pStyle w:val="BodyTex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709"/>
        <w:rPr>
          <w:rFonts w:ascii="Times New Roman" w:hAnsi="Times New Roman"/>
          <w:sz w:val="24"/>
          <w:szCs w:val="24"/>
          <w:lang w:val="id-ID"/>
        </w:rPr>
      </w:pPr>
      <w:r>
        <w:rPr>
          <w:rFonts w:ascii="Times New Roman" w:hAnsi="Times New Roman"/>
          <w:sz w:val="24"/>
          <w:szCs w:val="24"/>
          <w:lang w:val="id-ID"/>
        </w:rPr>
        <w:t>(2</w:t>
      </w:r>
      <w:r w:rsidRPr="003419BC">
        <w:rPr>
          <w:rFonts w:ascii="Times New Roman" w:hAnsi="Times New Roman"/>
          <w:sz w:val="24"/>
          <w:szCs w:val="24"/>
        </w:rPr>
        <w:t>)</w:t>
      </w:r>
      <w:r w:rsidRPr="003419BC">
        <w:rPr>
          <w:rFonts w:ascii="Times New Roman" w:hAnsi="Times New Roman"/>
          <w:sz w:val="24"/>
          <w:szCs w:val="24"/>
        </w:rPr>
        <w:tab/>
        <w:t xml:space="preserve">Jika garis batas memotong danau, maka   garis batas di tengah danau adalah garis khayal  yang menghubungkan antara dua titik yang merupakan </w:t>
      </w:r>
      <w:r w:rsidRPr="003419BC">
        <w:rPr>
          <w:rFonts w:ascii="Times New Roman" w:hAnsi="Times New Roman"/>
          <w:sz w:val="24"/>
          <w:szCs w:val="24"/>
        </w:rPr>
        <w:lastRenderedPageBreak/>
        <w:t>perpotongan garis batas dengan tepi danau (lihat gambat di bawah)</w:t>
      </w:r>
      <w:r w:rsidR="00E00D4C">
        <w:rPr>
          <w:rFonts w:ascii="Times New Roman" w:hAnsi="Times New Roman"/>
          <w:sz w:val="24"/>
          <w:szCs w:val="24"/>
          <w:lang w:val="id-ID"/>
        </w:rPr>
        <w:t>.</w:t>
      </w:r>
    </w:p>
    <w:p w:rsidR="00E00D4C" w:rsidRDefault="00CE0767" w:rsidP="00510949">
      <w:pPr>
        <w:pStyle w:val="BodyTex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jc w:val="center"/>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14:anchorId="13359BAF" wp14:editId="0AA24DBD">
            <wp:extent cx="3191664" cy="2169473"/>
            <wp:effectExtent l="0" t="0" r="8890" b="2540"/>
            <wp:docPr id="1071" name="Picture 1071" descr="D:\@nonapopo\@babeh\gamba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nonapopo\@babeh\gambar\2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93397" cy="2170651"/>
                    </a:xfrm>
                    <a:prstGeom prst="rect">
                      <a:avLst/>
                    </a:prstGeom>
                    <a:noFill/>
                    <a:ln>
                      <a:noFill/>
                    </a:ln>
                  </pic:spPr>
                </pic:pic>
              </a:graphicData>
            </a:graphic>
          </wp:inline>
        </w:drawing>
      </w:r>
    </w:p>
    <w:p w:rsidR="00341E53" w:rsidRPr="003419BC" w:rsidRDefault="00341E53" w:rsidP="00510949">
      <w:pPr>
        <w:pStyle w:val="BodyTextIndent"/>
        <w:spacing w:before="120" w:line="360" w:lineRule="auto"/>
        <w:ind w:left="0" w:firstLine="0"/>
        <w:jc w:val="center"/>
        <w:rPr>
          <w:rFonts w:ascii="Times New Roman" w:hAnsi="Times New Roman"/>
          <w:sz w:val="24"/>
          <w:szCs w:val="24"/>
        </w:rPr>
      </w:pPr>
      <w:proofErr w:type="gramStart"/>
      <w:r>
        <w:rPr>
          <w:rFonts w:ascii="Times New Roman" w:hAnsi="Times New Roman"/>
          <w:sz w:val="24"/>
          <w:szCs w:val="24"/>
        </w:rPr>
        <w:t>Gambar 28.</w:t>
      </w:r>
      <w:proofErr w:type="gramEnd"/>
      <w:r>
        <w:rPr>
          <w:rFonts w:ascii="Times New Roman" w:hAnsi="Times New Roman"/>
          <w:sz w:val="24"/>
          <w:szCs w:val="24"/>
        </w:rPr>
        <w:t xml:space="preserve"> </w:t>
      </w:r>
      <w:r w:rsidRPr="003419BC">
        <w:rPr>
          <w:rFonts w:ascii="Times New Roman" w:hAnsi="Times New Roman"/>
          <w:sz w:val="24"/>
          <w:szCs w:val="24"/>
        </w:rPr>
        <w:t xml:space="preserve"> Danau Sebagai Batas Wilayah</w:t>
      </w:r>
    </w:p>
    <w:p w:rsidR="00341E53" w:rsidRPr="0079713A" w:rsidRDefault="00341E53" w:rsidP="00510949">
      <w:pPr>
        <w:pStyle w:val="BodyTextIndent"/>
        <w:numPr>
          <w:ilvl w:val="4"/>
          <w:numId w:val="9"/>
        </w:numPr>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851" w:hanging="567"/>
        <w:rPr>
          <w:rFonts w:ascii="Times New Roman" w:hAnsi="Times New Roman"/>
          <w:sz w:val="24"/>
          <w:szCs w:val="24"/>
          <w:lang w:val="id-ID"/>
        </w:rPr>
      </w:pPr>
      <w:r w:rsidRPr="0079713A">
        <w:rPr>
          <w:rFonts w:ascii="Times New Roman" w:hAnsi="Times New Roman"/>
          <w:sz w:val="24"/>
          <w:szCs w:val="24"/>
          <w:lang w:val="sv-SE"/>
        </w:rPr>
        <w:t>Penggunaan bentuk-bentuk batas buatan .</w:t>
      </w:r>
      <w:r w:rsidR="007B65D2" w:rsidRPr="0079713A">
        <w:rPr>
          <w:rFonts w:ascii="Times New Roman" w:hAnsi="Times New Roman"/>
          <w:sz w:val="24"/>
          <w:szCs w:val="24"/>
          <w:lang w:val="sv-SE"/>
        </w:rPr>
        <w:t xml:space="preserve"> </w:t>
      </w:r>
      <w:r w:rsidRPr="0079713A">
        <w:rPr>
          <w:rFonts w:ascii="Times New Roman" w:hAnsi="Times New Roman"/>
          <w:sz w:val="24"/>
          <w:szCs w:val="24"/>
          <w:lang w:val="sv-SE"/>
        </w:rPr>
        <w:t>Penegasan batas daerah dapat juga menggunakan unsur-unsur buatan manusia  seperti : jalan kereta api, saluran irigasi, pilar dan sebagainya.</w:t>
      </w:r>
    </w:p>
    <w:p w:rsidR="00341E53" w:rsidRPr="00525752" w:rsidRDefault="00341E53" w:rsidP="00510949">
      <w:pPr>
        <w:pStyle w:val="Title"/>
        <w:spacing w:before="120" w:line="360" w:lineRule="auto"/>
        <w:ind w:left="851"/>
        <w:jc w:val="both"/>
        <w:rPr>
          <w:rFonts w:ascii="Times New Roman" w:hAnsi="Times New Roman"/>
          <w:b w:val="0"/>
          <w:szCs w:val="24"/>
          <w:lang w:val="sv-SE"/>
        </w:rPr>
      </w:pPr>
      <w:r>
        <w:rPr>
          <w:rFonts w:ascii="Times New Roman" w:hAnsi="Times New Roman"/>
          <w:b w:val="0"/>
          <w:szCs w:val="24"/>
          <w:lang w:val="id-ID"/>
        </w:rPr>
        <w:t>a</w:t>
      </w:r>
      <w:r w:rsidRPr="00525752">
        <w:rPr>
          <w:rFonts w:ascii="Times New Roman" w:hAnsi="Times New Roman"/>
          <w:b w:val="0"/>
          <w:szCs w:val="24"/>
          <w:lang w:val="sv-SE"/>
        </w:rPr>
        <w:t>)</w:t>
      </w:r>
      <w:r w:rsidRPr="00525752">
        <w:rPr>
          <w:rFonts w:ascii="Times New Roman" w:hAnsi="Times New Roman"/>
          <w:b w:val="0"/>
          <w:szCs w:val="24"/>
          <w:lang w:val="sv-SE"/>
        </w:rPr>
        <w:tab/>
        <w:t>Jalan.</w:t>
      </w:r>
    </w:p>
    <w:p w:rsidR="00341E53" w:rsidRPr="003419BC" w:rsidRDefault="00341E53" w:rsidP="00510949">
      <w:pPr>
        <w:pStyle w:val="Title"/>
        <w:tabs>
          <w:tab w:val="left" w:pos="1418"/>
        </w:tabs>
        <w:spacing w:before="120" w:line="360" w:lineRule="auto"/>
        <w:ind w:left="1418"/>
        <w:jc w:val="both"/>
        <w:rPr>
          <w:rFonts w:ascii="Times New Roman" w:hAnsi="Times New Roman"/>
          <w:b w:val="0"/>
          <w:szCs w:val="24"/>
          <w:lang w:val="pt-BR"/>
        </w:rPr>
      </w:pPr>
      <w:r w:rsidRPr="003419BC">
        <w:rPr>
          <w:rFonts w:ascii="Times New Roman" w:hAnsi="Times New Roman"/>
          <w:b w:val="0"/>
          <w:szCs w:val="24"/>
          <w:lang w:val="pt-BR"/>
        </w:rPr>
        <w:t>Untuk batas jalan dan saluran irigasi dapat digunakan as atau tepinya sebagai tanda batas sesuai kesepakatan antara dua daerah yang berbatasan. Pada awal dan akhir batas yang berpotongan dengan jalan dipasang pilar batas sesuai dengan ketentuan bentuk pilar batas.</w:t>
      </w:r>
    </w:p>
    <w:p w:rsidR="00341E53" w:rsidRDefault="00341E53" w:rsidP="00510949">
      <w:pPr>
        <w:spacing w:before="120" w:line="360" w:lineRule="auto"/>
        <w:ind w:left="1418" w:firstLine="0"/>
      </w:pPr>
      <w:r w:rsidRPr="003419BC">
        <w:rPr>
          <w:lang w:val="pt-BR"/>
        </w:rPr>
        <w:t xml:space="preserve">Pada awal dan akhir batas yang berpotongan dengan jalan di pasang pilar batas sesuai dengan ketentuan </w:t>
      </w:r>
      <w:r w:rsidRPr="003419BC">
        <w:rPr>
          <w:lang w:val="pt-BR"/>
        </w:rPr>
        <w:lastRenderedPageBreak/>
        <w:t>bentuk pilar batas. Khusus untuk batas yang merupakan pertigaan jalan, maka perlu ditempatkan titik kontrol batas minimal 3 (tiga) buah untuk menentukan posisi batas di pertigaan jalan tersebut.</w:t>
      </w:r>
    </w:p>
    <w:p w:rsidR="007B65D2" w:rsidRDefault="007B65D2" w:rsidP="00510949">
      <w:pPr>
        <w:spacing w:before="120" w:line="360" w:lineRule="auto"/>
        <w:ind w:left="851" w:firstLine="0"/>
      </w:pPr>
    </w:p>
    <w:p w:rsidR="00341E53" w:rsidRPr="00CE0767" w:rsidRDefault="00341E53" w:rsidP="00510949">
      <w:pPr>
        <w:pStyle w:val="ListParagraph"/>
        <w:numPr>
          <w:ilvl w:val="4"/>
          <w:numId w:val="113"/>
        </w:numPr>
        <w:spacing w:before="120" w:after="0" w:line="360" w:lineRule="auto"/>
        <w:ind w:left="851" w:firstLine="0"/>
        <w:jc w:val="left"/>
        <w:rPr>
          <w:rFonts w:ascii="Times New Roman" w:hAnsi="Times New Roman"/>
          <w:sz w:val="24"/>
          <w:szCs w:val="24"/>
          <w:lang w:val="pt-BR"/>
        </w:rPr>
      </w:pPr>
      <w:r w:rsidRPr="003419BC">
        <w:rPr>
          <w:rFonts w:ascii="Times New Roman" w:hAnsi="Times New Roman"/>
          <w:sz w:val="24"/>
          <w:szCs w:val="24"/>
          <w:lang w:val="pt-BR"/>
        </w:rPr>
        <w:t xml:space="preserve"> Jalan  </w:t>
      </w:r>
    </w:p>
    <w:p w:rsidR="00341E53" w:rsidRPr="00D91891" w:rsidRDefault="00CE0767" w:rsidP="00510949">
      <w:pPr>
        <w:pStyle w:val="ListParagraph"/>
        <w:spacing w:before="120" w:after="0" w:line="360" w:lineRule="auto"/>
        <w:ind w:left="0" w:firstLine="0"/>
        <w:contextualSpacing w:val="0"/>
        <w:jc w:val="left"/>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14:anchorId="0F8CF1E0" wp14:editId="2D27EA47">
            <wp:extent cx="4248150" cy="3135487"/>
            <wp:effectExtent l="0" t="0" r="0" b="8255"/>
            <wp:docPr id="1072" name="Picture 1072" descr="D:\@nonapopo\@babeh\gamba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onapopo\@babeh\gambar\2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48150" cy="3135487"/>
                    </a:xfrm>
                    <a:prstGeom prst="rect">
                      <a:avLst/>
                    </a:prstGeom>
                    <a:noFill/>
                    <a:ln>
                      <a:noFill/>
                    </a:ln>
                  </pic:spPr>
                </pic:pic>
              </a:graphicData>
            </a:graphic>
          </wp:inline>
        </w:drawing>
      </w:r>
    </w:p>
    <w:p w:rsidR="00341E53" w:rsidRDefault="00341E53" w:rsidP="00510949">
      <w:pPr>
        <w:spacing w:before="120" w:line="360" w:lineRule="auto"/>
        <w:ind w:left="0" w:firstLine="0"/>
        <w:jc w:val="center"/>
      </w:pPr>
      <w:r>
        <w:rPr>
          <w:lang w:val="pt-BR"/>
        </w:rPr>
        <w:t xml:space="preserve">Gambar 29. </w:t>
      </w:r>
      <w:r w:rsidRPr="003419BC">
        <w:rPr>
          <w:lang w:val="pt-BR"/>
        </w:rPr>
        <w:t xml:space="preserve"> As Jalan Sebagai Batas Wilayah</w:t>
      </w:r>
    </w:p>
    <w:p w:rsidR="007B65D2" w:rsidRDefault="007B65D2" w:rsidP="00510949">
      <w:pPr>
        <w:spacing w:before="120" w:line="360" w:lineRule="auto"/>
        <w:ind w:left="0" w:firstLine="0"/>
        <w:jc w:val="center"/>
      </w:pPr>
    </w:p>
    <w:p w:rsidR="007B65D2" w:rsidRDefault="007B65D2" w:rsidP="00510949">
      <w:pPr>
        <w:spacing w:before="120" w:line="360" w:lineRule="auto"/>
        <w:ind w:left="0" w:firstLine="0"/>
        <w:jc w:val="center"/>
      </w:pPr>
    </w:p>
    <w:p w:rsidR="007B65D2" w:rsidRDefault="007B65D2" w:rsidP="00510949">
      <w:pPr>
        <w:spacing w:before="120" w:line="360" w:lineRule="auto"/>
        <w:ind w:left="0" w:firstLine="0"/>
        <w:jc w:val="center"/>
      </w:pPr>
    </w:p>
    <w:p w:rsidR="007B65D2" w:rsidRDefault="007B65D2" w:rsidP="00510949">
      <w:pPr>
        <w:spacing w:before="120" w:line="360" w:lineRule="auto"/>
        <w:ind w:left="0" w:firstLine="0"/>
        <w:jc w:val="center"/>
      </w:pPr>
    </w:p>
    <w:p w:rsidR="007B65D2" w:rsidRDefault="007B65D2" w:rsidP="00510949">
      <w:pPr>
        <w:spacing w:before="120" w:line="360" w:lineRule="auto"/>
        <w:ind w:left="0" w:firstLine="0"/>
        <w:jc w:val="center"/>
      </w:pPr>
    </w:p>
    <w:p w:rsidR="00341E53" w:rsidRPr="003419BC" w:rsidRDefault="00341E53" w:rsidP="00510949">
      <w:pPr>
        <w:numPr>
          <w:ilvl w:val="4"/>
          <w:numId w:val="113"/>
        </w:numPr>
        <w:spacing w:before="120" w:line="360" w:lineRule="auto"/>
        <w:ind w:left="1560" w:hanging="709"/>
        <w:rPr>
          <w:lang w:val="pt-BR"/>
        </w:rPr>
      </w:pPr>
      <w:r w:rsidRPr="003419BC">
        <w:rPr>
          <w:lang w:val="pt-BR"/>
        </w:rPr>
        <w:t>Pinggir jalan</w:t>
      </w:r>
    </w:p>
    <w:p w:rsidR="00341E53" w:rsidRDefault="00D91891" w:rsidP="00C105EB">
      <w:pP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s>
        <w:spacing w:before="120" w:line="360" w:lineRule="auto"/>
        <w:ind w:left="0" w:firstLine="0"/>
        <w:jc w:val="center"/>
        <w:rPr>
          <w:rFonts w:ascii="CG Times" w:hAnsi="CG Times"/>
        </w:rPr>
      </w:pPr>
      <w:r>
        <w:rPr>
          <w:rFonts w:ascii="CG Times" w:hAnsi="CG Times"/>
          <w:lang w:eastAsia="id-ID"/>
        </w:rPr>
        <w:drawing>
          <wp:inline distT="0" distB="0" distL="0" distR="0" wp14:anchorId="6F537FB4" wp14:editId="71571B64">
            <wp:extent cx="3667107" cy="2642716"/>
            <wp:effectExtent l="0" t="0" r="0" b="5715"/>
            <wp:docPr id="1073" name="Picture 1073" descr="D:\@nonapopo\@babeh\gamba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nonapopo\@babeh\gambar\3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75208" cy="2648554"/>
                    </a:xfrm>
                    <a:prstGeom prst="rect">
                      <a:avLst/>
                    </a:prstGeom>
                    <a:noFill/>
                    <a:ln>
                      <a:noFill/>
                    </a:ln>
                  </pic:spPr>
                </pic:pic>
              </a:graphicData>
            </a:graphic>
          </wp:inline>
        </w:drawing>
      </w:r>
    </w:p>
    <w:p w:rsidR="00341E53" w:rsidRPr="003419BC" w:rsidRDefault="00341E53" w:rsidP="00510949">
      <w:pPr>
        <w:tabs>
          <w:tab w:val="left" w:pos="540"/>
          <w:tab w:val="left" w:pos="1080"/>
          <w:tab w:val="left" w:pos="1620"/>
          <w:tab w:val="left" w:pos="2160"/>
          <w:tab w:val="left" w:pos="2700"/>
          <w:tab w:val="left" w:pos="279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s>
        <w:spacing w:before="120" w:line="360" w:lineRule="auto"/>
        <w:ind w:left="0" w:firstLine="0"/>
        <w:jc w:val="center"/>
        <w:rPr>
          <w:lang w:val="pt-BR"/>
        </w:rPr>
      </w:pPr>
      <w:r>
        <w:rPr>
          <w:lang w:val="pt-BR"/>
        </w:rPr>
        <w:t xml:space="preserve">Gambar 30. </w:t>
      </w:r>
      <w:r w:rsidRPr="003419BC">
        <w:rPr>
          <w:lang w:val="pt-BR"/>
        </w:rPr>
        <w:t xml:space="preserve"> Pinggir Jalan Sebagai Batas Wilayah</w:t>
      </w:r>
    </w:p>
    <w:p w:rsidR="00341E53" w:rsidRDefault="00341E53" w:rsidP="00510949">
      <w:pPr>
        <w:tabs>
          <w:tab w:val="left" w:pos="540"/>
          <w:tab w:val="left" w:pos="1080"/>
          <w:tab w:val="left" w:pos="1620"/>
          <w:tab w:val="left" w:pos="2160"/>
          <w:tab w:val="left" w:pos="2700"/>
          <w:tab w:val="left" w:pos="279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s>
        <w:spacing w:before="120" w:line="360" w:lineRule="auto"/>
        <w:ind w:left="0" w:firstLine="0"/>
        <w:rPr>
          <w:rFonts w:ascii="CG Times" w:hAnsi="CG Times"/>
          <w:lang w:val="pt-BR"/>
        </w:rPr>
      </w:pPr>
    </w:p>
    <w:p w:rsidR="00341E53" w:rsidRPr="003419BC" w:rsidRDefault="00341E53" w:rsidP="00510949">
      <w:pPr>
        <w:spacing w:before="120" w:line="360" w:lineRule="auto"/>
        <w:ind w:left="851" w:firstLine="0"/>
        <w:rPr>
          <w:lang w:val="pt-BR"/>
        </w:rPr>
      </w:pPr>
      <w:r>
        <w:t>b</w:t>
      </w:r>
      <w:r w:rsidRPr="003419BC">
        <w:rPr>
          <w:lang w:val="pt-BR"/>
        </w:rPr>
        <w:t>)</w:t>
      </w:r>
      <w:r w:rsidRPr="003419BC">
        <w:rPr>
          <w:lang w:val="pt-BR"/>
        </w:rPr>
        <w:tab/>
        <w:t xml:space="preserve">Jalan Kereta Api. </w:t>
      </w:r>
    </w:p>
    <w:p w:rsidR="00341E53" w:rsidRPr="003419BC" w:rsidRDefault="00341E53" w:rsidP="00510949">
      <w:pPr>
        <w:spacing w:before="120" w:line="360" w:lineRule="auto"/>
        <w:ind w:left="1418" w:firstLine="0"/>
        <w:rPr>
          <w:lang w:val="pt-BR"/>
        </w:rPr>
      </w:pPr>
      <w:r w:rsidRPr="003419BC">
        <w:rPr>
          <w:lang w:val="pt-BR"/>
        </w:rPr>
        <w:t>Menggunakan prinsip sama dengan prinsip penetapan tanda batas pada jalan. </w:t>
      </w:r>
    </w:p>
    <w:p w:rsidR="00341E53" w:rsidRPr="003419BC" w:rsidRDefault="00341E53" w:rsidP="00510949">
      <w:pPr>
        <w:spacing w:before="120" w:line="360" w:lineRule="auto"/>
        <w:ind w:left="851" w:firstLine="0"/>
        <w:rPr>
          <w:lang w:val="pt-BR"/>
        </w:rPr>
      </w:pPr>
      <w:r>
        <w:t>c</w:t>
      </w:r>
      <w:r w:rsidRPr="003419BC">
        <w:rPr>
          <w:lang w:val="pt-BR"/>
        </w:rPr>
        <w:t>)</w:t>
      </w:r>
      <w:r w:rsidRPr="003419BC">
        <w:rPr>
          <w:lang w:val="pt-BR"/>
        </w:rPr>
        <w:tab/>
        <w:t xml:space="preserve">Saluran Irigasi.  </w:t>
      </w:r>
    </w:p>
    <w:p w:rsidR="00341E53" w:rsidRPr="003419BC" w:rsidRDefault="00341E53" w:rsidP="00510949">
      <w:pPr>
        <w:spacing w:before="120" w:line="360" w:lineRule="auto"/>
        <w:ind w:left="1418" w:firstLine="0"/>
        <w:rPr>
          <w:lang w:val="pt-BR"/>
        </w:rPr>
      </w:pPr>
      <w:r w:rsidRPr="003419BC">
        <w:rPr>
          <w:lang w:val="pt-BR"/>
        </w:rPr>
        <w:t>Bila saluran irigasi di tetapkan sebagai batas daerah, maka penetapan/pemasangan tanda batas tersebut menggunakan cara sebagaimana yang diterapkan pada penetapan batas pada jalan.</w:t>
      </w:r>
    </w:p>
    <w:p w:rsidR="00341E53" w:rsidRPr="00D500A5" w:rsidRDefault="00341E53" w:rsidP="00510949">
      <w:pPr>
        <w:pStyle w:val="BodyTextIndent2"/>
        <w:numPr>
          <w:ilvl w:val="0"/>
          <w:numId w:val="205"/>
        </w:numPr>
        <w:tabs>
          <w:tab w:val="clear" w:pos="540"/>
          <w:tab w:val="clear" w:pos="1080"/>
          <w:tab w:val="clear" w:pos="1620"/>
          <w:tab w:val="clear" w:pos="2160"/>
          <w:tab w:val="clear" w:pos="2700"/>
          <w:tab w:val="clear" w:pos="279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0" w:firstLine="0"/>
        <w:rPr>
          <w:rFonts w:ascii="Times New Roman" w:hAnsi="Times New Roman"/>
          <w:sz w:val="24"/>
          <w:lang w:val="pt-BR"/>
        </w:rPr>
      </w:pPr>
      <w:r w:rsidRPr="003419BC">
        <w:rPr>
          <w:rFonts w:ascii="Times New Roman" w:hAnsi="Times New Roman"/>
          <w:sz w:val="24"/>
          <w:lang w:val="pt-BR"/>
        </w:rPr>
        <w:lastRenderedPageBreak/>
        <w:t xml:space="preserve">Pada daerah yang berbatasan dengan beberapa daerah lain, maka kegiatan penegasan batas daerah harus dilakukan bersama dengan daerah-daerah yang berbatasan. Sebagai contoh daerah  A berbatasan dengan daerah B dan daerah C </w:t>
      </w:r>
    </w:p>
    <w:p w:rsidR="00341E53" w:rsidRPr="003419BC" w:rsidRDefault="00341E53" w:rsidP="00510949">
      <w:pPr>
        <w:pStyle w:val="BodyTextIndent2"/>
        <w:tabs>
          <w:tab w:val="clear" w:pos="540"/>
          <w:tab w:val="clear" w:pos="1080"/>
          <w:tab w:val="clear" w:pos="1620"/>
          <w:tab w:val="clear" w:pos="2160"/>
          <w:tab w:val="clear" w:pos="2700"/>
          <w:tab w:val="clear" w:pos="279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0" w:firstLine="0"/>
        <w:rPr>
          <w:rFonts w:ascii="Times New Roman" w:hAnsi="Times New Roman"/>
          <w:sz w:val="24"/>
          <w:lang w:val="pt-BR"/>
        </w:rPr>
      </w:pPr>
      <w:r w:rsidRPr="003419BC">
        <w:rPr>
          <w:rFonts w:ascii="Times New Roman" w:hAnsi="Times New Roman"/>
          <w:sz w:val="24"/>
          <w:lang w:val="pt-BR"/>
        </w:rPr>
        <w:t>(lihat pada gambar) :</w:t>
      </w:r>
    </w:p>
    <w:p w:rsidR="00341E53" w:rsidRPr="003419BC" w:rsidRDefault="00F0259E" w:rsidP="00510949">
      <w:pPr>
        <w:pStyle w:val="BodyTextIndent2"/>
        <w:spacing w:before="120" w:line="360" w:lineRule="auto"/>
        <w:ind w:left="0" w:firstLine="0"/>
        <w:jc w:val="center"/>
        <w:rPr>
          <w:rFonts w:ascii="Times New Roman" w:hAnsi="Times New Roman"/>
          <w:sz w:val="24"/>
          <w:lang w:val="pt-BR"/>
        </w:rPr>
      </w:pPr>
      <w:r>
        <w:rPr>
          <w:rFonts w:ascii="Times New Roman" w:hAnsi="Times New Roman"/>
          <w:noProof/>
          <w:sz w:val="24"/>
          <w:lang w:val="id-ID" w:eastAsia="id-ID"/>
        </w:rPr>
        <w:drawing>
          <wp:inline distT="0" distB="0" distL="0" distR="0" wp14:anchorId="35C2C709" wp14:editId="0C5A79EB">
            <wp:extent cx="3644283" cy="2361363"/>
            <wp:effectExtent l="0" t="0" r="0" b="1270"/>
            <wp:docPr id="1074" name="Picture 1074" descr="D:\@nonapopo\@babeh\gamba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nonapopo\@babeh\gambar\3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3486" cy="2360847"/>
                    </a:xfrm>
                    <a:prstGeom prst="rect">
                      <a:avLst/>
                    </a:prstGeom>
                    <a:noFill/>
                    <a:ln>
                      <a:noFill/>
                    </a:ln>
                  </pic:spPr>
                </pic:pic>
              </a:graphicData>
            </a:graphic>
          </wp:inline>
        </w:drawing>
      </w:r>
    </w:p>
    <w:p w:rsidR="00341E53" w:rsidRPr="003419BC" w:rsidRDefault="00341E53" w:rsidP="00510949">
      <w:pPr>
        <w:tabs>
          <w:tab w:val="left" w:pos="540"/>
          <w:tab w:val="left" w:pos="1080"/>
          <w:tab w:val="left" w:pos="1620"/>
          <w:tab w:val="left" w:pos="2160"/>
          <w:tab w:val="left" w:pos="2700"/>
          <w:tab w:val="left" w:pos="279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s>
        <w:spacing w:before="120" w:line="360" w:lineRule="auto"/>
        <w:ind w:left="0" w:firstLine="0"/>
        <w:jc w:val="center"/>
        <w:rPr>
          <w:lang w:val="pt-BR"/>
        </w:rPr>
      </w:pPr>
      <w:r>
        <w:rPr>
          <w:lang w:val="pt-BR"/>
        </w:rPr>
        <w:t xml:space="preserve">Gambar 31. </w:t>
      </w:r>
      <w:r w:rsidRPr="003419BC">
        <w:rPr>
          <w:lang w:val="pt-BR"/>
        </w:rPr>
        <w:t xml:space="preserve"> Daerah Lain Sebagai Batas Wilayah</w:t>
      </w:r>
    </w:p>
    <w:p w:rsidR="00341E53" w:rsidRPr="003419BC"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0" w:firstLine="0"/>
        <w:rPr>
          <w:rFonts w:ascii="Times New Roman" w:hAnsi="Times New Roman"/>
          <w:b/>
          <w:sz w:val="24"/>
          <w:szCs w:val="24"/>
          <w:lang w:val="pt-BR"/>
        </w:rPr>
      </w:pPr>
      <w:r w:rsidRPr="003419BC">
        <w:rPr>
          <w:rFonts w:ascii="Times New Roman" w:hAnsi="Times New Roman"/>
          <w:b/>
          <w:sz w:val="24"/>
          <w:szCs w:val="24"/>
          <w:lang w:val="pt-BR"/>
        </w:rPr>
        <w:t>Pelacakan Garis Batas :</w:t>
      </w:r>
    </w:p>
    <w:p w:rsidR="00341E53" w:rsidRPr="003419BC"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0" w:firstLine="0"/>
        <w:rPr>
          <w:rFonts w:ascii="Times New Roman" w:hAnsi="Times New Roman"/>
          <w:sz w:val="24"/>
          <w:szCs w:val="24"/>
          <w:lang w:val="pt-BR"/>
        </w:rPr>
      </w:pPr>
      <w:r>
        <w:rPr>
          <w:rFonts w:ascii="Times New Roman" w:hAnsi="Times New Roman"/>
          <w:sz w:val="24"/>
          <w:szCs w:val="24"/>
          <w:lang w:val="id-ID"/>
        </w:rPr>
        <w:t>1</w:t>
      </w:r>
      <w:r w:rsidRPr="003419BC">
        <w:rPr>
          <w:rFonts w:ascii="Times New Roman" w:hAnsi="Times New Roman"/>
          <w:sz w:val="24"/>
          <w:szCs w:val="24"/>
          <w:lang w:val="pt-BR"/>
        </w:rPr>
        <w:t>.</w:t>
      </w:r>
      <w:r w:rsidRPr="003419BC">
        <w:rPr>
          <w:rFonts w:ascii="Times New Roman" w:hAnsi="Times New Roman"/>
          <w:sz w:val="24"/>
          <w:szCs w:val="24"/>
          <w:lang w:val="pt-BR"/>
        </w:rPr>
        <w:tab/>
        <w:t xml:space="preserve">Penentuan garis batas sementara. </w:t>
      </w:r>
    </w:p>
    <w:p w:rsidR="00341E53" w:rsidRPr="003419BC"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0" w:firstLine="0"/>
        <w:rPr>
          <w:rFonts w:ascii="Times New Roman" w:hAnsi="Times New Roman"/>
          <w:sz w:val="24"/>
          <w:szCs w:val="24"/>
          <w:lang w:val="pt-BR"/>
        </w:rPr>
      </w:pPr>
      <w:r w:rsidRPr="003419BC">
        <w:rPr>
          <w:rFonts w:ascii="Times New Roman" w:hAnsi="Times New Roman"/>
          <w:sz w:val="24"/>
          <w:szCs w:val="24"/>
          <w:lang w:val="pt-BR"/>
        </w:rPr>
        <w:t>Kegiatan ini merupakan penentuan garis batas sementara di atas peta yang sudah disepakati oleh pihak-pihak yang terkait,</w:t>
      </w:r>
      <w:r w:rsidRPr="003419BC">
        <w:rPr>
          <w:rFonts w:ascii="Times New Roman" w:hAnsi="Times New Roman"/>
          <w:color w:val="FF0000"/>
          <w:sz w:val="24"/>
          <w:szCs w:val="24"/>
          <w:lang w:val="pt-BR"/>
        </w:rPr>
        <w:t xml:space="preserve"> </w:t>
      </w:r>
      <w:r w:rsidRPr="003419BC">
        <w:rPr>
          <w:rFonts w:ascii="Times New Roman" w:hAnsi="Times New Roman"/>
          <w:sz w:val="24"/>
          <w:szCs w:val="24"/>
          <w:lang w:val="pt-BR"/>
        </w:rPr>
        <w:t>sebagai dasar hukum bagi batas daerah. Penentuan garis batas sementara dapat berdasarkan pada :</w:t>
      </w:r>
    </w:p>
    <w:p w:rsidR="00341E53" w:rsidRPr="003419BC"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425"/>
        <w:rPr>
          <w:rFonts w:ascii="Times New Roman" w:hAnsi="Times New Roman"/>
          <w:sz w:val="24"/>
          <w:szCs w:val="24"/>
          <w:lang w:val="pt-BR"/>
        </w:rPr>
      </w:pPr>
      <w:r>
        <w:rPr>
          <w:rFonts w:ascii="Times New Roman" w:hAnsi="Times New Roman"/>
          <w:sz w:val="24"/>
          <w:szCs w:val="24"/>
          <w:lang w:val="id-ID"/>
        </w:rPr>
        <w:lastRenderedPageBreak/>
        <w:t>a</w:t>
      </w:r>
      <w:r w:rsidRPr="003419BC">
        <w:rPr>
          <w:rFonts w:ascii="Times New Roman" w:hAnsi="Times New Roman"/>
          <w:sz w:val="24"/>
          <w:szCs w:val="24"/>
          <w:lang w:val="pt-BR"/>
        </w:rPr>
        <w:t>)</w:t>
      </w:r>
      <w:r w:rsidRPr="003419BC">
        <w:rPr>
          <w:rFonts w:ascii="Times New Roman" w:hAnsi="Times New Roman"/>
          <w:sz w:val="24"/>
          <w:szCs w:val="24"/>
          <w:lang w:val="pt-BR"/>
        </w:rPr>
        <w:tab/>
        <w:t>Tanda/simbol batas-batas yang tertera di peta, baik batas</w:t>
      </w:r>
      <w:r w:rsidRPr="003419BC">
        <w:rPr>
          <w:rFonts w:ascii="Times New Roman" w:hAnsi="Times New Roman"/>
          <w:color w:val="FF0000"/>
          <w:sz w:val="24"/>
          <w:szCs w:val="24"/>
          <w:lang w:val="pt-BR"/>
        </w:rPr>
        <w:t xml:space="preserve"> </w:t>
      </w:r>
      <w:r w:rsidRPr="003419BC">
        <w:rPr>
          <w:rFonts w:ascii="Times New Roman" w:hAnsi="Times New Roman"/>
          <w:sz w:val="24"/>
          <w:szCs w:val="24"/>
          <w:lang w:val="pt-BR"/>
        </w:rPr>
        <w:t xml:space="preserve">khayal (administratif) maupun batas nyata (kenampakan detail lain) di peta, </w:t>
      </w:r>
    </w:p>
    <w:p w:rsidR="00341E53" w:rsidRPr="003419BC"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425"/>
        <w:rPr>
          <w:rFonts w:ascii="Times New Roman" w:hAnsi="Times New Roman"/>
          <w:color w:val="FF0000"/>
          <w:sz w:val="24"/>
          <w:szCs w:val="24"/>
          <w:lang w:val="pt-BR"/>
        </w:rPr>
      </w:pPr>
      <w:r>
        <w:rPr>
          <w:rFonts w:ascii="Times New Roman" w:hAnsi="Times New Roman"/>
          <w:sz w:val="24"/>
          <w:szCs w:val="24"/>
          <w:lang w:val="id-ID"/>
        </w:rPr>
        <w:t>b</w:t>
      </w:r>
      <w:r w:rsidRPr="003419BC">
        <w:rPr>
          <w:rFonts w:ascii="Times New Roman" w:hAnsi="Times New Roman"/>
          <w:sz w:val="24"/>
          <w:szCs w:val="24"/>
          <w:lang w:val="pt-BR"/>
        </w:rPr>
        <w:t>)</w:t>
      </w:r>
      <w:r w:rsidRPr="003419BC">
        <w:rPr>
          <w:rFonts w:ascii="Times New Roman" w:hAnsi="Times New Roman"/>
          <w:sz w:val="24"/>
          <w:szCs w:val="24"/>
          <w:lang w:val="pt-BR"/>
        </w:rPr>
        <w:tab/>
        <w:t>Koordinat titik batas yang tercantum dalam dokumen-dokumen batas daerah;</w:t>
      </w:r>
    </w:p>
    <w:p w:rsidR="00341E53"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425"/>
        <w:rPr>
          <w:rFonts w:ascii="Times New Roman" w:hAnsi="Times New Roman"/>
          <w:sz w:val="24"/>
          <w:szCs w:val="24"/>
          <w:lang w:val="id-ID"/>
        </w:rPr>
      </w:pPr>
      <w:r>
        <w:rPr>
          <w:rFonts w:ascii="Times New Roman" w:hAnsi="Times New Roman"/>
          <w:sz w:val="24"/>
          <w:szCs w:val="24"/>
          <w:lang w:val="id-ID"/>
        </w:rPr>
        <w:t>c</w:t>
      </w:r>
      <w:r w:rsidRPr="003419BC">
        <w:rPr>
          <w:rFonts w:ascii="Times New Roman" w:hAnsi="Times New Roman"/>
          <w:sz w:val="24"/>
          <w:szCs w:val="24"/>
          <w:lang w:val="pt-BR"/>
        </w:rPr>
        <w:t>)</w:t>
      </w:r>
      <w:r w:rsidRPr="003419BC">
        <w:rPr>
          <w:rFonts w:ascii="Times New Roman" w:hAnsi="Times New Roman"/>
          <w:sz w:val="24"/>
          <w:szCs w:val="24"/>
          <w:lang w:val="pt-BR"/>
        </w:rPr>
        <w:tab/>
        <w:t>Jika tidak ada tanda-tanda batas yang tertera sebelumnya, maka penentuan garis sementara di atas peta ini dilakukan melalui kesepakatan bersama.</w:t>
      </w:r>
    </w:p>
    <w:p w:rsidR="00341E53" w:rsidRPr="003419BC"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0" w:firstLine="0"/>
        <w:rPr>
          <w:rFonts w:ascii="Times New Roman" w:hAnsi="Times New Roman"/>
          <w:sz w:val="24"/>
          <w:szCs w:val="24"/>
          <w:lang w:val="pt-BR"/>
        </w:rPr>
      </w:pPr>
      <w:r>
        <w:rPr>
          <w:rFonts w:ascii="Times New Roman" w:hAnsi="Times New Roman"/>
          <w:sz w:val="24"/>
          <w:szCs w:val="24"/>
          <w:lang w:val="id-ID"/>
        </w:rPr>
        <w:t>2</w:t>
      </w:r>
      <w:r w:rsidRPr="003419BC">
        <w:rPr>
          <w:rFonts w:ascii="Times New Roman" w:hAnsi="Times New Roman"/>
          <w:sz w:val="24"/>
          <w:szCs w:val="24"/>
          <w:lang w:val="pt-BR"/>
        </w:rPr>
        <w:t>.</w:t>
      </w:r>
      <w:r w:rsidRPr="003419BC">
        <w:rPr>
          <w:rFonts w:ascii="Times New Roman" w:hAnsi="Times New Roman"/>
          <w:sz w:val="24"/>
          <w:szCs w:val="24"/>
          <w:lang w:val="pt-BR"/>
        </w:rPr>
        <w:tab/>
        <w:t xml:space="preserve">Pelacakan garis batas di lapangan. </w:t>
      </w:r>
    </w:p>
    <w:p w:rsidR="00341E53" w:rsidRPr="003419BC"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425"/>
        <w:rPr>
          <w:rFonts w:ascii="Times New Roman" w:hAnsi="Times New Roman"/>
          <w:sz w:val="24"/>
          <w:szCs w:val="24"/>
          <w:lang w:val="pt-BR"/>
        </w:rPr>
      </w:pPr>
      <w:r>
        <w:rPr>
          <w:rFonts w:ascii="Times New Roman" w:hAnsi="Times New Roman"/>
          <w:sz w:val="24"/>
          <w:szCs w:val="24"/>
          <w:lang w:val="id-ID"/>
        </w:rPr>
        <w:t>a</w:t>
      </w:r>
      <w:r w:rsidRPr="003419BC">
        <w:rPr>
          <w:rFonts w:ascii="Times New Roman" w:hAnsi="Times New Roman"/>
          <w:sz w:val="24"/>
          <w:szCs w:val="24"/>
          <w:lang w:val="pt-BR"/>
        </w:rPr>
        <w:t>)</w:t>
      </w:r>
      <w:r w:rsidRPr="003419BC">
        <w:rPr>
          <w:rFonts w:ascii="Times New Roman" w:hAnsi="Times New Roman"/>
          <w:sz w:val="24"/>
          <w:szCs w:val="24"/>
          <w:lang w:val="pt-BR"/>
        </w:rPr>
        <w:tab/>
        <w:t xml:space="preserve">Pelacakan di lapangan (reconnissance) adalah kegiatan lapangan untuk menentukan letak batas daerah secara nyata di lokasi sepanjang batas daerah berdasarkan garis batas sementara pada peta atau berdasarkan kesepakatan sebelumnya. </w:t>
      </w:r>
    </w:p>
    <w:p w:rsidR="00341E53" w:rsidRPr="003419BC"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425"/>
        <w:rPr>
          <w:rFonts w:ascii="Times New Roman" w:hAnsi="Times New Roman"/>
          <w:sz w:val="24"/>
          <w:szCs w:val="24"/>
          <w:lang w:val="pt-BR"/>
        </w:rPr>
      </w:pPr>
      <w:r>
        <w:rPr>
          <w:rFonts w:ascii="Times New Roman" w:hAnsi="Times New Roman"/>
          <w:sz w:val="24"/>
          <w:szCs w:val="24"/>
          <w:lang w:val="id-ID"/>
        </w:rPr>
        <w:t>b</w:t>
      </w:r>
      <w:r w:rsidRPr="003419BC">
        <w:rPr>
          <w:rFonts w:ascii="Times New Roman" w:hAnsi="Times New Roman"/>
          <w:sz w:val="24"/>
          <w:szCs w:val="24"/>
          <w:lang w:val="pt-BR"/>
        </w:rPr>
        <w:t>)</w:t>
      </w:r>
      <w:r w:rsidRPr="003419BC">
        <w:rPr>
          <w:rFonts w:ascii="Times New Roman" w:hAnsi="Times New Roman"/>
          <w:sz w:val="24"/>
          <w:szCs w:val="24"/>
          <w:lang w:val="pt-BR"/>
        </w:rPr>
        <w:tab/>
        <w:t xml:space="preserve">Kegiatan ini merupakan tahap untuk mendapatkan kesepakatan letak garis batas di lapangan, dengan atau tanpa sumber hukum tertulis mengenai batas tersebut.  </w:t>
      </w:r>
    </w:p>
    <w:p w:rsidR="00341E53" w:rsidRPr="003419BC"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425"/>
        <w:rPr>
          <w:rFonts w:ascii="Times New Roman" w:hAnsi="Times New Roman"/>
          <w:sz w:val="24"/>
          <w:szCs w:val="24"/>
          <w:lang w:val="pt-BR"/>
        </w:rPr>
      </w:pPr>
      <w:r>
        <w:rPr>
          <w:rFonts w:ascii="Times New Roman" w:hAnsi="Times New Roman"/>
          <w:sz w:val="24"/>
          <w:szCs w:val="24"/>
          <w:lang w:val="id-ID"/>
        </w:rPr>
        <w:t>c</w:t>
      </w:r>
      <w:r w:rsidRPr="003419BC">
        <w:rPr>
          <w:rFonts w:ascii="Times New Roman" w:hAnsi="Times New Roman"/>
          <w:sz w:val="24"/>
          <w:szCs w:val="24"/>
          <w:lang w:val="pt-BR"/>
        </w:rPr>
        <w:t>)</w:t>
      </w:r>
      <w:r w:rsidRPr="003419BC">
        <w:rPr>
          <w:rFonts w:ascii="Times New Roman" w:hAnsi="Times New Roman"/>
          <w:sz w:val="24"/>
          <w:szCs w:val="24"/>
          <w:lang w:val="pt-BR"/>
        </w:rPr>
        <w:tab/>
        <w:t>Kegiatannya dimulai dari titik awal yang diketahui</w:t>
      </w:r>
      <w:r w:rsidRPr="003419BC">
        <w:rPr>
          <w:rFonts w:ascii="Times New Roman" w:hAnsi="Times New Roman"/>
          <w:color w:val="FF0000"/>
          <w:sz w:val="24"/>
          <w:szCs w:val="24"/>
          <w:lang w:val="pt-BR"/>
        </w:rPr>
        <w:t xml:space="preserve"> </w:t>
      </w:r>
      <w:r w:rsidRPr="003419BC">
        <w:rPr>
          <w:rFonts w:ascii="Times New Roman" w:hAnsi="Times New Roman"/>
          <w:sz w:val="24"/>
          <w:szCs w:val="24"/>
          <w:lang w:val="pt-BR"/>
        </w:rPr>
        <w:t>dan</w:t>
      </w:r>
      <w:r w:rsidRPr="003419BC">
        <w:rPr>
          <w:rFonts w:ascii="Times New Roman" w:hAnsi="Times New Roman"/>
          <w:i/>
          <w:color w:val="FF0000"/>
          <w:sz w:val="24"/>
          <w:szCs w:val="24"/>
          <w:lang w:val="pt-BR"/>
        </w:rPr>
        <w:t xml:space="preserve"> </w:t>
      </w:r>
      <w:r w:rsidRPr="003419BC">
        <w:rPr>
          <w:rFonts w:ascii="Times New Roman" w:hAnsi="Times New Roman"/>
          <w:sz w:val="24"/>
          <w:szCs w:val="24"/>
          <w:lang w:val="pt-BR"/>
        </w:rPr>
        <w:t>disepakati kemudian menyusuri garis batas sampai dengan titik akhir sesuai dengan peta kerja.</w:t>
      </w:r>
    </w:p>
    <w:p w:rsidR="00341E53" w:rsidRPr="003419BC"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425"/>
        <w:rPr>
          <w:rFonts w:ascii="Times New Roman" w:hAnsi="Times New Roman"/>
          <w:sz w:val="24"/>
          <w:szCs w:val="24"/>
          <w:lang w:val="pt-BR"/>
        </w:rPr>
      </w:pPr>
      <w:r>
        <w:rPr>
          <w:rFonts w:ascii="Times New Roman" w:hAnsi="Times New Roman"/>
          <w:sz w:val="24"/>
          <w:szCs w:val="24"/>
          <w:lang w:val="id-ID"/>
        </w:rPr>
        <w:t>d</w:t>
      </w:r>
      <w:r w:rsidRPr="003419BC">
        <w:rPr>
          <w:rFonts w:ascii="Times New Roman" w:hAnsi="Times New Roman"/>
          <w:sz w:val="24"/>
          <w:szCs w:val="24"/>
          <w:lang w:val="pt-BR"/>
        </w:rPr>
        <w:t>)</w:t>
      </w:r>
      <w:r w:rsidRPr="003419BC">
        <w:rPr>
          <w:rFonts w:ascii="Times New Roman" w:hAnsi="Times New Roman"/>
          <w:sz w:val="24"/>
          <w:szCs w:val="24"/>
          <w:lang w:val="pt-BR"/>
        </w:rPr>
        <w:tab/>
        <w:t xml:space="preserve">Berdasarkan kesepakatan, pada titik-titik tertentu atau pada jarak tertentu di lapangan dapat dipasang tanda atau patok </w:t>
      </w:r>
      <w:r w:rsidRPr="003419BC">
        <w:rPr>
          <w:rFonts w:ascii="Times New Roman" w:hAnsi="Times New Roman"/>
          <w:sz w:val="24"/>
          <w:szCs w:val="24"/>
          <w:lang w:val="pt-BR"/>
        </w:rPr>
        <w:lastRenderedPageBreak/>
        <w:t xml:space="preserve">kayu sementara sebagai tanda posisi untuk memudahkan pemasangan pilar-pilar  batas pembantu. </w:t>
      </w:r>
    </w:p>
    <w:p w:rsidR="00341E53" w:rsidRPr="003419BC"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425"/>
        <w:rPr>
          <w:rFonts w:ascii="Times New Roman" w:hAnsi="Times New Roman"/>
          <w:sz w:val="24"/>
          <w:szCs w:val="24"/>
          <w:lang w:val="pt-BR"/>
        </w:rPr>
      </w:pPr>
      <w:r>
        <w:rPr>
          <w:rFonts w:ascii="Times New Roman" w:hAnsi="Times New Roman"/>
          <w:sz w:val="24"/>
          <w:szCs w:val="24"/>
          <w:lang w:val="id-ID"/>
        </w:rPr>
        <w:t>e</w:t>
      </w:r>
      <w:r w:rsidRPr="003419BC">
        <w:rPr>
          <w:rFonts w:ascii="Times New Roman" w:hAnsi="Times New Roman"/>
          <w:sz w:val="24"/>
          <w:szCs w:val="24"/>
          <w:lang w:val="pt-BR"/>
        </w:rPr>
        <w:t>)</w:t>
      </w:r>
      <w:r w:rsidRPr="003419BC">
        <w:rPr>
          <w:rFonts w:ascii="Times New Roman" w:hAnsi="Times New Roman"/>
          <w:sz w:val="24"/>
          <w:szCs w:val="24"/>
          <w:lang w:val="pt-BR"/>
        </w:rPr>
        <w:tab/>
        <w:t>Hasil kegiatan pelacakan ini dituangkan dalam bentuk Berita Acara Pelacakan Batas Daerah untuk dijadikan dasar bagi kegiatan selanjutnya (lihat Formulir 01 dan Formulir 02)</w:t>
      </w:r>
    </w:p>
    <w:p w:rsidR="00341E53" w:rsidRPr="003419BC"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0" w:firstLine="0"/>
        <w:rPr>
          <w:rFonts w:ascii="Times New Roman" w:hAnsi="Times New Roman"/>
          <w:b/>
          <w:sz w:val="24"/>
          <w:szCs w:val="24"/>
          <w:lang w:val="pt-BR"/>
        </w:rPr>
      </w:pPr>
      <w:r>
        <w:rPr>
          <w:rFonts w:ascii="Times New Roman" w:hAnsi="Times New Roman"/>
          <w:b/>
          <w:sz w:val="24"/>
          <w:szCs w:val="24"/>
          <w:lang w:val="id-ID"/>
        </w:rPr>
        <w:t xml:space="preserve"> </w:t>
      </w:r>
      <w:r w:rsidRPr="003419BC">
        <w:rPr>
          <w:rFonts w:ascii="Times New Roman" w:hAnsi="Times New Roman"/>
          <w:b/>
          <w:sz w:val="24"/>
          <w:szCs w:val="24"/>
          <w:lang w:val="pt-BR"/>
        </w:rPr>
        <w:t>Pemasangan pilar batas</w:t>
      </w:r>
    </w:p>
    <w:p w:rsidR="00341E53" w:rsidRPr="003419BC"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0" w:firstLine="0"/>
        <w:rPr>
          <w:rFonts w:ascii="Times New Roman" w:hAnsi="Times New Roman"/>
          <w:sz w:val="24"/>
          <w:szCs w:val="24"/>
          <w:lang w:val="pt-BR"/>
        </w:rPr>
      </w:pPr>
      <w:r>
        <w:rPr>
          <w:rFonts w:ascii="Times New Roman" w:hAnsi="Times New Roman"/>
          <w:sz w:val="24"/>
          <w:szCs w:val="24"/>
          <w:lang w:val="id-ID"/>
        </w:rPr>
        <w:t>1)</w:t>
      </w:r>
      <w:r w:rsidRPr="003419BC">
        <w:rPr>
          <w:rFonts w:ascii="Times New Roman" w:hAnsi="Times New Roman"/>
          <w:sz w:val="24"/>
          <w:szCs w:val="24"/>
          <w:lang w:val="pt-BR"/>
        </w:rPr>
        <w:tab/>
        <w:t>Pilar Batas.</w:t>
      </w:r>
    </w:p>
    <w:p w:rsidR="00341E53" w:rsidRPr="003419BC"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425"/>
        <w:rPr>
          <w:rFonts w:ascii="Times New Roman" w:hAnsi="Times New Roman"/>
          <w:sz w:val="24"/>
          <w:szCs w:val="24"/>
          <w:lang w:val="pt-BR"/>
        </w:rPr>
      </w:pPr>
      <w:r>
        <w:rPr>
          <w:rFonts w:ascii="Times New Roman" w:hAnsi="Times New Roman"/>
          <w:sz w:val="24"/>
          <w:szCs w:val="24"/>
          <w:lang w:val="id-ID"/>
        </w:rPr>
        <w:t>a</w:t>
      </w:r>
      <w:r w:rsidRPr="003419BC">
        <w:rPr>
          <w:rFonts w:ascii="Times New Roman" w:hAnsi="Times New Roman"/>
          <w:sz w:val="24"/>
          <w:szCs w:val="24"/>
          <w:lang w:val="pt-BR"/>
        </w:rPr>
        <w:t>)</w:t>
      </w:r>
      <w:r w:rsidRPr="003419BC">
        <w:rPr>
          <w:rFonts w:ascii="Times New Roman" w:hAnsi="Times New Roman"/>
          <w:sz w:val="24"/>
          <w:szCs w:val="24"/>
          <w:lang w:val="pt-BR"/>
        </w:rPr>
        <w:tab/>
        <w:t>Pilar Batas adalah bangunan fisik di lapangan yang menandai batas daerah. Beberapa jenis pilar batas yaitu Pilar Batas Utama (PBU), Pilar Batas Antara (PBA) dan Pilar Kontrol Batas (PKB).  PKB dapat berupa pilar tipe A, B, C atau</w:t>
      </w:r>
      <w:r w:rsidRPr="003419BC">
        <w:rPr>
          <w:rFonts w:ascii="Times New Roman" w:hAnsi="Times New Roman"/>
          <w:color w:val="FF0000"/>
          <w:sz w:val="24"/>
          <w:szCs w:val="24"/>
          <w:lang w:val="pt-BR"/>
        </w:rPr>
        <w:t xml:space="preserve"> </w:t>
      </w:r>
      <w:r w:rsidRPr="003419BC">
        <w:rPr>
          <w:rFonts w:ascii="Times New Roman" w:hAnsi="Times New Roman"/>
          <w:sz w:val="24"/>
          <w:szCs w:val="24"/>
          <w:lang w:val="pt-BR"/>
        </w:rPr>
        <w:t>D tergantung daerah yang akan ditetapkan batasnya.</w:t>
      </w:r>
    </w:p>
    <w:p w:rsidR="00341E53" w:rsidRPr="003419BC"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 w:val="left" w:pos="709"/>
        </w:tabs>
        <w:spacing w:before="120" w:line="360" w:lineRule="auto"/>
        <w:ind w:left="709" w:hanging="425"/>
        <w:rPr>
          <w:rFonts w:ascii="Times New Roman" w:hAnsi="Times New Roman"/>
          <w:sz w:val="24"/>
          <w:szCs w:val="24"/>
          <w:lang w:val="pt-BR"/>
        </w:rPr>
      </w:pPr>
      <w:r>
        <w:rPr>
          <w:rFonts w:ascii="Times New Roman" w:hAnsi="Times New Roman"/>
          <w:sz w:val="24"/>
          <w:szCs w:val="24"/>
          <w:lang w:val="id-ID"/>
        </w:rPr>
        <w:t>b</w:t>
      </w:r>
      <w:r w:rsidRPr="003419BC">
        <w:rPr>
          <w:rFonts w:ascii="Times New Roman" w:hAnsi="Times New Roman"/>
          <w:sz w:val="24"/>
          <w:szCs w:val="24"/>
          <w:lang w:val="pt-BR"/>
        </w:rPr>
        <w:t>)</w:t>
      </w:r>
      <w:r w:rsidRPr="003419BC">
        <w:rPr>
          <w:rFonts w:ascii="Times New Roman" w:hAnsi="Times New Roman"/>
          <w:sz w:val="24"/>
          <w:szCs w:val="24"/>
          <w:lang w:val="pt-BR"/>
        </w:rPr>
        <w:tab/>
        <w:t>Berdasarkan peruntukan, pilar batas dapat dibedakan dalam berbagai macam:</w:t>
      </w:r>
    </w:p>
    <w:p w:rsidR="00341E53" w:rsidRPr="003419BC"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276" w:hanging="567"/>
        <w:rPr>
          <w:rFonts w:ascii="Times New Roman" w:hAnsi="Times New Roman"/>
          <w:sz w:val="24"/>
          <w:szCs w:val="24"/>
          <w:lang w:val="pt-BR"/>
        </w:rPr>
      </w:pPr>
      <w:r>
        <w:rPr>
          <w:rFonts w:ascii="Times New Roman" w:hAnsi="Times New Roman"/>
          <w:sz w:val="24"/>
          <w:szCs w:val="24"/>
          <w:lang w:val="id-ID"/>
        </w:rPr>
        <w:t>(1</w:t>
      </w:r>
      <w:r w:rsidRPr="003419BC">
        <w:rPr>
          <w:rFonts w:ascii="Times New Roman" w:hAnsi="Times New Roman"/>
          <w:sz w:val="24"/>
          <w:szCs w:val="24"/>
          <w:lang w:val="pt-BR"/>
        </w:rPr>
        <w:t>)</w:t>
      </w:r>
      <w:r w:rsidRPr="003419BC">
        <w:rPr>
          <w:rFonts w:ascii="Times New Roman" w:hAnsi="Times New Roman"/>
          <w:sz w:val="24"/>
          <w:szCs w:val="24"/>
          <w:lang w:val="pt-BR"/>
        </w:rPr>
        <w:tab/>
        <w:t>Pilar tipe A merupakan pilar batas untuk daerah provinsi;</w:t>
      </w:r>
    </w:p>
    <w:p w:rsidR="00341E53" w:rsidRPr="003419BC"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276" w:hanging="567"/>
        <w:rPr>
          <w:rFonts w:ascii="Times New Roman" w:hAnsi="Times New Roman"/>
          <w:sz w:val="24"/>
          <w:szCs w:val="24"/>
          <w:lang w:val="pt-BR"/>
        </w:rPr>
      </w:pPr>
      <w:r>
        <w:rPr>
          <w:rFonts w:ascii="Times New Roman" w:hAnsi="Times New Roman"/>
          <w:sz w:val="24"/>
          <w:szCs w:val="24"/>
          <w:lang w:val="id-ID"/>
        </w:rPr>
        <w:t>(2</w:t>
      </w:r>
      <w:r w:rsidRPr="003419BC">
        <w:rPr>
          <w:rFonts w:ascii="Times New Roman" w:hAnsi="Times New Roman"/>
          <w:sz w:val="24"/>
          <w:szCs w:val="24"/>
          <w:lang w:val="pt-BR"/>
        </w:rPr>
        <w:t>)</w:t>
      </w:r>
      <w:r w:rsidRPr="003419BC">
        <w:rPr>
          <w:rFonts w:ascii="Times New Roman" w:hAnsi="Times New Roman"/>
          <w:sz w:val="24"/>
          <w:szCs w:val="24"/>
          <w:lang w:val="pt-BR"/>
        </w:rPr>
        <w:tab/>
        <w:t>Pilar tipe B merupakan pilar batas untuk daerah kabupaten atau kota;</w:t>
      </w:r>
    </w:p>
    <w:p w:rsidR="00341E53" w:rsidRPr="003419BC"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276" w:hanging="567"/>
        <w:rPr>
          <w:rFonts w:ascii="Times New Roman" w:hAnsi="Times New Roman"/>
          <w:sz w:val="24"/>
          <w:szCs w:val="24"/>
          <w:lang w:val="pt-BR"/>
        </w:rPr>
      </w:pPr>
      <w:r>
        <w:rPr>
          <w:rFonts w:ascii="Times New Roman" w:hAnsi="Times New Roman"/>
          <w:sz w:val="24"/>
          <w:szCs w:val="24"/>
          <w:lang w:val="id-ID"/>
        </w:rPr>
        <w:t>(3</w:t>
      </w:r>
      <w:r w:rsidRPr="003419BC">
        <w:rPr>
          <w:rFonts w:ascii="Times New Roman" w:hAnsi="Times New Roman"/>
          <w:sz w:val="24"/>
          <w:szCs w:val="24"/>
          <w:lang w:val="pt-BR"/>
        </w:rPr>
        <w:t>)</w:t>
      </w:r>
      <w:r w:rsidRPr="003419BC">
        <w:rPr>
          <w:rFonts w:ascii="Times New Roman" w:hAnsi="Times New Roman"/>
          <w:sz w:val="24"/>
          <w:szCs w:val="24"/>
          <w:lang w:val="pt-BR"/>
        </w:rPr>
        <w:tab/>
        <w:t>Pilar tipe C merupakan pilar batas untuk daerah kecamatan;</w:t>
      </w:r>
    </w:p>
    <w:p w:rsidR="00341E53"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276" w:hanging="567"/>
        <w:rPr>
          <w:rFonts w:ascii="Times New Roman" w:hAnsi="Times New Roman"/>
          <w:sz w:val="24"/>
          <w:szCs w:val="24"/>
          <w:lang w:val="id-ID"/>
        </w:rPr>
      </w:pPr>
      <w:r>
        <w:rPr>
          <w:rFonts w:ascii="Times New Roman" w:hAnsi="Times New Roman"/>
          <w:sz w:val="24"/>
          <w:szCs w:val="24"/>
          <w:lang w:val="id-ID"/>
        </w:rPr>
        <w:t>(4</w:t>
      </w:r>
      <w:r w:rsidRPr="003419BC">
        <w:rPr>
          <w:rFonts w:ascii="Times New Roman" w:hAnsi="Times New Roman"/>
          <w:sz w:val="24"/>
          <w:szCs w:val="24"/>
          <w:lang w:val="pt-BR"/>
        </w:rPr>
        <w:t>)</w:t>
      </w:r>
      <w:r w:rsidRPr="003419BC">
        <w:rPr>
          <w:rFonts w:ascii="Times New Roman" w:hAnsi="Times New Roman"/>
          <w:sz w:val="24"/>
          <w:szCs w:val="24"/>
          <w:lang w:val="pt-BR"/>
        </w:rPr>
        <w:tab/>
        <w:t>Pilar tipe D merupakan pilar batas untuk perapatan (PBA).</w:t>
      </w:r>
    </w:p>
    <w:p w:rsidR="00246C7C" w:rsidRPr="00246C7C" w:rsidRDefault="00246C7C"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276" w:hanging="567"/>
        <w:rPr>
          <w:rFonts w:ascii="Times New Roman" w:hAnsi="Times New Roman"/>
          <w:sz w:val="24"/>
          <w:szCs w:val="24"/>
          <w:lang w:val="id-ID"/>
        </w:rPr>
      </w:pPr>
    </w:p>
    <w:p w:rsidR="00341E53" w:rsidRPr="003419BC"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0" w:firstLine="0"/>
        <w:rPr>
          <w:rFonts w:ascii="Times New Roman" w:hAnsi="Times New Roman"/>
          <w:sz w:val="24"/>
          <w:szCs w:val="24"/>
          <w:lang w:val="pt-BR"/>
        </w:rPr>
      </w:pPr>
      <w:r>
        <w:rPr>
          <w:rFonts w:ascii="Times New Roman" w:hAnsi="Times New Roman"/>
          <w:sz w:val="24"/>
          <w:szCs w:val="24"/>
          <w:lang w:val="id-ID"/>
        </w:rPr>
        <w:lastRenderedPageBreak/>
        <w:t>2)</w:t>
      </w:r>
      <w:r w:rsidRPr="003419BC">
        <w:rPr>
          <w:rFonts w:ascii="Times New Roman" w:hAnsi="Times New Roman"/>
          <w:sz w:val="24"/>
          <w:szCs w:val="24"/>
          <w:lang w:val="pt-BR"/>
        </w:rPr>
        <w:tab/>
        <w:t>Pembuatan dan Pemasangan Pilar Batas.</w:t>
      </w:r>
    </w:p>
    <w:p w:rsidR="00341E53" w:rsidRPr="003419BC"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425"/>
        <w:rPr>
          <w:rFonts w:ascii="Times New Roman" w:hAnsi="Times New Roman"/>
          <w:sz w:val="24"/>
          <w:szCs w:val="24"/>
          <w:lang w:val="pt-BR"/>
        </w:rPr>
      </w:pPr>
      <w:r>
        <w:rPr>
          <w:rFonts w:ascii="Times New Roman" w:hAnsi="Times New Roman"/>
          <w:sz w:val="24"/>
          <w:szCs w:val="24"/>
          <w:lang w:val="id-ID"/>
        </w:rPr>
        <w:t>a</w:t>
      </w:r>
      <w:r w:rsidRPr="003419BC">
        <w:rPr>
          <w:rFonts w:ascii="Times New Roman" w:hAnsi="Times New Roman"/>
          <w:sz w:val="24"/>
          <w:szCs w:val="24"/>
          <w:lang w:val="pt-BR"/>
        </w:rPr>
        <w:t>)</w:t>
      </w:r>
      <w:r w:rsidRPr="003419BC">
        <w:rPr>
          <w:rFonts w:ascii="Times New Roman" w:hAnsi="Times New Roman"/>
          <w:sz w:val="24"/>
          <w:szCs w:val="24"/>
          <w:lang w:val="pt-BR"/>
        </w:rPr>
        <w:tab/>
        <w:t>Pilar batas utama (PBU) dipasang pada titik awal dan akhir dari garis batas serta titik-titik pertemuan beberapa daerah (desa, kecamatan, kabupaten/kota) sesuai dengan ketentuan tipe pilar batas. Kerapatan PBU sesuai dengan kriteria berikut ini :</w:t>
      </w:r>
    </w:p>
    <w:p w:rsidR="00341E53" w:rsidRPr="003419BC" w:rsidRDefault="00341E53" w:rsidP="00510949">
      <w:pPr>
        <w:spacing w:before="120" w:line="360" w:lineRule="auto"/>
        <w:ind w:left="709" w:hanging="425"/>
        <w:outlineLvl w:val="0"/>
        <w:rPr>
          <w:lang w:val="pt-BR"/>
        </w:rPr>
      </w:pPr>
      <w:r>
        <w:t>b</w:t>
      </w:r>
      <w:r w:rsidRPr="003419BC">
        <w:rPr>
          <w:lang w:val="pt-BR"/>
        </w:rPr>
        <w:t>)</w:t>
      </w:r>
      <w:r w:rsidRPr="003419BC">
        <w:rPr>
          <w:lang w:val="pt-BR"/>
        </w:rPr>
        <w:tab/>
        <w:t>Untuk batas daerah provinsi yang mempunyai potensi tinggi, kerapatan pilar tidak melebihi 3-5 km, sedangkan untuk batas provinsi yang kurang potensi tidak melebihi 5 - 10 km.</w:t>
      </w:r>
    </w:p>
    <w:p w:rsidR="00341E53" w:rsidRPr="003419BC" w:rsidRDefault="00341E53" w:rsidP="00510949">
      <w:pPr>
        <w:spacing w:before="120" w:line="360" w:lineRule="auto"/>
        <w:ind w:left="709" w:hanging="425"/>
        <w:outlineLvl w:val="0"/>
        <w:rPr>
          <w:lang w:val="pt-BR"/>
        </w:rPr>
      </w:pPr>
      <w:r>
        <w:t>c</w:t>
      </w:r>
      <w:r w:rsidRPr="003419BC">
        <w:rPr>
          <w:lang w:val="pt-BR"/>
        </w:rPr>
        <w:t>)</w:t>
      </w:r>
      <w:r w:rsidRPr="003419BC">
        <w:rPr>
          <w:lang w:val="pt-BR"/>
        </w:rPr>
        <w:tab/>
        <w:t>Untuk batas daerah kabupaten/kota yang mempunyai potensi tinggi kerapatan pilar tidak melebihi 1 - 3 km, sedangkan yang kurang potensi kerapatan pilar tidak melebihi 3 - 5 km.</w:t>
      </w:r>
    </w:p>
    <w:p w:rsidR="00341E53" w:rsidRDefault="00341E53" w:rsidP="00510949">
      <w:pPr>
        <w:spacing w:before="120" w:line="360" w:lineRule="auto"/>
        <w:ind w:left="709" w:hanging="425"/>
        <w:outlineLvl w:val="0"/>
      </w:pPr>
      <w:r w:rsidRPr="003419BC">
        <w:rPr>
          <w:lang w:val="pt-BR"/>
        </w:rPr>
        <w:t>c)</w:t>
      </w:r>
      <w:r w:rsidRPr="003419BC">
        <w:rPr>
          <w:lang w:val="pt-BR"/>
        </w:rPr>
        <w:tab/>
        <w:t>Untuk batas daerah desa dan kecamatan yang mempunyai potensi tinggi kerapatan pilar tidak melebihi 0.5 – 1 km, sedangkan yang kurang potensi tidak melebihi 1 - 3 km.</w:t>
      </w:r>
    </w:p>
    <w:p w:rsidR="00341E53" w:rsidRPr="003419BC" w:rsidRDefault="00341E53" w:rsidP="00510949">
      <w:pPr>
        <w:pStyle w:val="BodyTex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709"/>
        <w:rPr>
          <w:rFonts w:ascii="Times New Roman" w:hAnsi="Times New Roman"/>
          <w:sz w:val="24"/>
          <w:szCs w:val="24"/>
          <w:lang w:val="pt-BR"/>
        </w:rPr>
      </w:pPr>
      <w:r>
        <w:rPr>
          <w:rFonts w:ascii="Times New Roman" w:hAnsi="Times New Roman"/>
          <w:sz w:val="24"/>
          <w:szCs w:val="24"/>
          <w:lang w:val="id-ID"/>
        </w:rPr>
        <w:t xml:space="preserve">3)  </w:t>
      </w:r>
      <w:r w:rsidR="00AE41EC">
        <w:rPr>
          <w:rFonts w:ascii="Times New Roman" w:hAnsi="Times New Roman"/>
          <w:sz w:val="24"/>
          <w:szCs w:val="24"/>
          <w:lang w:val="id-ID"/>
        </w:rPr>
        <w:tab/>
      </w:r>
      <w:r w:rsidRPr="003419BC">
        <w:rPr>
          <w:rFonts w:ascii="Times New Roman" w:hAnsi="Times New Roman"/>
          <w:sz w:val="24"/>
          <w:szCs w:val="24"/>
          <w:lang w:val="pt-BR"/>
        </w:rPr>
        <w:t xml:space="preserve">Bentuk Pilar Batas. </w:t>
      </w:r>
    </w:p>
    <w:p w:rsidR="00341E53" w:rsidRPr="003419BC" w:rsidRDefault="00341E53" w:rsidP="00510949">
      <w:pPr>
        <w:pStyle w:val="BodyText"/>
        <w:numPr>
          <w:ilvl w:val="0"/>
          <w:numId w:val="134"/>
        </w:numPr>
        <w:tabs>
          <w:tab w:val="clear" w:pos="540"/>
          <w:tab w:val="clear" w:pos="1080"/>
          <w:tab w:val="clear" w:pos="1620"/>
          <w:tab w:val="clear" w:pos="2160"/>
          <w:tab w:val="clear" w:pos="2700"/>
          <w:tab w:val="clear" w:pos="306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425"/>
        <w:outlineLvl w:val="0"/>
        <w:rPr>
          <w:rFonts w:ascii="Times New Roman" w:hAnsi="Times New Roman"/>
          <w:sz w:val="24"/>
          <w:szCs w:val="24"/>
          <w:lang w:val="pt-BR"/>
        </w:rPr>
      </w:pPr>
      <w:r w:rsidRPr="003419BC">
        <w:rPr>
          <w:rFonts w:ascii="Times New Roman" w:hAnsi="Times New Roman"/>
          <w:sz w:val="24"/>
          <w:szCs w:val="24"/>
          <w:lang w:val="pt-BR"/>
        </w:rPr>
        <w:t>Sebagai tanda pemisah batas desa dipasang pilar batas tipe "D" dengan ukuran di atas tanah 20 cm x 20 cm dengan tinggi 25 cm dengan kedalaman 75</w:t>
      </w:r>
      <w:r>
        <w:rPr>
          <w:rFonts w:ascii="Times New Roman" w:hAnsi="Times New Roman"/>
          <w:sz w:val="24"/>
          <w:szCs w:val="24"/>
          <w:lang w:val="pt-BR"/>
        </w:rPr>
        <w:t xml:space="preserve"> cm di bawah tanah.  (Gambar 31</w:t>
      </w:r>
      <w:r w:rsidRPr="003419BC">
        <w:rPr>
          <w:rFonts w:ascii="Times New Roman" w:hAnsi="Times New Roman"/>
          <w:sz w:val="24"/>
          <w:szCs w:val="24"/>
          <w:lang w:val="pt-BR"/>
        </w:rPr>
        <w:t>).</w:t>
      </w:r>
    </w:p>
    <w:p w:rsidR="00341E53" w:rsidRPr="003419BC" w:rsidRDefault="00341E53" w:rsidP="00510949">
      <w:pPr>
        <w:pStyle w:val="BodyText"/>
        <w:numPr>
          <w:ilvl w:val="0"/>
          <w:numId w:val="134"/>
        </w:numPr>
        <w:tabs>
          <w:tab w:val="clear" w:pos="540"/>
          <w:tab w:val="clear" w:pos="1080"/>
          <w:tab w:val="clear" w:pos="1620"/>
          <w:tab w:val="clear" w:pos="2160"/>
          <w:tab w:val="clear" w:pos="2700"/>
          <w:tab w:val="clear" w:pos="306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425"/>
        <w:outlineLvl w:val="0"/>
        <w:rPr>
          <w:rFonts w:ascii="Times New Roman" w:hAnsi="Times New Roman"/>
          <w:color w:val="FF0000"/>
          <w:sz w:val="24"/>
          <w:szCs w:val="24"/>
          <w:lang w:val="pt-BR"/>
        </w:rPr>
      </w:pPr>
      <w:r w:rsidRPr="003419BC">
        <w:rPr>
          <w:rFonts w:ascii="Times New Roman" w:hAnsi="Times New Roman"/>
          <w:sz w:val="24"/>
          <w:szCs w:val="24"/>
          <w:lang w:val="pt-BR"/>
        </w:rPr>
        <w:t>Sebagai tanda pemisah batas kecamatan dipasang pilar batas tipe "C" dengan ukuran 30 cm X 30 cm dan tinggi 50 cm, dengan kedalaman 75</w:t>
      </w:r>
      <w:r>
        <w:rPr>
          <w:rFonts w:ascii="Times New Roman" w:hAnsi="Times New Roman"/>
          <w:sz w:val="24"/>
          <w:szCs w:val="24"/>
          <w:lang w:val="pt-BR"/>
        </w:rPr>
        <w:t xml:space="preserve"> cm dibawah tanah.  (Gambar 33</w:t>
      </w:r>
      <w:r w:rsidRPr="003419BC">
        <w:rPr>
          <w:rFonts w:ascii="Times New Roman" w:hAnsi="Times New Roman"/>
          <w:sz w:val="24"/>
          <w:szCs w:val="24"/>
          <w:lang w:val="pt-BR"/>
        </w:rPr>
        <w:t>).</w:t>
      </w:r>
    </w:p>
    <w:p w:rsidR="00341E53" w:rsidRPr="003419BC" w:rsidRDefault="00341E53" w:rsidP="00510949">
      <w:pPr>
        <w:pStyle w:val="BodyText"/>
        <w:numPr>
          <w:ilvl w:val="0"/>
          <w:numId w:val="134"/>
        </w:numPr>
        <w:tabs>
          <w:tab w:val="clear" w:pos="540"/>
          <w:tab w:val="clear" w:pos="1080"/>
          <w:tab w:val="clear" w:pos="1620"/>
          <w:tab w:val="clear" w:pos="2160"/>
          <w:tab w:val="clear" w:pos="2700"/>
          <w:tab w:val="clear" w:pos="306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 w:val="left" w:pos="709"/>
        </w:tabs>
        <w:spacing w:before="120" w:line="360" w:lineRule="auto"/>
        <w:ind w:left="709" w:hanging="425"/>
        <w:outlineLvl w:val="0"/>
        <w:rPr>
          <w:rFonts w:ascii="Times New Roman" w:hAnsi="Times New Roman"/>
          <w:color w:val="FF0000"/>
          <w:sz w:val="24"/>
          <w:szCs w:val="24"/>
          <w:lang w:val="pt-BR"/>
        </w:rPr>
      </w:pPr>
      <w:r w:rsidRPr="003419BC">
        <w:rPr>
          <w:rFonts w:ascii="Times New Roman" w:hAnsi="Times New Roman"/>
          <w:sz w:val="24"/>
          <w:szCs w:val="24"/>
          <w:lang w:val="pt-BR"/>
        </w:rPr>
        <w:lastRenderedPageBreak/>
        <w:t xml:space="preserve">Sebagai tanda pemisah batas kabupaten/kota dipasang pilar batas tipe "B" dengan ukuran 40 cm x 40 cm x 75 cm di atas tanah dan kedalaman 100 cm di bawah tanah. (Gambar </w:t>
      </w:r>
      <w:r>
        <w:rPr>
          <w:rFonts w:ascii="Times New Roman" w:hAnsi="Times New Roman"/>
          <w:sz w:val="24"/>
          <w:szCs w:val="24"/>
          <w:lang w:val="pt-BR"/>
        </w:rPr>
        <w:t>34</w:t>
      </w:r>
      <w:r w:rsidRPr="003419BC">
        <w:rPr>
          <w:rFonts w:ascii="Times New Roman" w:hAnsi="Times New Roman"/>
          <w:sz w:val="24"/>
          <w:szCs w:val="24"/>
          <w:lang w:val="pt-BR"/>
        </w:rPr>
        <w:t>).</w:t>
      </w:r>
    </w:p>
    <w:p w:rsidR="00341E53" w:rsidRPr="003419BC" w:rsidRDefault="00341E53" w:rsidP="00510949">
      <w:pPr>
        <w:pStyle w:val="BodyText"/>
        <w:numPr>
          <w:ilvl w:val="0"/>
          <w:numId w:val="134"/>
        </w:numPr>
        <w:tabs>
          <w:tab w:val="clear" w:pos="540"/>
          <w:tab w:val="clear" w:pos="1080"/>
          <w:tab w:val="clear" w:pos="1620"/>
          <w:tab w:val="clear" w:pos="2160"/>
          <w:tab w:val="clear" w:pos="2700"/>
          <w:tab w:val="clear" w:pos="306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425"/>
        <w:outlineLvl w:val="0"/>
        <w:rPr>
          <w:rFonts w:ascii="Times New Roman" w:hAnsi="Times New Roman"/>
          <w:color w:val="FF0000"/>
          <w:sz w:val="24"/>
          <w:szCs w:val="24"/>
          <w:lang w:val="pt-BR"/>
        </w:rPr>
      </w:pPr>
      <w:r w:rsidRPr="003419BC">
        <w:rPr>
          <w:rFonts w:ascii="Times New Roman" w:hAnsi="Times New Roman"/>
          <w:sz w:val="24"/>
          <w:szCs w:val="24"/>
          <w:lang w:val="pt-BR"/>
        </w:rPr>
        <w:t>Sebagai tanda pemisah batas Provinsi dipasang pilar batas tipe "A" dengan ukuran 50 cm x 50 cm x 100 cm di atas tanah dan kedalaman 150 c</w:t>
      </w:r>
      <w:r>
        <w:rPr>
          <w:rFonts w:ascii="Times New Roman" w:hAnsi="Times New Roman"/>
          <w:sz w:val="24"/>
          <w:szCs w:val="24"/>
          <w:lang w:val="pt-BR"/>
        </w:rPr>
        <w:t>m di bawah tanah.  (Gambar 35</w:t>
      </w:r>
      <w:r w:rsidRPr="003419BC">
        <w:rPr>
          <w:rFonts w:ascii="Times New Roman" w:hAnsi="Times New Roman"/>
          <w:sz w:val="24"/>
          <w:szCs w:val="24"/>
          <w:lang w:val="pt-BR"/>
        </w:rPr>
        <w:t>).</w:t>
      </w:r>
    </w:p>
    <w:p w:rsidR="00341E53" w:rsidRPr="003419BC" w:rsidRDefault="00341E53" w:rsidP="00510949">
      <w:pPr>
        <w:pStyle w:val="BodyText"/>
        <w:numPr>
          <w:ilvl w:val="0"/>
          <w:numId w:val="134"/>
        </w:numPr>
        <w:tabs>
          <w:tab w:val="clear" w:pos="540"/>
          <w:tab w:val="clear" w:pos="1080"/>
          <w:tab w:val="clear" w:pos="1620"/>
          <w:tab w:val="clear" w:pos="2160"/>
          <w:tab w:val="clear" w:pos="2700"/>
          <w:tab w:val="clear" w:pos="306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425"/>
        <w:outlineLvl w:val="0"/>
        <w:rPr>
          <w:rFonts w:ascii="Times New Roman" w:hAnsi="Times New Roman"/>
          <w:color w:val="FF0000"/>
          <w:sz w:val="24"/>
          <w:szCs w:val="24"/>
          <w:lang w:val="pt-BR"/>
        </w:rPr>
      </w:pPr>
      <w:r w:rsidRPr="003419BC">
        <w:rPr>
          <w:rFonts w:ascii="Times New Roman" w:hAnsi="Times New Roman"/>
          <w:sz w:val="24"/>
          <w:szCs w:val="24"/>
          <w:lang w:val="pt-BR"/>
        </w:rPr>
        <w:t>Perapatan dapat dilakukan diantara PBU dengan memasang Pilar Batas Antara (PBA) sesuai dengan kebutuhan dan kondisi lapangan. pilar antara pada batas provinsi, kabupaten, kecamatan maupun desa tersebut dipasang dengan ukuran 20 cm x 20 cm x 20 cm diatas tanah dengan kedalaman 50</w:t>
      </w:r>
      <w:r>
        <w:rPr>
          <w:rFonts w:ascii="Times New Roman" w:hAnsi="Times New Roman"/>
          <w:sz w:val="24"/>
          <w:szCs w:val="24"/>
          <w:lang w:val="pt-BR"/>
        </w:rPr>
        <w:t xml:space="preserve"> cm di bawah tanah. (Gambar 36</w:t>
      </w:r>
      <w:r w:rsidRPr="003419BC">
        <w:rPr>
          <w:rFonts w:ascii="Times New Roman" w:hAnsi="Times New Roman"/>
          <w:sz w:val="24"/>
          <w:szCs w:val="24"/>
          <w:lang w:val="pt-BR"/>
        </w:rPr>
        <w:t>).</w:t>
      </w:r>
    </w:p>
    <w:p w:rsidR="00341E53" w:rsidRPr="003419BC" w:rsidRDefault="00341E53" w:rsidP="00510949">
      <w:pPr>
        <w:pStyle w:val="BodyText"/>
        <w:numPr>
          <w:ilvl w:val="0"/>
          <w:numId w:val="134"/>
        </w:numPr>
        <w:tabs>
          <w:tab w:val="clear" w:pos="1080"/>
          <w:tab w:val="clear" w:pos="1620"/>
          <w:tab w:val="clear" w:pos="2160"/>
          <w:tab w:val="clear" w:pos="2700"/>
          <w:tab w:val="clear" w:pos="306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425"/>
        <w:outlineLvl w:val="0"/>
        <w:rPr>
          <w:rFonts w:ascii="Times New Roman" w:hAnsi="Times New Roman"/>
          <w:color w:val="FF0000"/>
          <w:sz w:val="24"/>
          <w:szCs w:val="24"/>
          <w:lang w:val="pt-BR"/>
        </w:rPr>
      </w:pPr>
      <w:r>
        <w:rPr>
          <w:rFonts w:ascii="Times New Roman" w:hAnsi="Times New Roman"/>
          <w:sz w:val="24"/>
          <w:szCs w:val="24"/>
          <w:lang w:val="id-ID"/>
        </w:rPr>
        <w:t xml:space="preserve">   </w:t>
      </w:r>
      <w:r w:rsidRPr="003419BC">
        <w:rPr>
          <w:rFonts w:ascii="Times New Roman" w:hAnsi="Times New Roman"/>
          <w:sz w:val="24"/>
          <w:szCs w:val="24"/>
          <w:lang w:val="pt-BR"/>
        </w:rPr>
        <w:t>Hasil pemasangan pilar batas dituangkan dalam bentuk Berita Acara Pemasangan Pilar Batas Daerah.</w:t>
      </w:r>
    </w:p>
    <w:p w:rsidR="00341E53" w:rsidRPr="003419BC" w:rsidRDefault="00341E53" w:rsidP="00510949">
      <w:pPr>
        <w:pStyle w:val="BodyText"/>
        <w:numPr>
          <w:ilvl w:val="0"/>
          <w:numId w:val="134"/>
        </w:numPr>
        <w:tabs>
          <w:tab w:val="clear" w:pos="540"/>
          <w:tab w:val="clear" w:pos="1080"/>
          <w:tab w:val="clear" w:pos="1620"/>
          <w:tab w:val="clear" w:pos="2160"/>
          <w:tab w:val="clear" w:pos="2700"/>
          <w:tab w:val="clear" w:pos="306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425"/>
        <w:outlineLvl w:val="0"/>
        <w:rPr>
          <w:rFonts w:ascii="Times New Roman" w:hAnsi="Times New Roman"/>
          <w:color w:val="FF0000"/>
          <w:sz w:val="24"/>
          <w:szCs w:val="24"/>
          <w:lang w:val="en-GB"/>
        </w:rPr>
      </w:pPr>
      <w:r w:rsidRPr="003D6E1D">
        <w:rPr>
          <w:rFonts w:ascii="Times New Roman" w:hAnsi="Times New Roman"/>
          <w:i/>
          <w:sz w:val="24"/>
          <w:szCs w:val="24"/>
          <w:lang w:val="en-GB"/>
        </w:rPr>
        <w:t>Brass tablet</w:t>
      </w:r>
      <w:r w:rsidRPr="003419BC">
        <w:rPr>
          <w:rFonts w:ascii="Times New Roman" w:hAnsi="Times New Roman"/>
          <w:sz w:val="24"/>
          <w:szCs w:val="24"/>
          <w:lang w:val="en-GB"/>
        </w:rPr>
        <w:t xml:space="preserve"> dan plakat merupakan kelengkapan pilar</w:t>
      </w:r>
      <w:r>
        <w:rPr>
          <w:rFonts w:ascii="Times New Roman" w:hAnsi="Times New Roman"/>
          <w:sz w:val="24"/>
          <w:szCs w:val="24"/>
        </w:rPr>
        <w:t xml:space="preserve">. </w:t>
      </w:r>
      <w:r w:rsidR="00604726">
        <w:rPr>
          <w:rFonts w:ascii="Times New Roman" w:hAnsi="Times New Roman"/>
          <w:sz w:val="24"/>
          <w:szCs w:val="24"/>
          <w:lang w:val="id-ID"/>
        </w:rPr>
        <w:t xml:space="preserve">       </w:t>
      </w:r>
      <w:r>
        <w:rPr>
          <w:rFonts w:ascii="Times New Roman" w:hAnsi="Times New Roman"/>
          <w:sz w:val="24"/>
          <w:szCs w:val="24"/>
        </w:rPr>
        <w:t>(Gambar 37</w:t>
      </w:r>
      <w:r w:rsidRPr="003419BC">
        <w:rPr>
          <w:rFonts w:ascii="Times New Roman" w:hAnsi="Times New Roman"/>
          <w:sz w:val="24"/>
          <w:szCs w:val="24"/>
        </w:rPr>
        <w:t>).</w:t>
      </w:r>
    </w:p>
    <w:p w:rsidR="00341E53" w:rsidRDefault="00341E53" w:rsidP="00510949">
      <w:pPr>
        <w:spacing w:before="120" w:line="360" w:lineRule="auto"/>
        <w:ind w:left="0" w:firstLine="0"/>
      </w:pPr>
    </w:p>
    <w:p w:rsidR="0049750D" w:rsidRDefault="0049750D" w:rsidP="00510949">
      <w:pPr>
        <w:spacing w:before="120" w:line="360" w:lineRule="auto"/>
        <w:ind w:left="0" w:firstLine="0"/>
      </w:pPr>
    </w:p>
    <w:p w:rsidR="0049750D" w:rsidRDefault="0049750D" w:rsidP="00510949">
      <w:pPr>
        <w:spacing w:before="120" w:line="360" w:lineRule="auto"/>
        <w:ind w:left="0" w:firstLine="0"/>
      </w:pPr>
    </w:p>
    <w:p w:rsidR="0049750D" w:rsidRDefault="0049750D" w:rsidP="00510949">
      <w:pPr>
        <w:spacing w:before="120" w:line="360" w:lineRule="auto"/>
        <w:ind w:left="0" w:firstLine="0"/>
      </w:pPr>
    </w:p>
    <w:p w:rsidR="0049750D" w:rsidRDefault="0049750D" w:rsidP="00510949">
      <w:pPr>
        <w:spacing w:before="120" w:line="360" w:lineRule="auto"/>
        <w:ind w:left="0" w:firstLine="0"/>
      </w:pPr>
    </w:p>
    <w:p w:rsidR="0049750D" w:rsidRDefault="0049750D" w:rsidP="00510949">
      <w:pPr>
        <w:spacing w:before="120" w:line="360" w:lineRule="auto"/>
        <w:ind w:left="0" w:firstLine="0"/>
      </w:pPr>
    </w:p>
    <w:p w:rsidR="00341E53" w:rsidRPr="00C105EB" w:rsidRDefault="00D4239C" w:rsidP="00510949">
      <w:pPr>
        <w:spacing w:before="120" w:line="360" w:lineRule="auto"/>
        <w:ind w:left="0" w:firstLine="0"/>
      </w:pPr>
      <w:r>
        <w:rPr>
          <w:lang w:eastAsia="id-ID"/>
        </w:rPr>
        <w:lastRenderedPageBreak/>
        <w:drawing>
          <wp:anchor distT="0" distB="0" distL="114300" distR="114300" simplePos="0" relativeHeight="251689984" behindDoc="0" locked="0" layoutInCell="1" allowOverlap="1" wp14:anchorId="74FF09AC" wp14:editId="7722FA60">
            <wp:simplePos x="0" y="0"/>
            <wp:positionH relativeFrom="column">
              <wp:posOffset>78741</wp:posOffset>
            </wp:positionH>
            <wp:positionV relativeFrom="paragraph">
              <wp:posOffset>40640</wp:posOffset>
            </wp:positionV>
            <wp:extent cx="4248150" cy="5419725"/>
            <wp:effectExtent l="0" t="0" r="0" b="9525"/>
            <wp:wrapNone/>
            <wp:docPr id="482" name="Picture 204" descr="Pilar%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204" descr="Pilar%20D"/>
                    <pic:cNvPicPr>
                      <a:picLocks noChangeAspect="1" noChangeArrowheads="1"/>
                    </pic:cNvPicPr>
                  </pic:nvPicPr>
                  <pic:blipFill rotWithShape="1">
                    <a:blip r:embed="rId40">
                      <a:extLst>
                        <a:ext uri="{28A0092B-C50C-407E-A947-70E740481C1C}">
                          <a14:useLocalDpi xmlns:a14="http://schemas.microsoft.com/office/drawing/2010/main" val="0"/>
                        </a:ext>
                      </a:extLst>
                    </a:blip>
                    <a:srcRect l="1" t="6523" r="469" b="509"/>
                    <a:stretch/>
                  </pic:blipFill>
                  <pic:spPr bwMode="auto">
                    <a:xfrm>
                      <a:off x="0" y="0"/>
                      <a:ext cx="4248526" cy="542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pStyle w:val="BodyTextIndent"/>
        <w:spacing w:before="120" w:line="360" w:lineRule="auto"/>
        <w:ind w:left="0" w:firstLine="0"/>
        <w:rPr>
          <w:rFonts w:ascii="Arial" w:hAnsi="Arial"/>
          <w:lang w:val="pt-BR"/>
        </w:rPr>
      </w:pPr>
    </w:p>
    <w:p w:rsidR="00341E53" w:rsidRDefault="00341E53" w:rsidP="00510949">
      <w:pPr>
        <w:pStyle w:val="BodyTextIndent"/>
        <w:spacing w:before="120" w:line="360" w:lineRule="auto"/>
        <w:ind w:left="0" w:firstLine="0"/>
        <w:rPr>
          <w:rFonts w:ascii="Arial" w:hAnsi="Arial"/>
          <w:lang w:val="pt-BR"/>
        </w:rPr>
      </w:pPr>
    </w:p>
    <w:p w:rsidR="00341E53" w:rsidRDefault="00341E53" w:rsidP="00510949">
      <w:pPr>
        <w:pStyle w:val="BodyTextIndent"/>
        <w:spacing w:before="120" w:line="360" w:lineRule="auto"/>
        <w:ind w:left="0" w:firstLine="0"/>
        <w:rPr>
          <w:rFonts w:ascii="Arial" w:hAnsi="Arial"/>
          <w:lang w:val="pt-BR"/>
        </w:rPr>
      </w:pPr>
    </w:p>
    <w:p w:rsidR="00341E53" w:rsidRDefault="00341E53" w:rsidP="00510949">
      <w:pPr>
        <w:pStyle w:val="BodyTextIndent"/>
        <w:spacing w:before="120" w:line="360" w:lineRule="auto"/>
        <w:ind w:left="0" w:firstLine="0"/>
        <w:rPr>
          <w:rFonts w:ascii="Arial" w:hAnsi="Arial"/>
          <w:lang w:val="pt-BR"/>
        </w:rPr>
      </w:pPr>
    </w:p>
    <w:p w:rsidR="00341E53" w:rsidRDefault="00341E53" w:rsidP="00510949">
      <w:pPr>
        <w:pStyle w:val="BodyTextIndent"/>
        <w:spacing w:before="120" w:line="360" w:lineRule="auto"/>
        <w:ind w:left="0" w:firstLine="0"/>
        <w:rPr>
          <w:rFonts w:ascii="Arial" w:hAnsi="Arial"/>
          <w:lang w:val="pt-BR"/>
        </w:rPr>
      </w:pPr>
    </w:p>
    <w:p w:rsidR="00341E53" w:rsidRDefault="00341E53" w:rsidP="00510949">
      <w:pPr>
        <w:pStyle w:val="BodyTextIndent"/>
        <w:spacing w:before="120" w:line="360" w:lineRule="auto"/>
        <w:ind w:left="0" w:firstLine="0"/>
        <w:rPr>
          <w:rFonts w:ascii="Arial" w:hAnsi="Arial"/>
          <w:lang w:val="pt-BR"/>
        </w:rPr>
      </w:pPr>
    </w:p>
    <w:p w:rsidR="00341E53" w:rsidRDefault="00341E53" w:rsidP="00510949">
      <w:pPr>
        <w:pStyle w:val="BodyTextIndent"/>
        <w:spacing w:before="120" w:line="360" w:lineRule="auto"/>
        <w:ind w:left="0" w:firstLine="0"/>
        <w:rPr>
          <w:rFonts w:ascii="Arial" w:hAnsi="Arial"/>
          <w:sz w:val="20"/>
          <w:lang w:val="pt-BR"/>
        </w:rPr>
      </w:pPr>
      <w:r>
        <w:rPr>
          <w:rFonts w:ascii="Arial" w:hAnsi="Arial"/>
          <w:lang w:val="pt-BR"/>
        </w:rPr>
        <w:t xml:space="preserve">                                                                                                                                                   </w:t>
      </w:r>
    </w:p>
    <w:p w:rsidR="00341E53" w:rsidRDefault="00341E53" w:rsidP="00510949">
      <w:pPr>
        <w:pStyle w:val="BodyTextIndent"/>
        <w:spacing w:before="120" w:line="360" w:lineRule="auto"/>
        <w:ind w:left="0" w:firstLine="0"/>
        <w:rPr>
          <w:rFonts w:ascii="Arial" w:hAnsi="Arial"/>
          <w:lang w:val="pt-BR"/>
        </w:rPr>
      </w:pPr>
    </w:p>
    <w:p w:rsidR="00341E53" w:rsidRDefault="00341E53" w:rsidP="00510949">
      <w:pPr>
        <w:pStyle w:val="BodyTextIndent"/>
        <w:spacing w:before="120" w:line="360" w:lineRule="auto"/>
        <w:ind w:left="0" w:firstLine="0"/>
        <w:rPr>
          <w:rFonts w:ascii="Arial" w:hAnsi="Arial"/>
          <w:lang w:val="pt-BR"/>
        </w:rPr>
      </w:pPr>
    </w:p>
    <w:p w:rsidR="00341E53" w:rsidRDefault="00341E53" w:rsidP="00510949">
      <w:pPr>
        <w:pStyle w:val="BodyTextIndent"/>
        <w:spacing w:before="120" w:line="360" w:lineRule="auto"/>
        <w:ind w:left="0" w:firstLine="0"/>
        <w:rPr>
          <w:rFonts w:ascii="Arial" w:hAnsi="Arial"/>
          <w:lang w:val="pt-BR"/>
        </w:rPr>
      </w:pPr>
    </w:p>
    <w:p w:rsidR="00341E53" w:rsidRDefault="00341E53" w:rsidP="00510949">
      <w:pPr>
        <w:pStyle w:val="BodyTextIndent"/>
        <w:spacing w:before="120" w:line="360" w:lineRule="auto"/>
        <w:ind w:left="0" w:firstLine="0"/>
        <w:rPr>
          <w:rFonts w:ascii="Arial" w:hAnsi="Arial"/>
          <w:lang w:val="pt-BR"/>
        </w:rPr>
      </w:pPr>
    </w:p>
    <w:p w:rsidR="00341E53" w:rsidRDefault="00341E53" w:rsidP="00510949">
      <w:pPr>
        <w:pStyle w:val="BodyTextIndent"/>
        <w:spacing w:before="120" w:line="360" w:lineRule="auto"/>
        <w:ind w:left="0" w:firstLine="0"/>
        <w:rPr>
          <w:rFonts w:ascii="Arial" w:hAnsi="Arial"/>
          <w:lang w:val="pt-BR"/>
        </w:rPr>
      </w:pPr>
    </w:p>
    <w:p w:rsidR="00C105EB" w:rsidRDefault="00C105EB" w:rsidP="00C105EB">
      <w:pPr>
        <w:pStyle w:val="BodyTextIndent"/>
        <w:spacing w:before="120" w:line="360" w:lineRule="auto"/>
        <w:ind w:left="0" w:firstLine="0"/>
        <w:jc w:val="center"/>
        <w:rPr>
          <w:rFonts w:ascii="Times New Roman" w:hAnsi="Times New Roman"/>
          <w:sz w:val="24"/>
          <w:szCs w:val="24"/>
          <w:lang w:val="id-ID"/>
        </w:rPr>
      </w:pPr>
    </w:p>
    <w:p w:rsidR="00341E53" w:rsidRPr="003419BC" w:rsidRDefault="00341E53" w:rsidP="00C105EB">
      <w:pPr>
        <w:pStyle w:val="BodyTextIndent"/>
        <w:spacing w:before="120" w:line="360" w:lineRule="auto"/>
        <w:ind w:left="0" w:firstLine="0"/>
        <w:jc w:val="center"/>
        <w:rPr>
          <w:rFonts w:ascii="Times New Roman" w:hAnsi="Times New Roman"/>
          <w:sz w:val="24"/>
          <w:szCs w:val="24"/>
          <w:lang w:val="pt-BR"/>
        </w:rPr>
      </w:pPr>
      <w:r>
        <w:rPr>
          <w:rFonts w:ascii="Times New Roman" w:hAnsi="Times New Roman"/>
          <w:sz w:val="24"/>
          <w:szCs w:val="24"/>
          <w:lang w:val="pt-BR"/>
        </w:rPr>
        <w:t>Gambar 32</w:t>
      </w:r>
      <w:r w:rsidRPr="003419BC">
        <w:rPr>
          <w:rFonts w:ascii="Times New Roman" w:hAnsi="Times New Roman"/>
          <w:sz w:val="24"/>
          <w:szCs w:val="24"/>
          <w:lang w:val="pt-BR"/>
        </w:rPr>
        <w:t xml:space="preserve"> Pilar Batas Tipe "D"</w:t>
      </w:r>
    </w:p>
    <w:p w:rsidR="00341E53" w:rsidRDefault="00341E53" w:rsidP="00510949">
      <w:pPr>
        <w:pStyle w:val="BodyTextIndent"/>
        <w:spacing w:before="120" w:line="360" w:lineRule="auto"/>
        <w:ind w:left="0" w:firstLine="0"/>
        <w:rPr>
          <w:rFonts w:ascii="Arial" w:hAnsi="Arial"/>
          <w:lang w:val="pt-BR"/>
        </w:rPr>
      </w:pPr>
    </w:p>
    <w:p w:rsidR="00341E53" w:rsidRDefault="00341E53" w:rsidP="00510949">
      <w:pPr>
        <w:pStyle w:val="BodyTextIndent"/>
        <w:spacing w:before="120" w:line="360" w:lineRule="auto"/>
        <w:ind w:left="0" w:firstLine="0"/>
        <w:rPr>
          <w:rFonts w:ascii="Arial" w:hAnsi="Arial"/>
          <w:lang w:val="pt-BR"/>
        </w:rPr>
      </w:pPr>
    </w:p>
    <w:p w:rsidR="00341E53" w:rsidRPr="00C105EB" w:rsidRDefault="00341E53" w:rsidP="00C105EB">
      <w:pPr>
        <w:pStyle w:val="BodyTextIndent"/>
        <w:spacing w:before="120" w:line="360" w:lineRule="auto"/>
        <w:ind w:left="0" w:firstLine="0"/>
        <w:jc w:val="center"/>
        <w:rPr>
          <w:sz w:val="24"/>
          <w:szCs w:val="24"/>
        </w:rPr>
      </w:pPr>
      <w:r w:rsidRPr="00C105EB">
        <w:rPr>
          <w:rFonts w:ascii="Times New Roman" w:hAnsi="Times New Roman"/>
          <w:noProof/>
          <w:sz w:val="24"/>
          <w:szCs w:val="24"/>
          <w:lang w:val="id-ID" w:eastAsia="id-ID"/>
        </w:rPr>
        <w:lastRenderedPageBreak/>
        <w:drawing>
          <wp:anchor distT="0" distB="0" distL="114300" distR="114300" simplePos="0" relativeHeight="251762688" behindDoc="0" locked="0" layoutInCell="1" allowOverlap="1" wp14:anchorId="354BB601" wp14:editId="34921A4F">
            <wp:simplePos x="0" y="0"/>
            <wp:positionH relativeFrom="column">
              <wp:posOffset>46355</wp:posOffset>
            </wp:positionH>
            <wp:positionV relativeFrom="paragraph">
              <wp:posOffset>82550</wp:posOffset>
            </wp:positionV>
            <wp:extent cx="4345305" cy="5755640"/>
            <wp:effectExtent l="0" t="0" r="0" b="0"/>
            <wp:wrapSquare wrapText="bothSides"/>
            <wp:docPr id="480" name="Picture 480" descr="tip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tipe 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5305" cy="575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5EB">
        <w:rPr>
          <w:rFonts w:ascii="Times New Roman" w:hAnsi="Times New Roman"/>
          <w:noProof/>
          <w:sz w:val="24"/>
          <w:szCs w:val="24"/>
          <w:lang w:val="id-ID" w:eastAsia="id-ID"/>
        </w:rPr>
        <mc:AlternateContent>
          <mc:Choice Requires="wps">
            <w:drawing>
              <wp:anchor distT="0" distB="0" distL="114300" distR="114300" simplePos="0" relativeHeight="251687936" behindDoc="0" locked="0" layoutInCell="1" allowOverlap="1" wp14:anchorId="64080949" wp14:editId="23592564">
                <wp:simplePos x="0" y="0"/>
                <wp:positionH relativeFrom="column">
                  <wp:posOffset>1714500</wp:posOffset>
                </wp:positionH>
                <wp:positionV relativeFrom="paragraph">
                  <wp:posOffset>2533650</wp:posOffset>
                </wp:positionV>
                <wp:extent cx="800100" cy="228600"/>
                <wp:effectExtent l="0" t="0" r="2540" b="3175"/>
                <wp:wrapNone/>
                <wp:docPr id="479"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o:spid="_x0000_s1026" style="position:absolute;margin-left:135pt;margin-top:199.5pt;width:63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" stroked="f"/>
            </w:pict>
          </mc:Fallback>
        </mc:AlternateContent>
      </w:r>
      <w:r w:rsidR="00D4239C" w:rsidRPr="00C105EB">
        <w:rPr>
          <w:rFonts w:ascii="Times New Roman" w:hAnsi="Times New Roman"/>
          <w:sz w:val="24"/>
          <w:szCs w:val="24"/>
          <w:lang w:val="pt-BR"/>
        </w:rPr>
        <w:t>Gambar 33 Pilar Batas Tipe "C"</w:t>
      </w:r>
    </w:p>
    <w:p w:rsidR="00D4239C" w:rsidRDefault="00D4239C" w:rsidP="00510949">
      <w:pPr>
        <w:spacing w:before="120" w:line="360" w:lineRule="auto"/>
        <w:ind w:left="0" w:firstLine="0"/>
        <w:jc w:val="center"/>
      </w:pPr>
    </w:p>
    <w:p w:rsidR="00341E53" w:rsidRDefault="00D4239C" w:rsidP="00510949">
      <w:pPr>
        <w:spacing w:before="120" w:line="360" w:lineRule="auto"/>
        <w:ind w:left="0" w:firstLine="0"/>
        <w:rPr>
          <w:lang w:val="pt-BR"/>
        </w:rPr>
      </w:pPr>
      <w:r>
        <w:rPr>
          <w:lang w:eastAsia="id-ID"/>
        </w:rPr>
        <w:lastRenderedPageBreak/>
        <w:drawing>
          <wp:anchor distT="0" distB="0" distL="114300" distR="114300" simplePos="0" relativeHeight="251693056" behindDoc="0" locked="0" layoutInCell="1" allowOverlap="1" wp14:anchorId="68D95602" wp14:editId="74C56F5A">
            <wp:simplePos x="0" y="0"/>
            <wp:positionH relativeFrom="column">
              <wp:posOffset>202565</wp:posOffset>
            </wp:positionH>
            <wp:positionV relativeFrom="paragraph">
              <wp:posOffset>59690</wp:posOffset>
            </wp:positionV>
            <wp:extent cx="3924300" cy="5295900"/>
            <wp:effectExtent l="0" t="0" r="0" b="0"/>
            <wp:wrapNone/>
            <wp:docPr id="477" name="Picture 209" descr="Pilar%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209" descr="Pilar%20B"/>
                    <pic:cNvPicPr>
                      <a:picLocks noChangeAspect="1" noChangeArrowheads="1"/>
                    </pic:cNvPicPr>
                  </pic:nvPicPr>
                  <pic:blipFill rotWithShape="1">
                    <a:blip r:embed="rId42">
                      <a:extLst>
                        <a:ext uri="{28A0092B-C50C-407E-A947-70E740481C1C}">
                          <a14:useLocalDpi xmlns:a14="http://schemas.microsoft.com/office/drawing/2010/main" val="0"/>
                        </a:ext>
                      </a:extLst>
                    </a:blip>
                    <a:srcRect r="1199" b="1629"/>
                    <a:stretch/>
                  </pic:blipFill>
                  <pic:spPr bwMode="auto">
                    <a:xfrm>
                      <a:off x="0" y="0"/>
                      <a:ext cx="3924300" cy="529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pPr>
    </w:p>
    <w:p w:rsidR="00341E53" w:rsidRPr="004E25D6" w:rsidRDefault="00341E53" w:rsidP="00510949">
      <w:pPr>
        <w:pStyle w:val="BodyTextIndent"/>
        <w:spacing w:before="120" w:line="360" w:lineRule="auto"/>
        <w:ind w:left="0" w:firstLine="0"/>
        <w:jc w:val="center"/>
        <w:rPr>
          <w:rFonts w:ascii="Times New Roman" w:hAnsi="Times New Roman"/>
          <w:sz w:val="24"/>
          <w:szCs w:val="24"/>
          <w:lang w:val="pt-BR"/>
        </w:rPr>
      </w:pPr>
      <w:r>
        <w:rPr>
          <w:rFonts w:ascii="Times New Roman" w:hAnsi="Times New Roman"/>
          <w:sz w:val="24"/>
          <w:szCs w:val="24"/>
          <w:lang w:val="pt-BR"/>
        </w:rPr>
        <w:t>Gambar 34</w:t>
      </w:r>
      <w:r w:rsidRPr="004E25D6">
        <w:rPr>
          <w:rFonts w:ascii="Times New Roman" w:hAnsi="Times New Roman"/>
          <w:sz w:val="24"/>
          <w:szCs w:val="24"/>
          <w:lang w:val="pt-BR"/>
        </w:rPr>
        <w:t xml:space="preserve"> Pilar Batas Tipe "B"</w:t>
      </w:r>
    </w:p>
    <w:p w:rsidR="00341E53" w:rsidRDefault="00341E53" w:rsidP="00510949">
      <w:pPr>
        <w:spacing w:before="120" w:line="360" w:lineRule="auto"/>
        <w:ind w:left="0" w:firstLine="0"/>
      </w:pPr>
    </w:p>
    <w:p w:rsidR="00341E53" w:rsidRDefault="00341E53" w:rsidP="00510949">
      <w:pPr>
        <w:spacing w:before="120" w:line="360" w:lineRule="auto"/>
        <w:ind w:left="0" w:firstLine="0"/>
      </w:pPr>
    </w:p>
    <w:p w:rsidR="00D4239C" w:rsidRDefault="00C105EB" w:rsidP="00510949">
      <w:pPr>
        <w:spacing w:before="120" w:line="360" w:lineRule="auto"/>
        <w:ind w:left="0" w:firstLine="0"/>
      </w:pPr>
      <w:r>
        <w:rPr>
          <w:lang w:eastAsia="id-ID"/>
        </w:rPr>
        <w:lastRenderedPageBreak/>
        <w:drawing>
          <wp:anchor distT="0" distB="0" distL="114300" distR="114300" simplePos="0" relativeHeight="251695104" behindDoc="1" locked="0" layoutInCell="1" allowOverlap="1" wp14:anchorId="1F002ACE" wp14:editId="6476DAAE">
            <wp:simplePos x="0" y="0"/>
            <wp:positionH relativeFrom="column">
              <wp:posOffset>8255</wp:posOffset>
            </wp:positionH>
            <wp:positionV relativeFrom="paragraph">
              <wp:posOffset>-19685</wp:posOffset>
            </wp:positionV>
            <wp:extent cx="4239895" cy="5633085"/>
            <wp:effectExtent l="0" t="0" r="8255" b="5715"/>
            <wp:wrapNone/>
            <wp:docPr id="473" name="Picture 212" descr="Pilar%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212" descr="Pilar%20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39895" cy="56330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D4239C" w:rsidRDefault="00D4239C" w:rsidP="00510949">
      <w:pPr>
        <w:spacing w:before="120" w:line="360" w:lineRule="auto"/>
        <w:ind w:left="0" w:firstLine="0"/>
      </w:pPr>
    </w:p>
    <w:p w:rsidR="00D4239C" w:rsidRPr="00CE0BC4" w:rsidRDefault="00D4239C" w:rsidP="00510949">
      <w:pPr>
        <w:spacing w:before="120" w:line="360" w:lineRule="auto"/>
        <w:ind w:left="0" w:firstLine="0"/>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jc w:val="center"/>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341E53" w:rsidRDefault="00341E53" w:rsidP="00510949">
      <w:pPr>
        <w:spacing w:before="120" w:line="360" w:lineRule="auto"/>
        <w:ind w:left="0" w:firstLine="0"/>
        <w:rPr>
          <w:lang w:val="pt-BR"/>
        </w:rPr>
      </w:pPr>
    </w:p>
    <w:p w:rsidR="00C105EB" w:rsidRDefault="00C105EB" w:rsidP="00510949">
      <w:pPr>
        <w:pStyle w:val="BodyTextIndent"/>
        <w:spacing w:before="120" w:line="360" w:lineRule="auto"/>
        <w:ind w:left="0" w:firstLine="0"/>
        <w:jc w:val="center"/>
        <w:rPr>
          <w:rFonts w:ascii="Times New Roman" w:hAnsi="Times New Roman"/>
          <w:sz w:val="24"/>
          <w:szCs w:val="24"/>
          <w:lang w:val="id-ID"/>
        </w:rPr>
      </w:pPr>
    </w:p>
    <w:p w:rsidR="00341E53" w:rsidRPr="004E25D6" w:rsidRDefault="00341E53" w:rsidP="00510949">
      <w:pPr>
        <w:pStyle w:val="BodyTextIndent"/>
        <w:spacing w:before="120" w:line="360" w:lineRule="auto"/>
        <w:ind w:left="0" w:firstLine="0"/>
        <w:jc w:val="center"/>
        <w:rPr>
          <w:rFonts w:ascii="Times New Roman" w:hAnsi="Times New Roman"/>
          <w:sz w:val="24"/>
          <w:szCs w:val="24"/>
          <w:lang w:val="pt-BR"/>
        </w:rPr>
      </w:pPr>
      <w:r>
        <w:rPr>
          <w:rFonts w:ascii="Times New Roman" w:hAnsi="Times New Roman"/>
          <w:sz w:val="24"/>
          <w:szCs w:val="24"/>
          <w:lang w:val="pt-BR"/>
        </w:rPr>
        <w:t>Gambar 35</w:t>
      </w:r>
      <w:r w:rsidRPr="004E25D6">
        <w:rPr>
          <w:rFonts w:ascii="Times New Roman" w:hAnsi="Times New Roman"/>
          <w:sz w:val="24"/>
          <w:szCs w:val="24"/>
          <w:lang w:val="pt-BR"/>
        </w:rPr>
        <w:t xml:space="preserve"> Pilar Batas Tipe "A"</w:t>
      </w:r>
    </w:p>
    <w:p w:rsidR="00341E53" w:rsidRDefault="00341E53" w:rsidP="00510949">
      <w:pPr>
        <w:spacing w:before="120" w:line="360" w:lineRule="auto"/>
        <w:ind w:left="0" w:firstLine="0"/>
      </w:pPr>
    </w:p>
    <w:p w:rsidR="00341E53" w:rsidRDefault="00484A38" w:rsidP="00510949">
      <w:pPr>
        <w:spacing w:before="120" w:line="360" w:lineRule="auto"/>
        <w:ind w:left="0" w:firstLine="0"/>
        <w:rPr>
          <w:lang w:val="pt-BR"/>
        </w:rPr>
      </w:pPr>
      <w:r>
        <w:rPr>
          <w:lang w:eastAsia="id-ID"/>
        </w:rPr>
        <w:lastRenderedPageBreak/>
        <w:drawing>
          <wp:inline distT="0" distB="0" distL="0" distR="0" wp14:anchorId="5F0997A1" wp14:editId="0E0AE537">
            <wp:extent cx="4243255" cy="5154804"/>
            <wp:effectExtent l="0" t="0" r="5080" b="8255"/>
            <wp:docPr id="1076" name="Picture 1076" descr="D:\@nonapopo\@babeh\gamba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nonapopo\@babeh\gambar\36.jpg"/>
                    <pic:cNvPicPr>
                      <a:picLocks noChangeAspect="1" noChangeArrowheads="1"/>
                    </pic:cNvPicPr>
                  </pic:nvPicPr>
                  <pic:blipFill rotWithShape="1">
                    <a:blip r:embed="rId44">
                      <a:extLst>
                        <a:ext uri="{28A0092B-C50C-407E-A947-70E740481C1C}">
                          <a14:useLocalDpi xmlns:a14="http://schemas.microsoft.com/office/drawing/2010/main" val="0"/>
                        </a:ext>
                      </a:extLst>
                    </a:blip>
                    <a:srcRect b="965"/>
                    <a:stretch/>
                  </pic:blipFill>
                  <pic:spPr bwMode="auto">
                    <a:xfrm>
                      <a:off x="0" y="0"/>
                      <a:ext cx="4248150" cy="5160751"/>
                    </a:xfrm>
                    <a:prstGeom prst="rect">
                      <a:avLst/>
                    </a:prstGeom>
                    <a:noFill/>
                    <a:ln>
                      <a:noFill/>
                    </a:ln>
                    <a:extLst>
                      <a:ext uri="{53640926-AAD7-44D8-BBD7-CCE9431645EC}">
                        <a14:shadowObscured xmlns:a14="http://schemas.microsoft.com/office/drawing/2010/main"/>
                      </a:ext>
                    </a:extLst>
                  </pic:spPr>
                </pic:pic>
              </a:graphicData>
            </a:graphic>
          </wp:inline>
        </w:drawing>
      </w:r>
    </w:p>
    <w:p w:rsidR="00341E53" w:rsidRDefault="00341E53" w:rsidP="00510949">
      <w:pPr>
        <w:spacing w:before="120" w:line="360" w:lineRule="auto"/>
        <w:ind w:left="0" w:firstLine="0"/>
        <w:rPr>
          <w:lang w:val="pt-BR"/>
        </w:rPr>
      </w:pPr>
    </w:p>
    <w:p w:rsidR="00341E53" w:rsidRDefault="00341E53" w:rsidP="00510949">
      <w:pPr>
        <w:pStyle w:val="BodyTextIndent"/>
        <w:spacing w:before="120" w:line="360" w:lineRule="auto"/>
        <w:ind w:left="0" w:firstLine="0"/>
        <w:jc w:val="center"/>
        <w:rPr>
          <w:rFonts w:ascii="Times New Roman" w:hAnsi="Times New Roman"/>
          <w:sz w:val="24"/>
          <w:szCs w:val="24"/>
          <w:lang w:val="id-ID"/>
        </w:rPr>
      </w:pPr>
      <w:r>
        <w:rPr>
          <w:rFonts w:ascii="Times New Roman" w:hAnsi="Times New Roman"/>
          <w:sz w:val="24"/>
          <w:szCs w:val="24"/>
          <w:lang w:val="pt-BR"/>
        </w:rPr>
        <w:t>Gambar 36</w:t>
      </w:r>
      <w:r w:rsidRPr="004E25D6">
        <w:rPr>
          <w:rFonts w:ascii="Times New Roman" w:hAnsi="Times New Roman"/>
          <w:sz w:val="24"/>
          <w:szCs w:val="24"/>
          <w:lang w:val="pt-BR"/>
        </w:rPr>
        <w:t xml:space="preserve"> Pilar Batas Antara (PBA)</w:t>
      </w:r>
    </w:p>
    <w:p w:rsidR="00D4239C" w:rsidRDefault="00D4239C" w:rsidP="00510949">
      <w:pPr>
        <w:pStyle w:val="BodyTextIndent"/>
        <w:spacing w:before="120" w:line="360" w:lineRule="auto"/>
        <w:ind w:left="0" w:firstLine="0"/>
        <w:jc w:val="center"/>
        <w:rPr>
          <w:rFonts w:ascii="Times New Roman" w:hAnsi="Times New Roman"/>
          <w:sz w:val="24"/>
          <w:szCs w:val="24"/>
          <w:lang w:val="id-ID"/>
        </w:rPr>
      </w:pPr>
    </w:p>
    <w:p w:rsidR="00D4239C" w:rsidRDefault="00D4239C" w:rsidP="00510949">
      <w:pPr>
        <w:pStyle w:val="BodyTextIndent"/>
        <w:spacing w:before="120" w:line="360" w:lineRule="auto"/>
        <w:ind w:left="0" w:firstLine="0"/>
        <w:jc w:val="center"/>
        <w:rPr>
          <w:rFonts w:ascii="Times New Roman" w:hAnsi="Times New Roman"/>
          <w:sz w:val="24"/>
          <w:szCs w:val="24"/>
          <w:lang w:val="id-ID"/>
        </w:rPr>
      </w:pPr>
    </w:p>
    <w:p w:rsidR="00DC3A76" w:rsidRDefault="00DC3A76" w:rsidP="00510949">
      <w:pPr>
        <w:spacing w:before="120" w:line="360" w:lineRule="auto"/>
        <w:ind w:left="0" w:firstLine="0"/>
        <w:rPr>
          <w:rFonts w:ascii="Arial" w:hAnsi="Arial"/>
        </w:rPr>
      </w:pPr>
      <w:r>
        <w:rPr>
          <w:rFonts w:ascii="Arial" w:hAnsi="Arial"/>
          <w:lang w:eastAsia="id-ID"/>
        </w:rPr>
        <w:lastRenderedPageBreak/>
        <w:drawing>
          <wp:inline distT="0" distB="0" distL="0" distR="0" wp14:anchorId="53082DC5" wp14:editId="7BD0C0A5">
            <wp:extent cx="4248150" cy="2257412"/>
            <wp:effectExtent l="0" t="0" r="0" b="0"/>
            <wp:docPr id="1077" name="Picture 1077" descr="D:\@nonapopo\@babeh\gambar\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nonapopo\@babeh\gambar\37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48150" cy="2257412"/>
                    </a:xfrm>
                    <a:prstGeom prst="rect">
                      <a:avLst/>
                    </a:prstGeom>
                    <a:noFill/>
                    <a:ln>
                      <a:noFill/>
                    </a:ln>
                  </pic:spPr>
                </pic:pic>
              </a:graphicData>
            </a:graphic>
          </wp:inline>
        </w:drawing>
      </w:r>
    </w:p>
    <w:p w:rsidR="00DC3A76" w:rsidRDefault="00DC3A76" w:rsidP="00510949">
      <w:pPr>
        <w:spacing w:before="120" w:line="360" w:lineRule="auto"/>
        <w:ind w:left="0" w:firstLine="0"/>
        <w:rPr>
          <w:rFonts w:ascii="Arial" w:hAnsi="Arial"/>
        </w:rPr>
      </w:pPr>
      <w:r>
        <w:rPr>
          <w:rFonts w:ascii="Arial" w:hAnsi="Arial"/>
          <w:lang w:eastAsia="id-ID"/>
        </w:rPr>
        <w:drawing>
          <wp:inline distT="0" distB="0" distL="0" distR="0" wp14:anchorId="127B713B" wp14:editId="24B39E81">
            <wp:extent cx="4248150" cy="3544328"/>
            <wp:effectExtent l="0" t="0" r="0" b="0"/>
            <wp:docPr id="1078" name="Picture 1078" descr="D:\@nonapopo\@babeh\gambar\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nonapopo\@babeh\gambar\37b.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48150" cy="3544328"/>
                    </a:xfrm>
                    <a:prstGeom prst="rect">
                      <a:avLst/>
                    </a:prstGeom>
                    <a:noFill/>
                    <a:ln>
                      <a:noFill/>
                    </a:ln>
                  </pic:spPr>
                </pic:pic>
              </a:graphicData>
            </a:graphic>
          </wp:inline>
        </w:drawing>
      </w:r>
    </w:p>
    <w:p w:rsidR="00DC3A76" w:rsidRPr="00DC3A76" w:rsidRDefault="00DC3A76" w:rsidP="00510949">
      <w:pPr>
        <w:spacing w:before="120" w:line="360" w:lineRule="auto"/>
        <w:ind w:left="0" w:firstLine="0"/>
        <w:rPr>
          <w:rFonts w:ascii="Arial" w:hAnsi="Arial"/>
        </w:rPr>
      </w:pPr>
    </w:p>
    <w:p w:rsidR="00341E53" w:rsidRDefault="00341E53" w:rsidP="00510949">
      <w:pPr>
        <w:pStyle w:val="BodyTextIndent"/>
        <w:spacing w:before="120" w:line="360" w:lineRule="auto"/>
        <w:ind w:left="0" w:firstLine="0"/>
        <w:jc w:val="center"/>
        <w:rPr>
          <w:rFonts w:ascii="Times New Roman" w:hAnsi="Times New Roman"/>
          <w:sz w:val="24"/>
          <w:szCs w:val="24"/>
          <w:lang w:val="id-ID"/>
        </w:rPr>
      </w:pPr>
      <w:r>
        <w:rPr>
          <w:rFonts w:ascii="Times New Roman" w:hAnsi="Times New Roman"/>
          <w:sz w:val="24"/>
          <w:szCs w:val="24"/>
          <w:lang w:val="pt-BR"/>
        </w:rPr>
        <w:t>Gambar 37</w:t>
      </w:r>
      <w:r w:rsidRPr="004E25D6">
        <w:rPr>
          <w:rFonts w:ascii="Times New Roman" w:hAnsi="Times New Roman"/>
          <w:sz w:val="24"/>
          <w:szCs w:val="24"/>
          <w:lang w:val="pt-BR"/>
        </w:rPr>
        <w:t xml:space="preserve"> </w:t>
      </w:r>
      <w:r w:rsidRPr="00525752">
        <w:rPr>
          <w:rFonts w:ascii="Times New Roman" w:hAnsi="Times New Roman"/>
          <w:sz w:val="24"/>
          <w:szCs w:val="24"/>
          <w:lang w:val="sv-SE"/>
        </w:rPr>
        <w:t>Brass Tablet dan Plakat</w:t>
      </w:r>
    </w:p>
    <w:p w:rsidR="00341E53" w:rsidRPr="004E25D6" w:rsidRDefault="00341E53" w:rsidP="00510949">
      <w:pPr>
        <w:pStyle w:val="ListParagraph"/>
        <w:spacing w:before="120" w:after="0" w:line="360" w:lineRule="auto"/>
        <w:ind w:left="0" w:firstLine="0"/>
        <w:contextualSpacing w:val="0"/>
        <w:rPr>
          <w:rFonts w:ascii="Times New Roman" w:hAnsi="Times New Roman"/>
          <w:b/>
          <w:sz w:val="24"/>
          <w:szCs w:val="24"/>
          <w:lang w:val="pt-BR"/>
        </w:rPr>
      </w:pPr>
      <w:r w:rsidRPr="004E25D6">
        <w:rPr>
          <w:rFonts w:ascii="Times New Roman" w:hAnsi="Times New Roman"/>
          <w:b/>
          <w:sz w:val="24"/>
          <w:szCs w:val="24"/>
          <w:lang w:val="pt-BR"/>
        </w:rPr>
        <w:lastRenderedPageBreak/>
        <w:t>Pengukuran dan Penentuan Posisi Pilar Batas.</w:t>
      </w:r>
    </w:p>
    <w:p w:rsidR="00341E53" w:rsidRPr="004E25D6" w:rsidRDefault="00341E53" w:rsidP="00510949">
      <w:pPr>
        <w:spacing w:before="120" w:line="360" w:lineRule="auto"/>
        <w:ind w:left="0" w:firstLine="0"/>
        <w:rPr>
          <w:lang w:val="pt-BR"/>
        </w:rPr>
      </w:pPr>
      <w:r>
        <w:t>1)</w:t>
      </w:r>
      <w:r w:rsidRPr="004E25D6">
        <w:rPr>
          <w:lang w:val="pt-BR"/>
        </w:rPr>
        <w:tab/>
        <w:t>Umum.</w:t>
      </w:r>
    </w:p>
    <w:p w:rsidR="00341E53" w:rsidRPr="004E25D6" w:rsidRDefault="00341E53" w:rsidP="00510949">
      <w:pPr>
        <w:spacing w:before="120" w:line="360" w:lineRule="auto"/>
        <w:ind w:left="709" w:hanging="425"/>
        <w:rPr>
          <w:lang w:val="pt-BR"/>
        </w:rPr>
      </w:pPr>
      <w:r>
        <w:t>a</w:t>
      </w:r>
      <w:r w:rsidRPr="004E25D6">
        <w:rPr>
          <w:lang w:val="pt-BR"/>
        </w:rPr>
        <w:t>)</w:t>
      </w:r>
      <w:r w:rsidRPr="004E25D6">
        <w:rPr>
          <w:lang w:val="pt-BR"/>
        </w:rPr>
        <w:tab/>
        <w:t>Pengukuran Garis Batas.</w:t>
      </w:r>
    </w:p>
    <w:p w:rsidR="00341E53" w:rsidRPr="004E25D6" w:rsidRDefault="00341E53" w:rsidP="00510949">
      <w:pPr>
        <w:spacing w:before="120" w:line="360" w:lineRule="auto"/>
        <w:ind w:left="709" w:firstLine="0"/>
        <w:rPr>
          <w:lang w:val="pt-BR"/>
        </w:rPr>
      </w:pPr>
      <w:r w:rsidRPr="004E25D6">
        <w:rPr>
          <w:lang w:val="pt-BR"/>
        </w:rPr>
        <w:t xml:space="preserve">Pengukuran garis batas dilakukan untuk  menentukan arah, jarak dan posisi garis batas dua daerah yang berbatasan. </w:t>
      </w:r>
    </w:p>
    <w:p w:rsidR="00341E53" w:rsidRPr="004E25D6" w:rsidRDefault="00341E53" w:rsidP="00510949">
      <w:pPr>
        <w:spacing w:before="120" w:line="360" w:lineRule="auto"/>
        <w:ind w:left="709" w:firstLine="0"/>
        <w:rPr>
          <w:lang w:val="pt-BR"/>
        </w:rPr>
      </w:pPr>
      <w:r w:rsidRPr="004E25D6">
        <w:rPr>
          <w:lang w:val="pt-BR"/>
        </w:rPr>
        <w:t>Data yang berupa deskripsi titik batas dan garis batas tersebut didokumentasikan bersama buku ukur dan berita acara kesepakatan batas daerah yang ditandatangani oleh kedua pihak yang berbatasan.</w:t>
      </w:r>
    </w:p>
    <w:p w:rsidR="00341E53" w:rsidRPr="004E25D6" w:rsidRDefault="00341E53" w:rsidP="00510949">
      <w:pPr>
        <w:spacing w:before="120" w:line="360" w:lineRule="auto"/>
        <w:ind w:left="709" w:hanging="425"/>
        <w:rPr>
          <w:lang w:val="pt-BR"/>
        </w:rPr>
      </w:pPr>
      <w:r>
        <w:t>b</w:t>
      </w:r>
      <w:r w:rsidRPr="004E25D6">
        <w:rPr>
          <w:lang w:val="pt-BR"/>
        </w:rPr>
        <w:t>)</w:t>
      </w:r>
      <w:r w:rsidRPr="004E25D6">
        <w:rPr>
          <w:lang w:val="pt-BR"/>
        </w:rPr>
        <w:tab/>
        <w:t>Penentuan Posisi Pilar Batas.</w:t>
      </w:r>
    </w:p>
    <w:p w:rsidR="00341E53" w:rsidRPr="004E25D6" w:rsidRDefault="00341E53" w:rsidP="00510949">
      <w:pPr>
        <w:spacing w:before="120" w:line="360" w:lineRule="auto"/>
        <w:ind w:left="709" w:firstLine="0"/>
        <w:rPr>
          <w:lang w:val="pt-BR"/>
        </w:rPr>
      </w:pPr>
      <w:r w:rsidRPr="004E25D6">
        <w:rPr>
          <w:lang w:val="pt-BR"/>
        </w:rPr>
        <w:t xml:space="preserve">Ada dua cara untuk  untuk mendapatkan koordinat titik- titik bagi pemasangan pilar batas yaitu: </w:t>
      </w:r>
    </w:p>
    <w:p w:rsidR="00341E53" w:rsidRPr="004E25D6" w:rsidRDefault="00341E53" w:rsidP="00510949">
      <w:pPr>
        <w:spacing w:before="120" w:line="360" w:lineRule="auto"/>
        <w:ind w:left="1276" w:hanging="567"/>
        <w:rPr>
          <w:lang w:val="pt-BR"/>
        </w:rPr>
      </w:pPr>
      <w:r>
        <w:t>(1</w:t>
      </w:r>
      <w:r w:rsidRPr="004E25D6">
        <w:rPr>
          <w:lang w:val="pt-BR"/>
        </w:rPr>
        <w:t>)</w:t>
      </w:r>
      <w:r w:rsidRPr="004E25D6">
        <w:rPr>
          <w:lang w:val="pt-BR"/>
        </w:rPr>
        <w:tab/>
        <w:t xml:space="preserve">Penentuan posisi secara terestris, yaitu pengukuran sudut dan jarak di atas permukaan bumi sehingga diperoleh hubungan posisi suatu tempat terhadap tempat lainnya. Pengukuran terestris pada umumnya terdiri dari pengukuran kerangka utama dan kerangka detail menggunakan alat-alat ukur sudut, alat ukur jarak dan alat ukur beda tinggi.   </w:t>
      </w:r>
    </w:p>
    <w:p w:rsidR="00341E53" w:rsidRPr="004E25D6" w:rsidRDefault="00341E53" w:rsidP="00510949">
      <w:pPr>
        <w:spacing w:before="120" w:line="360" w:lineRule="auto"/>
        <w:ind w:left="1276" w:hanging="567"/>
        <w:rPr>
          <w:b/>
          <w:lang w:val="pt-BR"/>
        </w:rPr>
      </w:pPr>
      <w:r>
        <w:t>(2</w:t>
      </w:r>
      <w:r w:rsidRPr="004E25D6">
        <w:rPr>
          <w:lang w:val="pt-BR"/>
        </w:rPr>
        <w:t>)</w:t>
      </w:r>
      <w:r w:rsidRPr="004E25D6">
        <w:rPr>
          <w:lang w:val="pt-BR"/>
        </w:rPr>
        <w:tab/>
        <w:t xml:space="preserve">Penentuan posisi melalui satelit, yaitu sistem penentuan posisi suatu titik di permukaan bumi berdasarkan pengukuran sinyal gelombang elektromagnetik yang </w:t>
      </w:r>
      <w:r w:rsidRPr="004E25D6">
        <w:rPr>
          <w:lang w:val="pt-BR"/>
        </w:rPr>
        <w:lastRenderedPageBreak/>
        <w:t>dipancarkan oleh satelit Global Positioning System (GPS).</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 w:val="left" w:pos="709"/>
        </w:tabs>
        <w:spacing w:before="120" w:line="360" w:lineRule="auto"/>
        <w:ind w:left="709" w:hanging="425"/>
        <w:rPr>
          <w:rFonts w:ascii="Times New Roman" w:hAnsi="Times New Roman"/>
          <w:sz w:val="24"/>
          <w:szCs w:val="24"/>
          <w:lang w:val="pt-BR"/>
        </w:rPr>
      </w:pPr>
      <w:r>
        <w:rPr>
          <w:rFonts w:ascii="Times New Roman" w:hAnsi="Times New Roman"/>
          <w:sz w:val="24"/>
          <w:szCs w:val="24"/>
          <w:lang w:val="id-ID"/>
        </w:rPr>
        <w:t xml:space="preserve">c)  </w:t>
      </w:r>
      <w:r w:rsidR="00AE41EC">
        <w:rPr>
          <w:rFonts w:ascii="Times New Roman" w:hAnsi="Times New Roman"/>
          <w:sz w:val="24"/>
          <w:szCs w:val="24"/>
          <w:lang w:val="id-ID"/>
        </w:rPr>
        <w:t xml:space="preserve">  </w:t>
      </w:r>
      <w:r w:rsidRPr="004E25D6">
        <w:rPr>
          <w:rFonts w:ascii="Times New Roman" w:hAnsi="Times New Roman"/>
          <w:sz w:val="24"/>
          <w:szCs w:val="24"/>
          <w:lang w:val="pt-BR"/>
        </w:rPr>
        <w:t>Pengukuran Situasi.</w:t>
      </w:r>
    </w:p>
    <w:p w:rsidR="00341E53" w:rsidRPr="00525752" w:rsidRDefault="00AE41EC"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142"/>
        <w:rPr>
          <w:rFonts w:ascii="Times New Roman" w:hAnsi="Times New Roman"/>
          <w:sz w:val="24"/>
          <w:szCs w:val="24"/>
          <w:lang w:val="it-IT"/>
        </w:rPr>
      </w:pPr>
      <w:r>
        <w:rPr>
          <w:rFonts w:ascii="Times New Roman" w:hAnsi="Times New Roman"/>
          <w:sz w:val="24"/>
          <w:szCs w:val="24"/>
          <w:lang w:val="id-ID"/>
        </w:rPr>
        <w:t xml:space="preserve">  </w:t>
      </w:r>
      <w:r w:rsidR="00341E53" w:rsidRPr="004E25D6">
        <w:rPr>
          <w:rFonts w:ascii="Times New Roman" w:hAnsi="Times New Roman"/>
          <w:sz w:val="24"/>
          <w:szCs w:val="24"/>
          <w:lang w:val="pt-BR"/>
        </w:rPr>
        <w:t xml:space="preserve">Dalam pengukuran garis batas daerah perlu dilakukan pengukuran situasi selebar 100 meter ke kiri dan 100 m ke kanan garis batas di sepanjang garis batas wilayah.  </w:t>
      </w:r>
      <w:r w:rsidR="00341E53" w:rsidRPr="00525752">
        <w:rPr>
          <w:rFonts w:ascii="Times New Roman" w:hAnsi="Times New Roman"/>
          <w:sz w:val="24"/>
          <w:szCs w:val="24"/>
          <w:lang w:val="it-IT"/>
        </w:rPr>
        <w:t>Disamping itu perlu juga dilakukan pengukuran tachimetri sepanjang garis batas wilayah. Hal ini diperlukan untuk mendapatkan bentuk garis batas wilayah.</w:t>
      </w:r>
    </w:p>
    <w:p w:rsidR="00341E53" w:rsidRPr="00525752"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425"/>
        <w:rPr>
          <w:rFonts w:ascii="Times New Roman" w:hAnsi="Times New Roman"/>
          <w:sz w:val="24"/>
          <w:szCs w:val="24"/>
          <w:lang w:val="it-IT"/>
        </w:rPr>
      </w:pPr>
      <w:r>
        <w:rPr>
          <w:rFonts w:ascii="Times New Roman" w:hAnsi="Times New Roman"/>
          <w:sz w:val="24"/>
          <w:szCs w:val="24"/>
          <w:lang w:val="id-ID"/>
        </w:rPr>
        <w:t>d</w:t>
      </w:r>
      <w:r w:rsidRPr="00525752">
        <w:rPr>
          <w:rFonts w:ascii="Times New Roman" w:hAnsi="Times New Roman"/>
          <w:sz w:val="24"/>
          <w:szCs w:val="24"/>
          <w:lang w:val="it-IT"/>
        </w:rPr>
        <w:t>)</w:t>
      </w:r>
      <w:r w:rsidRPr="00525752">
        <w:rPr>
          <w:rFonts w:ascii="Times New Roman" w:hAnsi="Times New Roman"/>
          <w:sz w:val="24"/>
          <w:szCs w:val="24"/>
          <w:lang w:val="it-IT"/>
        </w:rPr>
        <w:tab/>
        <w:t xml:space="preserve">Perhitungan Hasil Ukuran. </w:t>
      </w:r>
      <w:r w:rsidRPr="00525752">
        <w:rPr>
          <w:rFonts w:ascii="Times New Roman" w:hAnsi="Times New Roman"/>
          <w:sz w:val="24"/>
          <w:szCs w:val="24"/>
          <w:lang w:val="it-IT"/>
        </w:rPr>
        <w:tab/>
        <w:t xml:space="preserve">  </w:t>
      </w:r>
    </w:p>
    <w:p w:rsidR="00341E53" w:rsidRPr="00525752"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firstLine="0"/>
        <w:rPr>
          <w:rFonts w:ascii="Times New Roman" w:hAnsi="Times New Roman"/>
          <w:sz w:val="24"/>
          <w:szCs w:val="24"/>
          <w:lang w:val="it-IT"/>
        </w:rPr>
      </w:pPr>
      <w:r w:rsidRPr="00525752">
        <w:rPr>
          <w:rFonts w:ascii="Times New Roman" w:hAnsi="Times New Roman"/>
          <w:sz w:val="24"/>
          <w:szCs w:val="24"/>
          <w:lang w:val="it-IT"/>
        </w:rPr>
        <w:t>Data hasil pengukuran posisi cara terestris dihitung menggunakan metoda hitung perataan sederhana seperti metode Bowditch untuk pengukuran Poligon yaitu koreksi sudut dibagikan merata dan koreksi jarak diberikan  berdasarkan perbandingannya terhadap jarak keseluruhan.   Perhitungan posisi vertikal pada pengukuran situasi dilakukan berdasarkan hitungan rumus Tachimetri.</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0" w:firstLine="0"/>
        <w:rPr>
          <w:rFonts w:ascii="Times New Roman" w:hAnsi="Times New Roman"/>
          <w:sz w:val="24"/>
          <w:szCs w:val="24"/>
          <w:lang w:val="pt-BR"/>
        </w:rPr>
      </w:pPr>
      <w:r>
        <w:rPr>
          <w:rFonts w:ascii="Times New Roman" w:hAnsi="Times New Roman"/>
          <w:sz w:val="24"/>
          <w:szCs w:val="24"/>
          <w:lang w:val="id-ID"/>
        </w:rPr>
        <w:t>2)</w:t>
      </w:r>
      <w:r w:rsidRPr="004E25D6">
        <w:rPr>
          <w:rFonts w:ascii="Times New Roman" w:hAnsi="Times New Roman"/>
          <w:sz w:val="24"/>
          <w:szCs w:val="24"/>
          <w:lang w:val="pt-BR"/>
        </w:rPr>
        <w:tab/>
        <w:t>Ketentuan Pengukuran dan penentuan Posisi Pilar Batas</w:t>
      </w:r>
    </w:p>
    <w:p w:rsidR="00341E53" w:rsidRPr="004E25D6" w:rsidRDefault="00341E53" w:rsidP="00510949">
      <w:pPr>
        <w:pStyle w:val="BodyTex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rPr>
          <w:rFonts w:ascii="Times New Roman" w:hAnsi="Times New Roman"/>
          <w:sz w:val="24"/>
          <w:szCs w:val="24"/>
          <w:lang w:val="pt-BR"/>
        </w:rPr>
      </w:pPr>
      <w:r>
        <w:rPr>
          <w:rFonts w:ascii="Times New Roman" w:hAnsi="Times New Roman"/>
          <w:sz w:val="24"/>
          <w:szCs w:val="24"/>
          <w:lang w:val="id-ID"/>
        </w:rPr>
        <w:t>(</w:t>
      </w:r>
      <w:r w:rsidRPr="004E25D6">
        <w:rPr>
          <w:rFonts w:ascii="Times New Roman" w:hAnsi="Times New Roman"/>
          <w:sz w:val="24"/>
          <w:szCs w:val="24"/>
          <w:lang w:val="pt-BR"/>
        </w:rPr>
        <w:t>1)</w:t>
      </w:r>
      <w:r w:rsidRPr="004E25D6">
        <w:rPr>
          <w:rFonts w:ascii="Times New Roman" w:hAnsi="Times New Roman"/>
          <w:sz w:val="24"/>
          <w:szCs w:val="24"/>
          <w:lang w:val="pt-BR"/>
        </w:rPr>
        <w:tab/>
        <w:t xml:space="preserve">Pengukuran Posisi Pilar Batas Utama.  </w:t>
      </w:r>
    </w:p>
    <w:p w:rsidR="00341E53" w:rsidRPr="004E25D6" w:rsidRDefault="00341E53" w:rsidP="00510949">
      <w:pPr>
        <w:pStyle w:val="BodyTex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425"/>
        <w:rPr>
          <w:rFonts w:ascii="Times New Roman" w:hAnsi="Times New Roman"/>
          <w:sz w:val="24"/>
          <w:szCs w:val="24"/>
          <w:lang w:val="pt-BR"/>
        </w:rPr>
      </w:pPr>
      <w:r w:rsidRPr="004E25D6">
        <w:rPr>
          <w:rFonts w:ascii="Times New Roman" w:hAnsi="Times New Roman"/>
          <w:sz w:val="24"/>
          <w:szCs w:val="24"/>
          <w:lang w:val="pt-BR"/>
        </w:rPr>
        <w:t>a)</w:t>
      </w:r>
      <w:r w:rsidRPr="004E25D6">
        <w:rPr>
          <w:rFonts w:ascii="Times New Roman" w:hAnsi="Times New Roman"/>
          <w:sz w:val="24"/>
          <w:szCs w:val="24"/>
          <w:lang w:val="pt-BR"/>
        </w:rPr>
        <w:tab/>
        <w:t xml:space="preserve">Koordinat Pilar Batas Utama ditentukan berdasarkan pengukuran posisi metoda satelit GPS.  Peralatan yang digunakan adalah receiver GPS tipe geodetik beserta kelengkapannya. </w:t>
      </w:r>
    </w:p>
    <w:p w:rsidR="00341E53" w:rsidRPr="004E25D6" w:rsidRDefault="00341E53" w:rsidP="00510949">
      <w:pPr>
        <w:pStyle w:val="BodyTex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425"/>
        <w:rPr>
          <w:rFonts w:ascii="Times New Roman" w:hAnsi="Times New Roman"/>
          <w:sz w:val="24"/>
          <w:szCs w:val="24"/>
          <w:lang w:val="pt-BR"/>
        </w:rPr>
      </w:pPr>
      <w:r w:rsidRPr="004E25D6">
        <w:rPr>
          <w:rFonts w:ascii="Times New Roman" w:hAnsi="Times New Roman"/>
          <w:sz w:val="24"/>
          <w:szCs w:val="24"/>
          <w:lang w:val="pt-BR"/>
        </w:rPr>
        <w:lastRenderedPageBreak/>
        <w:t>b)</w:t>
      </w:r>
      <w:r w:rsidRPr="004E25D6">
        <w:rPr>
          <w:rFonts w:ascii="Times New Roman" w:hAnsi="Times New Roman"/>
          <w:sz w:val="24"/>
          <w:szCs w:val="24"/>
          <w:lang w:val="pt-BR"/>
        </w:rPr>
        <w:tab/>
        <w:t xml:space="preserve">Untuk menghasilkan penentuan posisi dengan ketelitian tinggi, pengukuran posisi titik  utama untuk batas wilayah provinsi, kabupaten dan kota sebaiknya menggunakan peralatan GPS tipe Geodetik.  </w:t>
      </w:r>
    </w:p>
    <w:p w:rsidR="00341E53" w:rsidRPr="004E25D6" w:rsidRDefault="00341E53" w:rsidP="00510949">
      <w:pPr>
        <w:pStyle w:val="BodyTex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425"/>
        <w:rPr>
          <w:rFonts w:ascii="Times New Roman" w:hAnsi="Times New Roman"/>
          <w:b/>
          <w:color w:val="FF0000"/>
          <w:sz w:val="24"/>
          <w:szCs w:val="24"/>
          <w:lang w:val="pt-BR"/>
        </w:rPr>
      </w:pPr>
      <w:r w:rsidRPr="004E25D6">
        <w:rPr>
          <w:rFonts w:ascii="Times New Roman" w:hAnsi="Times New Roman"/>
          <w:sz w:val="24"/>
          <w:szCs w:val="24"/>
          <w:lang w:val="pt-BR"/>
        </w:rPr>
        <w:t>c)</w:t>
      </w:r>
      <w:r w:rsidRPr="004E25D6">
        <w:rPr>
          <w:rFonts w:ascii="Times New Roman" w:hAnsi="Times New Roman"/>
          <w:sz w:val="24"/>
          <w:szCs w:val="24"/>
          <w:lang w:val="pt-BR"/>
        </w:rPr>
        <w:tab/>
        <w:t>Metode pengukurannya adalah dengan metode statik diferensial yaitu salah satu receiver GPS ditempatkan di titik yang sudah diketahui koordinatnya, sedangkan receiver yang lain ditempatkan di titik yang akan ditentukan koordinatnya. Pengukuran dapat dilakukan secara loop memancar (sentral), secara jaring trilaterasi atau secara poligon tergantung situasi dan kondisi daerah</w:t>
      </w:r>
      <w:r w:rsidRPr="004E25D6">
        <w:rPr>
          <w:rFonts w:ascii="Times New Roman" w:hAnsi="Times New Roman"/>
          <w:b/>
          <w:color w:val="FF0000"/>
          <w:sz w:val="24"/>
          <w:szCs w:val="24"/>
          <w:lang w:val="pt-BR"/>
        </w:rPr>
        <w:t>.</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709"/>
        <w:rPr>
          <w:rFonts w:ascii="Times New Roman" w:hAnsi="Times New Roman"/>
          <w:sz w:val="24"/>
          <w:szCs w:val="24"/>
          <w:lang w:val="pt-BR"/>
        </w:rPr>
      </w:pPr>
      <w:r>
        <w:rPr>
          <w:rFonts w:ascii="Times New Roman" w:hAnsi="Times New Roman"/>
          <w:sz w:val="24"/>
          <w:szCs w:val="24"/>
          <w:lang w:val="id-ID"/>
        </w:rPr>
        <w:t>(</w:t>
      </w:r>
      <w:r w:rsidRPr="004E25D6">
        <w:rPr>
          <w:rFonts w:ascii="Times New Roman" w:hAnsi="Times New Roman"/>
          <w:sz w:val="24"/>
          <w:szCs w:val="24"/>
          <w:lang w:val="pt-BR"/>
        </w:rPr>
        <w:t>2)</w:t>
      </w:r>
      <w:r w:rsidRPr="004E25D6">
        <w:rPr>
          <w:rFonts w:ascii="Times New Roman" w:hAnsi="Times New Roman"/>
          <w:sz w:val="24"/>
          <w:szCs w:val="24"/>
          <w:lang w:val="pt-BR"/>
        </w:rPr>
        <w:tab/>
        <w:t>Sebelum pengukuran dimulai, harus diketahui paling sedikit sebuah titik pasti yang telah diketahui koordinatnya sebagai titik referensi di sekitar daerah perbatasan.  Sistem Referensi Nasional yang digunakan adalah Datum Geodesi Nasional 1995 atau DGN-95 dengan ketentuan sebagai berikut:</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425"/>
        <w:rPr>
          <w:rFonts w:ascii="Times New Roman" w:hAnsi="Times New Roman"/>
          <w:sz w:val="24"/>
          <w:szCs w:val="24"/>
          <w:lang w:val="pt-BR"/>
        </w:rPr>
      </w:pPr>
      <w:r w:rsidRPr="004E25D6">
        <w:rPr>
          <w:rFonts w:ascii="Times New Roman" w:hAnsi="Times New Roman"/>
          <w:sz w:val="24"/>
          <w:szCs w:val="24"/>
          <w:lang w:val="pt-BR"/>
        </w:rPr>
        <w:t>a)</w:t>
      </w:r>
      <w:r w:rsidRPr="004E25D6">
        <w:rPr>
          <w:rFonts w:ascii="Times New Roman" w:hAnsi="Times New Roman"/>
          <w:sz w:val="24"/>
          <w:szCs w:val="24"/>
          <w:lang w:val="pt-BR"/>
        </w:rPr>
        <w:tab/>
        <w:t>Ellipsoid acuan mempunyai parameter sebagai berikut:</w:t>
      </w:r>
    </w:p>
    <w:p w:rsidR="00341E53"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right="-180" w:firstLine="0"/>
        <w:rPr>
          <w:rFonts w:ascii="Times New Roman" w:hAnsi="Times New Roman"/>
          <w:sz w:val="24"/>
          <w:szCs w:val="24"/>
          <w:lang w:val="id-ID"/>
        </w:rPr>
      </w:pPr>
      <w:r>
        <w:rPr>
          <w:rFonts w:ascii="Times New Roman" w:hAnsi="Times New Roman"/>
          <w:sz w:val="24"/>
          <w:szCs w:val="24"/>
          <w:lang w:val="pt-BR"/>
        </w:rPr>
        <w:t>(</w:t>
      </w:r>
      <w:r>
        <w:rPr>
          <w:rFonts w:ascii="Times New Roman" w:hAnsi="Times New Roman"/>
          <w:sz w:val="24"/>
          <w:szCs w:val="24"/>
          <w:lang w:val="id-ID"/>
        </w:rPr>
        <w:t>i</w:t>
      </w:r>
      <w:r w:rsidRPr="004E25D6">
        <w:rPr>
          <w:rFonts w:ascii="Times New Roman" w:hAnsi="Times New Roman"/>
          <w:sz w:val="24"/>
          <w:szCs w:val="24"/>
          <w:lang w:val="pt-BR"/>
        </w:rPr>
        <w:t>)</w:t>
      </w:r>
      <w:r w:rsidRPr="004E25D6">
        <w:rPr>
          <w:rFonts w:ascii="Times New Roman" w:hAnsi="Times New Roman"/>
          <w:sz w:val="24"/>
          <w:szCs w:val="24"/>
          <w:lang w:val="pt-BR"/>
        </w:rPr>
        <w:tab/>
        <w:t xml:space="preserve">Setengah sumbu panjang </w:t>
      </w:r>
    </w:p>
    <w:p w:rsidR="00341E53"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2127" w:right="-180" w:firstLine="0"/>
        <w:rPr>
          <w:rFonts w:ascii="Times New Roman" w:hAnsi="Times New Roman"/>
          <w:sz w:val="24"/>
          <w:szCs w:val="24"/>
          <w:lang w:val="id-ID"/>
        </w:rPr>
      </w:pPr>
      <w:r w:rsidRPr="004E25D6">
        <w:rPr>
          <w:rFonts w:ascii="Times New Roman" w:hAnsi="Times New Roman"/>
          <w:sz w:val="24"/>
          <w:szCs w:val="24"/>
          <w:lang w:val="pt-BR"/>
        </w:rPr>
        <w:t>(a) = 6 378 137.000 m</w:t>
      </w:r>
    </w:p>
    <w:p w:rsidR="00F5716F" w:rsidRPr="00F5716F" w:rsidRDefault="00F5716F"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2127" w:right="-180" w:firstLine="0"/>
        <w:rPr>
          <w:rFonts w:ascii="Times New Roman" w:hAnsi="Times New Roman"/>
          <w:sz w:val="24"/>
          <w:szCs w:val="24"/>
          <w:lang w:val="id-ID"/>
        </w:rPr>
      </w:pPr>
    </w:p>
    <w:p w:rsidR="00341E53"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firstLine="0"/>
        <w:rPr>
          <w:rFonts w:ascii="Times New Roman" w:hAnsi="Times New Roman"/>
          <w:sz w:val="24"/>
          <w:szCs w:val="24"/>
          <w:lang w:val="id-ID"/>
        </w:rPr>
      </w:pPr>
      <w:r>
        <w:rPr>
          <w:rFonts w:ascii="Times New Roman" w:hAnsi="Times New Roman"/>
          <w:sz w:val="24"/>
          <w:szCs w:val="24"/>
          <w:lang w:val="pt-BR"/>
        </w:rPr>
        <w:lastRenderedPageBreak/>
        <w:t>(</w:t>
      </w:r>
      <w:r>
        <w:rPr>
          <w:rFonts w:ascii="Times New Roman" w:hAnsi="Times New Roman"/>
          <w:sz w:val="24"/>
          <w:szCs w:val="24"/>
          <w:lang w:val="id-ID"/>
        </w:rPr>
        <w:t>ii</w:t>
      </w:r>
      <w:r w:rsidRPr="004E25D6">
        <w:rPr>
          <w:rFonts w:ascii="Times New Roman" w:hAnsi="Times New Roman"/>
          <w:sz w:val="24"/>
          <w:szCs w:val="24"/>
          <w:lang w:val="pt-BR"/>
        </w:rPr>
        <w:t>)</w:t>
      </w:r>
      <w:r w:rsidRPr="004E25D6">
        <w:rPr>
          <w:rFonts w:ascii="Times New Roman" w:hAnsi="Times New Roman"/>
          <w:sz w:val="24"/>
          <w:szCs w:val="24"/>
          <w:lang w:val="pt-BR"/>
        </w:rPr>
        <w:tab/>
        <w:t xml:space="preserve">Penggepengan </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2127" w:firstLine="0"/>
        <w:rPr>
          <w:rFonts w:ascii="Times New Roman" w:hAnsi="Times New Roman"/>
          <w:sz w:val="24"/>
          <w:szCs w:val="24"/>
          <w:lang w:val="pt-BR"/>
        </w:rPr>
      </w:pPr>
      <w:r w:rsidRPr="004E25D6">
        <w:rPr>
          <w:rFonts w:ascii="Times New Roman" w:hAnsi="Times New Roman"/>
          <w:sz w:val="24"/>
          <w:szCs w:val="24"/>
          <w:lang w:val="pt-BR"/>
        </w:rPr>
        <w:t xml:space="preserve">(1/f) = 298.257 223 563 </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425"/>
        <w:rPr>
          <w:rFonts w:ascii="Times New Roman" w:hAnsi="Times New Roman"/>
          <w:sz w:val="24"/>
          <w:szCs w:val="24"/>
          <w:lang w:val="pt-BR"/>
        </w:rPr>
      </w:pPr>
      <w:r w:rsidRPr="004E25D6">
        <w:rPr>
          <w:rFonts w:ascii="Times New Roman" w:hAnsi="Times New Roman"/>
          <w:sz w:val="24"/>
          <w:szCs w:val="24"/>
          <w:lang w:val="pt-BR"/>
        </w:rPr>
        <w:t>b)</w:t>
      </w:r>
      <w:r w:rsidRPr="004E25D6">
        <w:rPr>
          <w:rFonts w:ascii="Times New Roman" w:hAnsi="Times New Roman"/>
          <w:sz w:val="24"/>
          <w:szCs w:val="24"/>
          <w:lang w:val="pt-BR"/>
        </w:rPr>
        <w:tab/>
        <w:t>Realisasi kerangka dasar DGN-95 di lapangan diwakili oleh Jaring Kontrol Geodesi Nasional (JKGN) Orde Nol dan kerangka perapatannya.</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425"/>
        <w:rPr>
          <w:rFonts w:ascii="Times New Roman" w:hAnsi="Times New Roman"/>
          <w:sz w:val="24"/>
          <w:szCs w:val="24"/>
          <w:lang w:val="pt-BR"/>
        </w:rPr>
      </w:pPr>
      <w:r w:rsidRPr="004E25D6">
        <w:rPr>
          <w:rFonts w:ascii="Times New Roman" w:hAnsi="Times New Roman"/>
          <w:sz w:val="24"/>
          <w:szCs w:val="24"/>
          <w:lang w:val="pt-BR"/>
        </w:rPr>
        <w:t>c)</w:t>
      </w:r>
      <w:r w:rsidRPr="004E25D6">
        <w:rPr>
          <w:rFonts w:ascii="Times New Roman" w:hAnsi="Times New Roman"/>
          <w:sz w:val="24"/>
          <w:szCs w:val="24"/>
          <w:lang w:val="pt-BR"/>
        </w:rPr>
        <w:tab/>
        <w:t xml:space="preserve">Titik koordinat Orde Nol, Orde Satu yang tersebar di seluruh Indonesia merupakan titik ikat yang berlaku secara nasional. Agar pilar-pilar batas daerah mempunyai koordinat sistem nasional, maka harus  </w:t>
      </w:r>
      <w:r w:rsidRPr="00525752">
        <w:rPr>
          <w:rFonts w:ascii="Times New Roman" w:hAnsi="Times New Roman"/>
          <w:sz w:val="24"/>
          <w:szCs w:val="24"/>
          <w:lang w:val="pt-BR"/>
        </w:rPr>
        <w:t>dikaitkan ke titik Orde Nol atau Orde Satu yang merupakan jaring kontrol nasional.</w:t>
      </w:r>
    </w:p>
    <w:p w:rsidR="00341E53" w:rsidRPr="00525752"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709"/>
        <w:rPr>
          <w:rFonts w:ascii="Times New Roman" w:hAnsi="Times New Roman"/>
          <w:sz w:val="24"/>
          <w:szCs w:val="24"/>
          <w:lang w:val="pt-BR"/>
        </w:rPr>
      </w:pPr>
      <w:r>
        <w:rPr>
          <w:rFonts w:ascii="Times New Roman" w:hAnsi="Times New Roman"/>
          <w:b/>
          <w:sz w:val="24"/>
          <w:szCs w:val="24"/>
          <w:lang w:val="id-ID"/>
        </w:rPr>
        <w:t>(</w:t>
      </w:r>
      <w:r w:rsidRPr="00525752">
        <w:rPr>
          <w:rFonts w:ascii="Times New Roman" w:hAnsi="Times New Roman"/>
          <w:b/>
          <w:sz w:val="24"/>
          <w:szCs w:val="24"/>
          <w:lang w:val="pt-BR"/>
        </w:rPr>
        <w:t xml:space="preserve"> </w:t>
      </w:r>
      <w:r w:rsidRPr="00525752">
        <w:rPr>
          <w:rFonts w:ascii="Times New Roman" w:hAnsi="Times New Roman"/>
          <w:sz w:val="24"/>
          <w:szCs w:val="24"/>
          <w:lang w:val="pt-BR"/>
        </w:rPr>
        <w:t>3)</w:t>
      </w:r>
      <w:r w:rsidRPr="00525752">
        <w:rPr>
          <w:rFonts w:ascii="Times New Roman" w:hAnsi="Times New Roman"/>
          <w:sz w:val="24"/>
          <w:szCs w:val="24"/>
          <w:lang w:val="pt-BR"/>
        </w:rPr>
        <w:tab/>
        <w:t>Penentuan Posisi untuk titik tambahan lainnya seperti Pilar Batas Antara (PBA) dapat dilakukan dengan metoda teristris seperti pengikatan silang ke muka, pengikatan silang ke belakang, trilaterasi, triangulasi atau poligon sesuai dengan spesifikasi teknis yang ditentukan oleh Tim Penegasan Batas Daerah.</w:t>
      </w:r>
    </w:p>
    <w:p w:rsidR="00341E53"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709"/>
        <w:rPr>
          <w:rFonts w:ascii="Times New Roman" w:hAnsi="Times New Roman"/>
          <w:sz w:val="24"/>
          <w:szCs w:val="24"/>
          <w:lang w:val="id-ID"/>
        </w:rPr>
      </w:pPr>
      <w:r>
        <w:rPr>
          <w:rFonts w:ascii="Times New Roman" w:hAnsi="Times New Roman"/>
          <w:sz w:val="24"/>
          <w:szCs w:val="24"/>
          <w:lang w:val="id-ID"/>
        </w:rPr>
        <w:t>(</w:t>
      </w:r>
      <w:r w:rsidRPr="00525752">
        <w:rPr>
          <w:rFonts w:ascii="Times New Roman" w:hAnsi="Times New Roman"/>
          <w:sz w:val="24"/>
          <w:szCs w:val="24"/>
          <w:lang w:val="pt-BR"/>
        </w:rPr>
        <w:t>4)</w:t>
      </w:r>
      <w:r w:rsidRPr="00525752">
        <w:rPr>
          <w:rFonts w:ascii="Times New Roman" w:hAnsi="Times New Roman"/>
          <w:sz w:val="24"/>
          <w:szCs w:val="24"/>
          <w:lang w:val="pt-BR"/>
        </w:rPr>
        <w:tab/>
        <w:t>Pengukuran situasi untuk menggambarkan situasi</w:t>
      </w:r>
      <w:r w:rsidRPr="00525752">
        <w:rPr>
          <w:rFonts w:ascii="Times New Roman" w:hAnsi="Times New Roman"/>
          <w:color w:val="FF0000"/>
          <w:sz w:val="24"/>
          <w:szCs w:val="24"/>
          <w:lang w:val="pt-BR"/>
        </w:rPr>
        <w:t xml:space="preserve"> </w:t>
      </w:r>
      <w:r w:rsidRPr="00525752">
        <w:rPr>
          <w:rFonts w:ascii="Times New Roman" w:hAnsi="Times New Roman"/>
          <w:sz w:val="24"/>
          <w:szCs w:val="24"/>
          <w:lang w:val="pt-BR"/>
        </w:rPr>
        <w:t xml:space="preserve">batas daerah dilakukan melalui metoda tachimetri sesuai dengan peralatan yang ada. Pengukuran situasi dilakukan sepanjang garis batas daerah selebar 100 m ke kiri dan 100 m ke kanan garis batas tersebut. </w:t>
      </w:r>
      <w:r w:rsidRPr="004E25D6">
        <w:rPr>
          <w:rFonts w:ascii="Times New Roman" w:hAnsi="Times New Roman"/>
          <w:sz w:val="24"/>
          <w:szCs w:val="24"/>
          <w:lang w:val="pt-BR"/>
        </w:rPr>
        <w:t>Hal ini diperlukan untuk penggambaran bentuk garis batas daerah dalam rangka pemetaan batas daerah.</w:t>
      </w:r>
    </w:p>
    <w:p w:rsidR="00341E53" w:rsidRPr="004E25D6" w:rsidRDefault="00341E53" w:rsidP="00510949">
      <w:pPr>
        <w:pStyle w:val="BodyTextIndent"/>
        <w:spacing w:before="120" w:line="360" w:lineRule="auto"/>
        <w:ind w:left="0" w:firstLine="0"/>
        <w:rPr>
          <w:rFonts w:ascii="Times New Roman" w:hAnsi="Times New Roman"/>
          <w:b/>
          <w:sz w:val="24"/>
          <w:szCs w:val="24"/>
          <w:lang w:val="pt-BR"/>
        </w:rPr>
      </w:pPr>
      <w:r w:rsidRPr="004E25D6">
        <w:rPr>
          <w:rFonts w:ascii="Times New Roman" w:hAnsi="Times New Roman"/>
          <w:b/>
          <w:sz w:val="24"/>
          <w:szCs w:val="24"/>
          <w:lang w:val="pt-BR"/>
        </w:rPr>
        <w:lastRenderedPageBreak/>
        <w:t>Pembuatan Peta Batas</w:t>
      </w:r>
    </w:p>
    <w:p w:rsidR="00341E53" w:rsidRPr="00F5716F"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0" w:firstLine="0"/>
        <w:rPr>
          <w:rFonts w:ascii="Times New Roman" w:hAnsi="Times New Roman"/>
          <w:sz w:val="24"/>
          <w:szCs w:val="24"/>
          <w:u w:val="single"/>
          <w:lang w:val="pt-BR"/>
        </w:rPr>
      </w:pPr>
      <w:r>
        <w:rPr>
          <w:rFonts w:ascii="Times New Roman" w:hAnsi="Times New Roman"/>
          <w:sz w:val="24"/>
          <w:szCs w:val="24"/>
          <w:lang w:val="id-ID"/>
        </w:rPr>
        <w:t>1)</w:t>
      </w:r>
      <w:r w:rsidRPr="004E25D6">
        <w:rPr>
          <w:rFonts w:ascii="Times New Roman" w:hAnsi="Times New Roman"/>
          <w:sz w:val="24"/>
          <w:szCs w:val="24"/>
          <w:lang w:val="pt-BR"/>
        </w:rPr>
        <w:t>.</w:t>
      </w:r>
      <w:r w:rsidRPr="004E25D6">
        <w:rPr>
          <w:rFonts w:ascii="Times New Roman" w:hAnsi="Times New Roman"/>
          <w:sz w:val="24"/>
          <w:szCs w:val="24"/>
          <w:lang w:val="pt-BR"/>
        </w:rPr>
        <w:tab/>
      </w:r>
      <w:r w:rsidRPr="00F5716F">
        <w:rPr>
          <w:rFonts w:ascii="Times New Roman" w:hAnsi="Times New Roman"/>
          <w:sz w:val="24"/>
          <w:szCs w:val="24"/>
          <w:lang w:val="pt-BR"/>
        </w:rPr>
        <w:t>U m u m</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0" w:firstLine="720"/>
        <w:rPr>
          <w:rFonts w:ascii="Times New Roman" w:hAnsi="Times New Roman"/>
          <w:sz w:val="24"/>
          <w:szCs w:val="24"/>
          <w:lang w:val="pt-BR"/>
        </w:rPr>
      </w:pPr>
      <w:r w:rsidRPr="004E25D6">
        <w:rPr>
          <w:rFonts w:ascii="Times New Roman" w:hAnsi="Times New Roman"/>
          <w:sz w:val="24"/>
          <w:szCs w:val="24"/>
          <w:lang w:val="pt-BR"/>
        </w:rPr>
        <w:t xml:space="preserve">Peta harus dapat menyajikan informasi dengan benar sesuai dengan kebutuhannya. Untuk itu setiap peta harus memenuhi spesifikasi yang sesuai dengan tema informasi yang disajikannya. Aspek-aspek spesifikasi peta antara lain adalah: </w:t>
      </w:r>
    </w:p>
    <w:p w:rsidR="00341E53" w:rsidRPr="004E25D6" w:rsidRDefault="00341E53" w:rsidP="00510949">
      <w:pPr>
        <w:pStyle w:val="BodyTex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rPr>
          <w:rFonts w:ascii="Times New Roman" w:hAnsi="Times New Roman"/>
          <w:sz w:val="24"/>
          <w:szCs w:val="24"/>
          <w:lang w:val="pt-BR"/>
        </w:rPr>
      </w:pPr>
      <w:r>
        <w:rPr>
          <w:rFonts w:ascii="Times New Roman" w:hAnsi="Times New Roman"/>
          <w:sz w:val="24"/>
          <w:szCs w:val="24"/>
          <w:lang w:val="id-ID"/>
        </w:rPr>
        <w:t>(</w:t>
      </w:r>
      <w:r w:rsidRPr="004E25D6">
        <w:rPr>
          <w:rFonts w:ascii="Times New Roman" w:hAnsi="Times New Roman"/>
          <w:sz w:val="24"/>
          <w:szCs w:val="24"/>
          <w:lang w:val="pt-BR"/>
        </w:rPr>
        <w:t>1)</w:t>
      </w:r>
      <w:r w:rsidRPr="004E25D6">
        <w:rPr>
          <w:rFonts w:ascii="Times New Roman" w:hAnsi="Times New Roman"/>
          <w:sz w:val="24"/>
          <w:szCs w:val="24"/>
          <w:lang w:val="pt-BR"/>
        </w:rPr>
        <w:tab/>
        <w:t>Aspek Kartografi:</w:t>
      </w:r>
    </w:p>
    <w:p w:rsidR="00341E53" w:rsidRPr="004E25D6" w:rsidRDefault="00341E53" w:rsidP="00510949">
      <w:pPr>
        <w:spacing w:before="120" w:line="360" w:lineRule="auto"/>
        <w:ind w:left="1418" w:hanging="425"/>
        <w:rPr>
          <w:lang w:val="pt-BR"/>
        </w:rPr>
      </w:pPr>
      <w:r w:rsidRPr="004E25D6">
        <w:rPr>
          <w:lang w:val="pt-BR"/>
        </w:rPr>
        <w:t>a)</w:t>
      </w:r>
      <w:r w:rsidRPr="004E25D6">
        <w:rPr>
          <w:lang w:val="pt-BR"/>
        </w:rPr>
        <w:tab/>
        <w:t>Jenis peta (penyajian): peta foto dan peta garis</w:t>
      </w:r>
    </w:p>
    <w:p w:rsidR="00341E53" w:rsidRPr="004E25D6" w:rsidRDefault="00341E53" w:rsidP="00510949">
      <w:pPr>
        <w:spacing w:before="120" w:line="360" w:lineRule="auto"/>
        <w:ind w:left="1418" w:hanging="425"/>
        <w:rPr>
          <w:lang w:val="pt-BR"/>
        </w:rPr>
      </w:pPr>
      <w:r w:rsidRPr="004E25D6">
        <w:rPr>
          <w:lang w:val="pt-BR"/>
        </w:rPr>
        <w:t>b)</w:t>
      </w:r>
      <w:r w:rsidRPr="004E25D6">
        <w:rPr>
          <w:lang w:val="pt-BR"/>
        </w:rPr>
        <w:tab/>
        <w:t>Sistem simbolisasi/legenda dan warna</w:t>
      </w:r>
    </w:p>
    <w:p w:rsidR="00341E53" w:rsidRPr="004E25D6" w:rsidRDefault="00341E53" w:rsidP="00510949">
      <w:pPr>
        <w:spacing w:before="120" w:line="360" w:lineRule="auto"/>
        <w:ind w:left="1418" w:hanging="425"/>
        <w:rPr>
          <w:lang w:val="pt-BR"/>
        </w:rPr>
      </w:pPr>
      <w:r w:rsidRPr="004E25D6">
        <w:rPr>
          <w:lang w:val="pt-BR"/>
        </w:rPr>
        <w:t>c)</w:t>
      </w:r>
      <w:r w:rsidRPr="004E25D6">
        <w:rPr>
          <w:lang w:val="pt-BR"/>
        </w:rPr>
        <w:tab/>
        <w:t>Isi peta dan tema</w:t>
      </w:r>
    </w:p>
    <w:p w:rsidR="00341E53" w:rsidRPr="004E25D6" w:rsidRDefault="00341E53" w:rsidP="00510949">
      <w:pPr>
        <w:spacing w:before="120" w:line="360" w:lineRule="auto"/>
        <w:ind w:left="1418" w:hanging="425"/>
        <w:rPr>
          <w:lang w:val="pt-BR"/>
        </w:rPr>
      </w:pPr>
      <w:r w:rsidRPr="004E25D6">
        <w:rPr>
          <w:lang w:val="pt-BR"/>
        </w:rPr>
        <w:t>d)</w:t>
      </w:r>
      <w:r w:rsidRPr="004E25D6">
        <w:rPr>
          <w:lang w:val="pt-BR"/>
        </w:rPr>
        <w:tab/>
        <w:t>Ukuran peta (muka peta)</w:t>
      </w:r>
    </w:p>
    <w:p w:rsidR="00341E53" w:rsidRPr="004E25D6" w:rsidRDefault="00341E53" w:rsidP="00510949">
      <w:pPr>
        <w:spacing w:before="120" w:line="360" w:lineRule="auto"/>
        <w:ind w:left="1417" w:hanging="425"/>
        <w:rPr>
          <w:lang w:val="pt-BR"/>
        </w:rPr>
      </w:pPr>
      <w:r w:rsidRPr="004E25D6">
        <w:rPr>
          <w:lang w:val="pt-BR"/>
        </w:rPr>
        <w:t>e)</w:t>
      </w:r>
      <w:r w:rsidRPr="004E25D6">
        <w:rPr>
          <w:lang w:val="pt-BR"/>
        </w:rPr>
        <w:tab/>
        <w:t>Bentuk penyajian/penyimpanan data/informasi: lembar peta atau digital</w:t>
      </w:r>
    </w:p>
    <w:p w:rsidR="00341E53" w:rsidRPr="004E25D6" w:rsidRDefault="00341E53" w:rsidP="00510949">
      <w:pPr>
        <w:pStyle w:val="BodyTex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709"/>
        <w:rPr>
          <w:rFonts w:ascii="Times New Roman" w:hAnsi="Times New Roman"/>
          <w:sz w:val="24"/>
          <w:szCs w:val="24"/>
          <w:lang w:val="pt-BR"/>
        </w:rPr>
      </w:pPr>
      <w:r>
        <w:rPr>
          <w:rFonts w:ascii="Times New Roman" w:hAnsi="Times New Roman"/>
          <w:sz w:val="24"/>
          <w:szCs w:val="24"/>
          <w:lang w:val="id-ID"/>
        </w:rPr>
        <w:t>(</w:t>
      </w:r>
      <w:r w:rsidRPr="004E25D6">
        <w:rPr>
          <w:rFonts w:ascii="Times New Roman" w:hAnsi="Times New Roman"/>
          <w:sz w:val="24"/>
          <w:szCs w:val="24"/>
          <w:lang w:val="pt-BR"/>
        </w:rPr>
        <w:t>2)</w:t>
      </w:r>
      <w:r w:rsidRPr="004E25D6">
        <w:rPr>
          <w:rFonts w:ascii="Times New Roman" w:hAnsi="Times New Roman"/>
          <w:sz w:val="24"/>
          <w:szCs w:val="24"/>
          <w:lang w:val="pt-BR"/>
        </w:rPr>
        <w:tab/>
        <w:t>Aspek Geometrik:</w:t>
      </w:r>
    </w:p>
    <w:p w:rsidR="00341E53" w:rsidRPr="004E25D6" w:rsidRDefault="00341E53" w:rsidP="00510949">
      <w:pPr>
        <w:spacing w:before="120" w:line="360" w:lineRule="auto"/>
        <w:ind w:left="1418" w:hanging="425"/>
        <w:rPr>
          <w:lang w:val="pt-BR"/>
        </w:rPr>
      </w:pPr>
      <w:r w:rsidRPr="004E25D6">
        <w:rPr>
          <w:lang w:val="pt-BR"/>
        </w:rPr>
        <w:t>a)</w:t>
      </w:r>
      <w:r w:rsidRPr="004E25D6">
        <w:rPr>
          <w:lang w:val="pt-BR"/>
        </w:rPr>
        <w:tab/>
        <w:t>Skala/resolusi</w:t>
      </w:r>
    </w:p>
    <w:p w:rsidR="00341E53" w:rsidRPr="004E25D6" w:rsidRDefault="00341E53" w:rsidP="00510949">
      <w:pPr>
        <w:spacing w:before="120" w:line="360" w:lineRule="auto"/>
        <w:ind w:left="1418" w:hanging="425"/>
        <w:rPr>
          <w:lang w:val="pt-BR"/>
        </w:rPr>
      </w:pPr>
      <w:r w:rsidRPr="004E25D6">
        <w:rPr>
          <w:lang w:val="pt-BR"/>
        </w:rPr>
        <w:t>b)</w:t>
      </w:r>
      <w:r w:rsidRPr="004E25D6">
        <w:rPr>
          <w:lang w:val="pt-BR"/>
        </w:rPr>
        <w:tab/>
        <w:t>Sistem proyeksi</w:t>
      </w:r>
    </w:p>
    <w:p w:rsidR="00341E53" w:rsidRPr="004E25D6" w:rsidRDefault="00341E53" w:rsidP="00510949">
      <w:pPr>
        <w:spacing w:before="120" w:line="360" w:lineRule="auto"/>
        <w:ind w:left="1417" w:hanging="425"/>
        <w:rPr>
          <w:lang w:val="pt-BR"/>
        </w:rPr>
      </w:pPr>
      <w:r w:rsidRPr="004E25D6">
        <w:rPr>
          <w:lang w:val="pt-BR"/>
        </w:rPr>
        <w:t>c)</w:t>
      </w:r>
      <w:r w:rsidRPr="004E25D6">
        <w:rPr>
          <w:lang w:val="pt-BR"/>
        </w:rPr>
        <w:tab/>
        <w:t>Ketelitian planimetris(x,y) dan tinggi (h)</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0" w:firstLine="0"/>
        <w:rPr>
          <w:rFonts w:ascii="Times New Roman" w:hAnsi="Times New Roman"/>
          <w:sz w:val="24"/>
          <w:szCs w:val="24"/>
          <w:lang w:val="pt-BR"/>
        </w:rPr>
      </w:pPr>
      <w:r>
        <w:rPr>
          <w:rFonts w:ascii="Times New Roman" w:hAnsi="Times New Roman"/>
          <w:sz w:val="24"/>
          <w:szCs w:val="24"/>
          <w:lang w:val="id-ID"/>
        </w:rPr>
        <w:t>2)</w:t>
      </w:r>
      <w:r w:rsidRPr="004E25D6">
        <w:rPr>
          <w:rFonts w:ascii="Times New Roman" w:hAnsi="Times New Roman"/>
          <w:sz w:val="24"/>
          <w:szCs w:val="24"/>
          <w:lang w:val="pt-BR"/>
        </w:rPr>
        <w:tab/>
        <w:t>Spesifikasi Peta Batas Daerah dari aspek kartografis digambarkan pada Bagian III Lampiran ini.</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0" w:firstLine="0"/>
        <w:rPr>
          <w:rFonts w:ascii="Times New Roman" w:hAnsi="Times New Roman"/>
          <w:sz w:val="24"/>
          <w:szCs w:val="24"/>
          <w:lang w:val="pt-BR"/>
        </w:rPr>
      </w:pPr>
      <w:r>
        <w:rPr>
          <w:rFonts w:ascii="Times New Roman" w:hAnsi="Times New Roman"/>
          <w:sz w:val="24"/>
          <w:szCs w:val="24"/>
          <w:lang w:val="id-ID"/>
        </w:rPr>
        <w:t>3)</w:t>
      </w:r>
      <w:r w:rsidRPr="004E25D6">
        <w:rPr>
          <w:rFonts w:ascii="Times New Roman" w:hAnsi="Times New Roman"/>
          <w:sz w:val="24"/>
          <w:szCs w:val="24"/>
          <w:lang w:val="pt-BR"/>
        </w:rPr>
        <w:tab/>
        <w:t>Spesifikasi peta Batas Daerah dari aspek geometrik adalah:</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firstLine="0"/>
        <w:rPr>
          <w:rFonts w:ascii="Times New Roman" w:hAnsi="Times New Roman"/>
          <w:sz w:val="24"/>
          <w:szCs w:val="24"/>
          <w:lang w:val="pt-BR"/>
        </w:rPr>
      </w:pPr>
      <w:r>
        <w:rPr>
          <w:rFonts w:ascii="Times New Roman" w:hAnsi="Times New Roman"/>
          <w:sz w:val="24"/>
          <w:szCs w:val="24"/>
          <w:lang w:val="id-ID"/>
        </w:rPr>
        <w:t>(</w:t>
      </w:r>
      <w:r w:rsidRPr="004E25D6">
        <w:rPr>
          <w:rFonts w:ascii="Times New Roman" w:hAnsi="Times New Roman"/>
          <w:sz w:val="24"/>
          <w:szCs w:val="24"/>
          <w:lang w:val="pt-BR"/>
        </w:rPr>
        <w:t>1)</w:t>
      </w:r>
      <w:r w:rsidRPr="004E25D6">
        <w:rPr>
          <w:rFonts w:ascii="Times New Roman" w:hAnsi="Times New Roman"/>
          <w:sz w:val="24"/>
          <w:szCs w:val="24"/>
          <w:lang w:val="pt-BR"/>
        </w:rPr>
        <w:tab/>
        <w:t>Skala Peta:</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425"/>
        <w:rPr>
          <w:rFonts w:ascii="Times New Roman" w:hAnsi="Times New Roman"/>
          <w:sz w:val="24"/>
          <w:szCs w:val="24"/>
          <w:lang w:val="pt-BR"/>
        </w:rPr>
      </w:pPr>
      <w:r w:rsidRPr="004E25D6">
        <w:rPr>
          <w:rFonts w:ascii="Times New Roman" w:hAnsi="Times New Roman"/>
          <w:sz w:val="24"/>
          <w:szCs w:val="24"/>
          <w:lang w:val="pt-BR"/>
        </w:rPr>
        <w:lastRenderedPageBreak/>
        <w:t>a)</w:t>
      </w:r>
      <w:r w:rsidRPr="004E25D6">
        <w:rPr>
          <w:rFonts w:ascii="Times New Roman" w:hAnsi="Times New Roman"/>
          <w:sz w:val="24"/>
          <w:szCs w:val="24"/>
          <w:lang w:val="pt-BR"/>
        </w:rPr>
        <w:tab/>
        <w:t xml:space="preserve">Batas Provinsi </w:t>
      </w:r>
      <w:r w:rsidRPr="004E25D6">
        <w:rPr>
          <w:rFonts w:ascii="Times New Roman" w:hAnsi="Times New Roman"/>
          <w:sz w:val="24"/>
          <w:szCs w:val="24"/>
          <w:lang w:val="pt-BR"/>
        </w:rPr>
        <w:tab/>
        <w:t>:  1 : 500.000</w:t>
      </w:r>
    </w:p>
    <w:p w:rsidR="00341E53" w:rsidRPr="00525752"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425"/>
        <w:rPr>
          <w:rFonts w:ascii="Times New Roman" w:hAnsi="Times New Roman"/>
          <w:sz w:val="24"/>
          <w:szCs w:val="24"/>
          <w:lang w:val="pt-BR"/>
        </w:rPr>
      </w:pPr>
      <w:r w:rsidRPr="00525752">
        <w:rPr>
          <w:rFonts w:ascii="Times New Roman" w:hAnsi="Times New Roman"/>
          <w:sz w:val="24"/>
          <w:szCs w:val="24"/>
          <w:lang w:val="pt-BR"/>
        </w:rPr>
        <w:t>b)</w:t>
      </w:r>
      <w:r w:rsidRPr="00525752">
        <w:rPr>
          <w:rFonts w:ascii="Times New Roman" w:hAnsi="Times New Roman"/>
          <w:sz w:val="24"/>
          <w:szCs w:val="24"/>
          <w:lang w:val="pt-BR"/>
        </w:rPr>
        <w:tab/>
        <w:t>Batas Kabupaten</w:t>
      </w:r>
      <w:r w:rsidRPr="00525752">
        <w:rPr>
          <w:rFonts w:ascii="Times New Roman" w:hAnsi="Times New Roman"/>
          <w:sz w:val="24"/>
          <w:szCs w:val="24"/>
          <w:lang w:val="pt-BR"/>
        </w:rPr>
        <w:tab/>
        <w:t>:</w:t>
      </w:r>
      <w:r>
        <w:rPr>
          <w:rFonts w:ascii="Times New Roman" w:hAnsi="Times New Roman"/>
          <w:sz w:val="24"/>
          <w:szCs w:val="24"/>
          <w:lang w:val="id-ID"/>
        </w:rPr>
        <w:t xml:space="preserve">   </w:t>
      </w:r>
      <w:r w:rsidRPr="00525752">
        <w:rPr>
          <w:rFonts w:ascii="Times New Roman" w:hAnsi="Times New Roman"/>
          <w:sz w:val="24"/>
          <w:szCs w:val="24"/>
          <w:lang w:val="pt-BR"/>
        </w:rPr>
        <w:t>1 : 100.000</w:t>
      </w:r>
    </w:p>
    <w:p w:rsidR="00341E53"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425"/>
        <w:rPr>
          <w:rFonts w:ascii="Times New Roman" w:hAnsi="Times New Roman"/>
          <w:sz w:val="24"/>
          <w:szCs w:val="24"/>
          <w:lang w:val="id-ID"/>
        </w:rPr>
      </w:pPr>
      <w:r w:rsidRPr="004E25D6">
        <w:rPr>
          <w:rFonts w:ascii="Times New Roman" w:hAnsi="Times New Roman"/>
          <w:sz w:val="24"/>
          <w:szCs w:val="24"/>
          <w:lang w:val="pt-BR"/>
        </w:rPr>
        <w:t>c)</w:t>
      </w:r>
      <w:r w:rsidRPr="004E25D6">
        <w:rPr>
          <w:rFonts w:ascii="Times New Roman" w:hAnsi="Times New Roman"/>
          <w:sz w:val="24"/>
          <w:szCs w:val="24"/>
          <w:lang w:val="pt-BR"/>
        </w:rPr>
        <w:tab/>
        <w:t>Peta Batas Kota</w:t>
      </w:r>
      <w:r w:rsidRPr="004E25D6">
        <w:rPr>
          <w:rFonts w:ascii="Times New Roman" w:hAnsi="Times New Roman"/>
          <w:sz w:val="24"/>
          <w:szCs w:val="24"/>
          <w:lang w:val="pt-BR"/>
        </w:rPr>
        <w:tab/>
        <w:t>:</w:t>
      </w:r>
      <w:r>
        <w:rPr>
          <w:rFonts w:ascii="Times New Roman" w:hAnsi="Times New Roman"/>
          <w:sz w:val="24"/>
          <w:szCs w:val="24"/>
          <w:lang w:val="id-ID"/>
        </w:rPr>
        <w:t xml:space="preserve">  </w:t>
      </w:r>
      <w:r w:rsidRPr="004E25D6">
        <w:rPr>
          <w:rFonts w:ascii="Times New Roman" w:hAnsi="Times New Roman"/>
          <w:sz w:val="24"/>
          <w:szCs w:val="24"/>
          <w:lang w:val="pt-BR"/>
        </w:rPr>
        <w:t>1 :   50.000</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firstLine="0"/>
        <w:rPr>
          <w:rFonts w:ascii="Times New Roman" w:hAnsi="Times New Roman"/>
          <w:sz w:val="24"/>
          <w:szCs w:val="24"/>
          <w:lang w:val="pt-BR"/>
        </w:rPr>
      </w:pPr>
      <w:r>
        <w:rPr>
          <w:rFonts w:ascii="Times New Roman" w:hAnsi="Times New Roman"/>
          <w:sz w:val="24"/>
          <w:szCs w:val="24"/>
          <w:lang w:val="id-ID"/>
        </w:rPr>
        <w:t>(</w:t>
      </w:r>
      <w:r w:rsidRPr="004E25D6">
        <w:rPr>
          <w:rFonts w:ascii="Times New Roman" w:hAnsi="Times New Roman"/>
          <w:sz w:val="24"/>
          <w:szCs w:val="24"/>
          <w:lang w:val="pt-BR"/>
        </w:rPr>
        <w:t>2)</w:t>
      </w:r>
      <w:r w:rsidRPr="004E25D6">
        <w:rPr>
          <w:rFonts w:ascii="Times New Roman" w:hAnsi="Times New Roman"/>
          <w:sz w:val="24"/>
          <w:szCs w:val="24"/>
          <w:lang w:val="pt-BR"/>
        </w:rPr>
        <w:tab/>
        <w:t>Sistem Proyeksi Peta</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425"/>
        <w:jc w:val="left"/>
        <w:rPr>
          <w:rFonts w:ascii="Times New Roman" w:hAnsi="Times New Roman"/>
          <w:sz w:val="24"/>
          <w:szCs w:val="24"/>
          <w:lang w:val="pt-BR"/>
        </w:rPr>
      </w:pPr>
      <w:r w:rsidRPr="004E25D6">
        <w:rPr>
          <w:rFonts w:ascii="Times New Roman" w:hAnsi="Times New Roman"/>
          <w:sz w:val="24"/>
          <w:szCs w:val="24"/>
          <w:lang w:val="pt-BR"/>
        </w:rPr>
        <w:t>a)</w:t>
      </w:r>
      <w:r w:rsidRPr="004E25D6">
        <w:rPr>
          <w:rFonts w:ascii="Times New Roman" w:hAnsi="Times New Roman"/>
          <w:sz w:val="24"/>
          <w:szCs w:val="24"/>
          <w:lang w:val="pt-BR"/>
        </w:rPr>
        <w:tab/>
        <w:t>Sistem Grid</w:t>
      </w:r>
      <w:r>
        <w:rPr>
          <w:rFonts w:ascii="Times New Roman" w:hAnsi="Times New Roman"/>
          <w:sz w:val="24"/>
          <w:szCs w:val="24"/>
          <w:lang w:val="id-ID"/>
        </w:rPr>
        <w:tab/>
      </w:r>
      <w:r w:rsidRPr="004E25D6">
        <w:rPr>
          <w:rFonts w:ascii="Times New Roman" w:hAnsi="Times New Roman"/>
          <w:sz w:val="24"/>
          <w:szCs w:val="24"/>
          <w:lang w:val="pt-BR"/>
        </w:rPr>
        <w:tab/>
        <w:t xml:space="preserve"> :</w:t>
      </w:r>
      <w:r>
        <w:rPr>
          <w:rFonts w:ascii="Times New Roman" w:hAnsi="Times New Roman"/>
          <w:sz w:val="24"/>
          <w:szCs w:val="24"/>
          <w:lang w:val="id-ID"/>
        </w:rPr>
        <w:t xml:space="preserve">  </w:t>
      </w:r>
      <w:r w:rsidRPr="004E25D6">
        <w:rPr>
          <w:rFonts w:ascii="Times New Roman" w:hAnsi="Times New Roman"/>
          <w:sz w:val="24"/>
          <w:szCs w:val="24"/>
          <w:lang w:val="pt-BR"/>
        </w:rPr>
        <w:t>UniversalTransverse   Mercator</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425"/>
        <w:rPr>
          <w:rFonts w:ascii="Times New Roman" w:hAnsi="Times New Roman"/>
          <w:sz w:val="24"/>
          <w:szCs w:val="24"/>
          <w:lang w:val="pt-BR"/>
        </w:rPr>
      </w:pPr>
      <w:r w:rsidRPr="004E25D6">
        <w:rPr>
          <w:rFonts w:ascii="Times New Roman" w:hAnsi="Times New Roman"/>
          <w:sz w:val="24"/>
          <w:szCs w:val="24"/>
          <w:lang w:val="pt-BR"/>
        </w:rPr>
        <w:t>b)</w:t>
      </w:r>
      <w:r w:rsidRPr="004E25D6">
        <w:rPr>
          <w:rFonts w:ascii="Times New Roman" w:hAnsi="Times New Roman"/>
          <w:sz w:val="24"/>
          <w:szCs w:val="24"/>
          <w:lang w:val="pt-BR"/>
        </w:rPr>
        <w:tab/>
        <w:t>Lebar Zone</w:t>
      </w:r>
      <w:r w:rsidRPr="004E25D6">
        <w:rPr>
          <w:rFonts w:ascii="Times New Roman" w:hAnsi="Times New Roman"/>
          <w:sz w:val="24"/>
          <w:szCs w:val="24"/>
          <w:lang w:val="pt-BR"/>
        </w:rPr>
        <w:tab/>
      </w:r>
      <w:r>
        <w:rPr>
          <w:rFonts w:ascii="Times New Roman" w:hAnsi="Times New Roman"/>
          <w:sz w:val="24"/>
          <w:szCs w:val="24"/>
          <w:lang w:val="id-ID"/>
        </w:rPr>
        <w:tab/>
        <w:t xml:space="preserve"> </w:t>
      </w:r>
      <w:r w:rsidRPr="004E25D6">
        <w:rPr>
          <w:rFonts w:ascii="Times New Roman" w:hAnsi="Times New Roman"/>
          <w:sz w:val="24"/>
          <w:szCs w:val="24"/>
          <w:lang w:val="pt-BR"/>
        </w:rPr>
        <w:t>:</w:t>
      </w:r>
      <w:r>
        <w:rPr>
          <w:rFonts w:ascii="Times New Roman" w:hAnsi="Times New Roman"/>
          <w:sz w:val="24"/>
          <w:szCs w:val="24"/>
          <w:lang w:val="id-ID"/>
        </w:rPr>
        <w:t xml:space="preserve">  </w:t>
      </w:r>
      <w:r w:rsidRPr="004E25D6">
        <w:rPr>
          <w:rFonts w:ascii="Times New Roman" w:hAnsi="Times New Roman"/>
          <w:sz w:val="24"/>
          <w:szCs w:val="24"/>
          <w:lang w:val="pt-BR"/>
        </w:rPr>
        <w:t>6 derajat</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425"/>
        <w:rPr>
          <w:rFonts w:ascii="Times New Roman" w:hAnsi="Times New Roman"/>
          <w:sz w:val="24"/>
          <w:szCs w:val="24"/>
          <w:lang w:val="pt-BR"/>
        </w:rPr>
      </w:pPr>
      <w:r w:rsidRPr="004E25D6">
        <w:rPr>
          <w:rFonts w:ascii="Times New Roman" w:hAnsi="Times New Roman"/>
          <w:sz w:val="24"/>
          <w:szCs w:val="24"/>
          <w:lang w:val="pt-BR"/>
        </w:rPr>
        <w:t>c)</w:t>
      </w:r>
      <w:r w:rsidRPr="004E25D6">
        <w:rPr>
          <w:rFonts w:ascii="Times New Roman" w:hAnsi="Times New Roman"/>
          <w:sz w:val="24"/>
          <w:szCs w:val="24"/>
          <w:lang w:val="pt-BR"/>
        </w:rPr>
        <w:tab/>
        <w:t xml:space="preserve">Angka Perbesaran </w:t>
      </w:r>
      <w:r>
        <w:rPr>
          <w:rFonts w:ascii="Times New Roman" w:hAnsi="Times New Roman"/>
          <w:sz w:val="24"/>
          <w:szCs w:val="24"/>
          <w:lang w:val="id-ID"/>
        </w:rPr>
        <w:tab/>
        <w:t xml:space="preserve"> </w:t>
      </w:r>
      <w:r w:rsidRPr="004E25D6">
        <w:rPr>
          <w:rFonts w:ascii="Times New Roman" w:hAnsi="Times New Roman"/>
          <w:sz w:val="24"/>
          <w:szCs w:val="24"/>
          <w:lang w:val="pt-BR"/>
        </w:rPr>
        <w:t xml:space="preserve">: </w:t>
      </w:r>
      <w:r>
        <w:rPr>
          <w:rFonts w:ascii="Times New Roman" w:hAnsi="Times New Roman"/>
          <w:sz w:val="24"/>
          <w:szCs w:val="24"/>
          <w:lang w:val="id-ID"/>
        </w:rPr>
        <w:t xml:space="preserve">  </w:t>
      </w:r>
      <w:r w:rsidRPr="004E25D6">
        <w:rPr>
          <w:rFonts w:ascii="Times New Roman" w:hAnsi="Times New Roman"/>
          <w:sz w:val="24"/>
          <w:szCs w:val="24"/>
          <w:lang w:val="pt-BR"/>
        </w:rPr>
        <w:t>0.9996 pada Meridian tengah</w:t>
      </w:r>
    </w:p>
    <w:p w:rsidR="00341E53" w:rsidRPr="00525752"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425"/>
        <w:rPr>
          <w:rFonts w:ascii="Times New Roman" w:hAnsi="Times New Roman"/>
          <w:sz w:val="24"/>
          <w:szCs w:val="24"/>
          <w:lang w:val="pt-BR"/>
        </w:rPr>
      </w:pPr>
      <w:r w:rsidRPr="00525752">
        <w:rPr>
          <w:rFonts w:ascii="Times New Roman" w:hAnsi="Times New Roman"/>
          <w:sz w:val="24"/>
          <w:szCs w:val="24"/>
          <w:lang w:val="pt-BR"/>
        </w:rPr>
        <w:t>d)</w:t>
      </w:r>
      <w:r w:rsidRPr="00525752">
        <w:rPr>
          <w:rFonts w:ascii="Times New Roman" w:hAnsi="Times New Roman"/>
          <w:sz w:val="24"/>
          <w:szCs w:val="24"/>
          <w:lang w:val="pt-BR"/>
        </w:rPr>
        <w:tab/>
        <w:t>Jarak Meridian Tepi</w:t>
      </w:r>
      <w:r>
        <w:rPr>
          <w:rFonts w:ascii="Times New Roman" w:hAnsi="Times New Roman"/>
          <w:sz w:val="24"/>
          <w:szCs w:val="24"/>
          <w:lang w:val="id-ID"/>
        </w:rPr>
        <w:t xml:space="preserve"> </w:t>
      </w:r>
      <w:r w:rsidRPr="00525752">
        <w:rPr>
          <w:rFonts w:ascii="Times New Roman" w:hAnsi="Times New Roman"/>
          <w:sz w:val="24"/>
          <w:szCs w:val="24"/>
          <w:lang w:val="pt-BR"/>
        </w:rPr>
        <w:t>:</w:t>
      </w:r>
      <w:r>
        <w:rPr>
          <w:rFonts w:ascii="Times New Roman" w:hAnsi="Times New Roman"/>
          <w:sz w:val="24"/>
          <w:szCs w:val="24"/>
          <w:lang w:val="id-ID"/>
        </w:rPr>
        <w:t xml:space="preserve">  </w:t>
      </w:r>
      <w:r w:rsidRPr="00525752">
        <w:rPr>
          <w:rFonts w:ascii="Times New Roman" w:hAnsi="Times New Roman"/>
          <w:sz w:val="24"/>
          <w:szCs w:val="24"/>
          <w:lang w:val="pt-BR"/>
        </w:rPr>
        <w:t>180.000 m di sebelah Timur dan sebelah</w:t>
      </w:r>
      <w:r w:rsidR="00B30F55">
        <w:rPr>
          <w:rFonts w:ascii="Times New Roman" w:hAnsi="Times New Roman"/>
          <w:sz w:val="24"/>
          <w:szCs w:val="24"/>
          <w:lang w:val="id-ID"/>
        </w:rPr>
        <w:t xml:space="preserve"> </w:t>
      </w:r>
      <w:r w:rsidRPr="00525752">
        <w:rPr>
          <w:rFonts w:ascii="Times New Roman" w:hAnsi="Times New Roman"/>
          <w:sz w:val="24"/>
          <w:szCs w:val="24"/>
          <w:lang w:val="pt-BR"/>
        </w:rPr>
        <w:t>Barat Meridian Tengah</w:t>
      </w:r>
    </w:p>
    <w:p w:rsidR="00341E53" w:rsidRPr="00525752"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425"/>
        <w:rPr>
          <w:rFonts w:ascii="Times New Roman" w:hAnsi="Times New Roman"/>
          <w:sz w:val="24"/>
          <w:szCs w:val="24"/>
          <w:lang w:val="it-IT"/>
        </w:rPr>
      </w:pPr>
      <w:r w:rsidRPr="00525752">
        <w:rPr>
          <w:rFonts w:ascii="Times New Roman" w:hAnsi="Times New Roman"/>
          <w:sz w:val="24"/>
          <w:szCs w:val="24"/>
          <w:lang w:val="it-IT"/>
        </w:rPr>
        <w:t>e)</w:t>
      </w:r>
      <w:r w:rsidRPr="00525752">
        <w:rPr>
          <w:rFonts w:ascii="Times New Roman" w:hAnsi="Times New Roman"/>
          <w:sz w:val="24"/>
          <w:szCs w:val="24"/>
          <w:lang w:val="it-IT"/>
        </w:rPr>
        <w:tab/>
        <w:t>Ellipsoid Referensi</w:t>
      </w:r>
      <w:r w:rsidRPr="00525752">
        <w:rPr>
          <w:rFonts w:ascii="Times New Roman" w:hAnsi="Times New Roman"/>
          <w:sz w:val="24"/>
          <w:szCs w:val="24"/>
          <w:lang w:val="it-IT"/>
        </w:rPr>
        <w:tab/>
        <w:t>:</w:t>
      </w:r>
      <w:r>
        <w:rPr>
          <w:rFonts w:ascii="Times New Roman" w:hAnsi="Times New Roman"/>
          <w:sz w:val="24"/>
          <w:szCs w:val="24"/>
          <w:lang w:val="id-ID"/>
        </w:rPr>
        <w:t xml:space="preserve">  </w:t>
      </w:r>
      <w:r w:rsidRPr="00525752">
        <w:rPr>
          <w:rFonts w:ascii="Times New Roman" w:hAnsi="Times New Roman"/>
          <w:sz w:val="24"/>
          <w:szCs w:val="24"/>
          <w:lang w:val="it-IT"/>
        </w:rPr>
        <w:t>Spheroid WGS-84</w:t>
      </w:r>
    </w:p>
    <w:p w:rsidR="00341E53" w:rsidRPr="004E25D6" w:rsidRDefault="00341E53" w:rsidP="00510949">
      <w:pPr>
        <w:pStyle w:val="BodyTextIndent"/>
        <w:numPr>
          <w:ilvl w:val="0"/>
          <w:numId w:val="133"/>
        </w:numPr>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425"/>
        <w:rPr>
          <w:rFonts w:ascii="Times New Roman" w:hAnsi="Times New Roman"/>
          <w:sz w:val="24"/>
          <w:szCs w:val="24"/>
          <w:lang w:val="pt-BR"/>
        </w:rPr>
      </w:pPr>
      <w:r w:rsidRPr="004E25D6">
        <w:rPr>
          <w:rFonts w:ascii="Times New Roman" w:hAnsi="Times New Roman"/>
          <w:sz w:val="24"/>
          <w:szCs w:val="24"/>
          <w:lang w:val="pt-BR"/>
        </w:rPr>
        <w:t>Sistem Referensi Koordinat</w:t>
      </w:r>
      <w:r w:rsidRPr="004E25D6">
        <w:rPr>
          <w:rFonts w:ascii="Times New Roman" w:hAnsi="Times New Roman"/>
          <w:sz w:val="24"/>
          <w:szCs w:val="24"/>
          <w:lang w:val="pt-BR"/>
        </w:rPr>
        <w:tab/>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701" w:hanging="283"/>
        <w:rPr>
          <w:rFonts w:ascii="Times New Roman" w:hAnsi="Times New Roman"/>
          <w:sz w:val="24"/>
          <w:szCs w:val="24"/>
          <w:lang w:val="pt-BR"/>
        </w:rPr>
      </w:pPr>
      <w:r>
        <w:rPr>
          <w:rFonts w:ascii="Times New Roman" w:hAnsi="Times New Roman"/>
          <w:sz w:val="24"/>
          <w:szCs w:val="24"/>
          <w:lang w:val="pt-BR"/>
        </w:rPr>
        <w:t>(</w:t>
      </w:r>
      <w:r>
        <w:rPr>
          <w:rFonts w:ascii="Times New Roman" w:hAnsi="Times New Roman"/>
          <w:sz w:val="24"/>
          <w:szCs w:val="24"/>
          <w:lang w:val="id-ID"/>
        </w:rPr>
        <w:t>i</w:t>
      </w:r>
      <w:r w:rsidRPr="004E25D6">
        <w:rPr>
          <w:rFonts w:ascii="Times New Roman" w:hAnsi="Times New Roman"/>
          <w:sz w:val="24"/>
          <w:szCs w:val="24"/>
          <w:lang w:val="pt-BR"/>
        </w:rPr>
        <w:t>)</w:t>
      </w:r>
      <w:r w:rsidRPr="004E25D6">
        <w:rPr>
          <w:rFonts w:ascii="Times New Roman" w:hAnsi="Times New Roman"/>
          <w:sz w:val="24"/>
          <w:szCs w:val="24"/>
          <w:lang w:val="pt-BR"/>
        </w:rPr>
        <w:tab/>
      </w:r>
      <w:r w:rsidR="00917AFB">
        <w:rPr>
          <w:rFonts w:ascii="Times New Roman" w:hAnsi="Times New Roman"/>
          <w:sz w:val="24"/>
          <w:szCs w:val="24"/>
          <w:lang w:val="id-ID"/>
        </w:rPr>
        <w:tab/>
      </w:r>
      <w:r w:rsidR="00917AFB">
        <w:rPr>
          <w:rFonts w:ascii="Times New Roman" w:hAnsi="Times New Roman"/>
          <w:sz w:val="24"/>
          <w:szCs w:val="24"/>
          <w:lang w:val="pt-BR"/>
        </w:rPr>
        <w:t>Primer</w:t>
      </w:r>
      <w:r w:rsidR="00917AFB">
        <w:rPr>
          <w:rFonts w:ascii="Times New Roman" w:hAnsi="Times New Roman"/>
          <w:sz w:val="24"/>
          <w:szCs w:val="24"/>
          <w:lang w:val="pt-BR"/>
        </w:rPr>
        <w:tab/>
      </w:r>
      <w:r w:rsidR="00917AFB">
        <w:rPr>
          <w:rFonts w:ascii="Times New Roman" w:hAnsi="Times New Roman"/>
          <w:sz w:val="24"/>
          <w:szCs w:val="24"/>
          <w:lang w:val="pt-BR"/>
        </w:rPr>
        <w:tab/>
      </w:r>
      <w:r w:rsidRPr="004E25D6">
        <w:rPr>
          <w:rFonts w:ascii="Times New Roman" w:hAnsi="Times New Roman"/>
          <w:sz w:val="24"/>
          <w:szCs w:val="24"/>
          <w:lang w:val="pt-BR"/>
        </w:rPr>
        <w:t>:</w:t>
      </w:r>
      <w:r>
        <w:rPr>
          <w:rFonts w:ascii="Times New Roman" w:hAnsi="Times New Roman"/>
          <w:sz w:val="24"/>
          <w:szCs w:val="24"/>
          <w:lang w:val="id-ID"/>
        </w:rPr>
        <w:t xml:space="preserve">  </w:t>
      </w:r>
      <w:r w:rsidRPr="004E25D6">
        <w:rPr>
          <w:rFonts w:ascii="Times New Roman" w:hAnsi="Times New Roman"/>
          <w:sz w:val="24"/>
          <w:szCs w:val="24"/>
          <w:lang w:val="pt-BR"/>
        </w:rPr>
        <w:t>Grid Geografi</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701" w:hanging="283"/>
        <w:rPr>
          <w:rFonts w:ascii="Times New Roman" w:hAnsi="Times New Roman"/>
          <w:sz w:val="24"/>
          <w:szCs w:val="24"/>
          <w:lang w:val="pt-BR"/>
        </w:rPr>
      </w:pPr>
      <w:r>
        <w:rPr>
          <w:rFonts w:ascii="Times New Roman" w:hAnsi="Times New Roman"/>
          <w:sz w:val="24"/>
          <w:szCs w:val="24"/>
          <w:lang w:val="pt-BR"/>
        </w:rPr>
        <w:t>(</w:t>
      </w:r>
      <w:r>
        <w:rPr>
          <w:rFonts w:ascii="Times New Roman" w:hAnsi="Times New Roman"/>
          <w:sz w:val="24"/>
          <w:szCs w:val="24"/>
          <w:lang w:val="id-ID"/>
        </w:rPr>
        <w:t>ii</w:t>
      </w:r>
      <w:r w:rsidR="00917AFB">
        <w:rPr>
          <w:rFonts w:ascii="Times New Roman" w:hAnsi="Times New Roman"/>
          <w:sz w:val="24"/>
          <w:szCs w:val="24"/>
          <w:lang w:val="pt-BR"/>
        </w:rPr>
        <w:t>)</w:t>
      </w:r>
      <w:r w:rsidR="00917AFB">
        <w:rPr>
          <w:rFonts w:ascii="Times New Roman" w:hAnsi="Times New Roman"/>
          <w:sz w:val="24"/>
          <w:szCs w:val="24"/>
          <w:lang w:val="pt-BR"/>
        </w:rPr>
        <w:tab/>
        <w:t>Sekunder</w:t>
      </w:r>
      <w:r w:rsidR="00917AFB">
        <w:rPr>
          <w:rFonts w:ascii="Times New Roman" w:hAnsi="Times New Roman"/>
          <w:sz w:val="24"/>
          <w:szCs w:val="24"/>
          <w:lang w:val="pt-BR"/>
        </w:rPr>
        <w:tab/>
      </w:r>
      <w:r w:rsidRPr="004E25D6">
        <w:rPr>
          <w:rFonts w:ascii="Times New Roman" w:hAnsi="Times New Roman"/>
          <w:sz w:val="24"/>
          <w:szCs w:val="24"/>
          <w:lang w:val="pt-BR"/>
        </w:rPr>
        <w:t>:</w:t>
      </w:r>
      <w:r>
        <w:rPr>
          <w:rFonts w:ascii="Times New Roman" w:hAnsi="Times New Roman"/>
          <w:sz w:val="24"/>
          <w:szCs w:val="24"/>
          <w:lang w:val="id-ID"/>
        </w:rPr>
        <w:t xml:space="preserve">  </w:t>
      </w:r>
      <w:r w:rsidRPr="004E25D6">
        <w:rPr>
          <w:rFonts w:ascii="Times New Roman" w:hAnsi="Times New Roman"/>
          <w:sz w:val="24"/>
          <w:szCs w:val="24"/>
          <w:lang w:val="pt-BR"/>
        </w:rPr>
        <w:t>Grid Metrik</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709"/>
        <w:rPr>
          <w:rFonts w:ascii="Times New Roman" w:hAnsi="Times New Roman"/>
          <w:sz w:val="24"/>
          <w:szCs w:val="24"/>
          <w:lang w:val="pt-BR"/>
        </w:rPr>
      </w:pPr>
      <w:r>
        <w:rPr>
          <w:rFonts w:ascii="Times New Roman" w:hAnsi="Times New Roman"/>
          <w:sz w:val="24"/>
          <w:szCs w:val="24"/>
          <w:lang w:val="id-ID"/>
        </w:rPr>
        <w:t>(</w:t>
      </w:r>
      <w:r w:rsidRPr="004E25D6">
        <w:rPr>
          <w:rFonts w:ascii="Times New Roman" w:hAnsi="Times New Roman"/>
          <w:sz w:val="24"/>
          <w:szCs w:val="24"/>
          <w:lang w:val="pt-BR"/>
        </w:rPr>
        <w:t>3)</w:t>
      </w:r>
      <w:r w:rsidRPr="004E25D6">
        <w:rPr>
          <w:rFonts w:ascii="Times New Roman" w:hAnsi="Times New Roman"/>
          <w:sz w:val="24"/>
          <w:szCs w:val="24"/>
          <w:lang w:val="pt-BR"/>
        </w:rPr>
        <w:tab/>
        <w:t>Ketelitian Planimetris</w:t>
      </w:r>
      <w:r>
        <w:rPr>
          <w:rFonts w:ascii="Times New Roman" w:hAnsi="Times New Roman"/>
          <w:sz w:val="24"/>
          <w:szCs w:val="24"/>
          <w:lang w:val="pt-BR"/>
        </w:rPr>
        <w:tab/>
      </w:r>
      <w:r w:rsidRPr="004E25D6">
        <w:rPr>
          <w:rFonts w:ascii="Times New Roman" w:hAnsi="Times New Roman"/>
          <w:sz w:val="24"/>
          <w:szCs w:val="24"/>
          <w:lang w:val="pt-BR"/>
        </w:rPr>
        <w:t>:</w:t>
      </w:r>
      <w:r>
        <w:rPr>
          <w:rFonts w:ascii="Times New Roman" w:hAnsi="Times New Roman"/>
          <w:sz w:val="24"/>
          <w:szCs w:val="24"/>
          <w:lang w:val="id-ID"/>
        </w:rPr>
        <w:t xml:space="preserve">  </w:t>
      </w:r>
      <w:r w:rsidRPr="004E25D6">
        <w:rPr>
          <w:rFonts w:ascii="Times New Roman" w:hAnsi="Times New Roman"/>
          <w:sz w:val="24"/>
          <w:szCs w:val="24"/>
          <w:lang w:val="pt-BR"/>
        </w:rPr>
        <w:t>0.5 mm jika diukur di atas peta</w:t>
      </w:r>
      <w:r w:rsidR="00917AFB">
        <w:rPr>
          <w:rFonts w:ascii="Times New Roman" w:hAnsi="Times New Roman"/>
          <w:sz w:val="24"/>
          <w:szCs w:val="24"/>
          <w:lang w:val="id-ID"/>
        </w:rPr>
        <w:t xml:space="preserve"> </w:t>
      </w:r>
      <w:r w:rsidRPr="004E25D6">
        <w:rPr>
          <w:rFonts w:ascii="Times New Roman" w:hAnsi="Times New Roman"/>
          <w:sz w:val="24"/>
          <w:szCs w:val="24"/>
          <w:lang w:val="pt-BR"/>
        </w:rPr>
        <w:t>Interval kontur</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firstLine="0"/>
        <w:rPr>
          <w:rFonts w:ascii="Times New Roman" w:hAnsi="Times New Roman"/>
          <w:sz w:val="24"/>
          <w:szCs w:val="24"/>
          <w:lang w:val="pt-BR"/>
        </w:rPr>
      </w:pPr>
      <w:r>
        <w:rPr>
          <w:rFonts w:ascii="Times New Roman" w:hAnsi="Times New Roman"/>
          <w:sz w:val="24"/>
          <w:szCs w:val="24"/>
          <w:lang w:val="id-ID"/>
        </w:rPr>
        <w:t>a</w:t>
      </w:r>
      <w:r w:rsidRPr="004E25D6">
        <w:rPr>
          <w:rFonts w:ascii="Times New Roman" w:hAnsi="Times New Roman"/>
          <w:sz w:val="24"/>
          <w:szCs w:val="24"/>
          <w:lang w:val="pt-BR"/>
        </w:rPr>
        <w:t xml:space="preserve">) Batas Provinsi </w:t>
      </w:r>
      <w:r>
        <w:rPr>
          <w:rFonts w:ascii="Times New Roman" w:hAnsi="Times New Roman"/>
          <w:sz w:val="24"/>
          <w:szCs w:val="24"/>
          <w:lang w:val="id-ID"/>
        </w:rPr>
        <w:t xml:space="preserve">            :</w:t>
      </w:r>
      <w:r w:rsidRPr="004E25D6">
        <w:rPr>
          <w:rFonts w:ascii="Times New Roman" w:hAnsi="Times New Roman"/>
          <w:sz w:val="24"/>
          <w:szCs w:val="24"/>
          <w:lang w:val="pt-BR"/>
        </w:rPr>
        <w:t xml:space="preserve">   250 meter</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firstLine="0"/>
        <w:rPr>
          <w:rFonts w:ascii="Times New Roman" w:hAnsi="Times New Roman"/>
          <w:sz w:val="24"/>
          <w:szCs w:val="24"/>
          <w:lang w:val="pt-BR"/>
        </w:rPr>
      </w:pPr>
      <w:r>
        <w:rPr>
          <w:rFonts w:ascii="Times New Roman" w:hAnsi="Times New Roman"/>
          <w:sz w:val="24"/>
          <w:szCs w:val="24"/>
          <w:lang w:val="id-ID"/>
        </w:rPr>
        <w:t>b</w:t>
      </w:r>
      <w:r>
        <w:rPr>
          <w:rFonts w:ascii="Times New Roman" w:hAnsi="Times New Roman"/>
          <w:sz w:val="24"/>
          <w:szCs w:val="24"/>
          <w:lang w:val="pt-BR"/>
        </w:rPr>
        <w:t>) Batas Kabupaten</w:t>
      </w:r>
      <w:r>
        <w:rPr>
          <w:rFonts w:ascii="Times New Roman" w:hAnsi="Times New Roman"/>
          <w:sz w:val="24"/>
          <w:szCs w:val="24"/>
          <w:lang w:val="id-ID"/>
        </w:rPr>
        <w:t xml:space="preserve">         </w:t>
      </w:r>
      <w:r w:rsidRPr="004E25D6">
        <w:rPr>
          <w:rFonts w:ascii="Times New Roman" w:hAnsi="Times New Roman"/>
          <w:sz w:val="24"/>
          <w:szCs w:val="24"/>
          <w:lang w:val="pt-BR"/>
        </w:rPr>
        <w:t>:</w:t>
      </w:r>
      <w:r w:rsidRPr="004E25D6">
        <w:rPr>
          <w:rFonts w:ascii="Times New Roman" w:hAnsi="Times New Roman"/>
          <w:sz w:val="24"/>
          <w:szCs w:val="24"/>
          <w:lang w:val="pt-BR"/>
        </w:rPr>
        <w:tab/>
        <w:t>50 meter</w:t>
      </w:r>
    </w:p>
    <w:p w:rsidR="00341E53"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firstLine="0"/>
        <w:rPr>
          <w:rFonts w:ascii="Times New Roman" w:hAnsi="Times New Roman"/>
          <w:sz w:val="24"/>
          <w:szCs w:val="24"/>
          <w:lang w:val="id-ID"/>
        </w:rPr>
      </w:pPr>
      <w:r>
        <w:rPr>
          <w:rFonts w:ascii="Times New Roman" w:hAnsi="Times New Roman"/>
          <w:sz w:val="24"/>
          <w:szCs w:val="24"/>
          <w:lang w:val="id-ID"/>
        </w:rPr>
        <w:t>c</w:t>
      </w:r>
      <w:r>
        <w:rPr>
          <w:rFonts w:ascii="Times New Roman" w:hAnsi="Times New Roman"/>
          <w:sz w:val="24"/>
          <w:szCs w:val="24"/>
          <w:lang w:val="pt-BR"/>
        </w:rPr>
        <w:t>) Batas Kota</w:t>
      </w:r>
      <w:r>
        <w:rPr>
          <w:rFonts w:ascii="Times New Roman" w:hAnsi="Times New Roman"/>
          <w:sz w:val="24"/>
          <w:szCs w:val="24"/>
          <w:lang w:val="id-ID"/>
        </w:rPr>
        <w:t xml:space="preserve">                  </w:t>
      </w:r>
      <w:r w:rsidRPr="004E25D6">
        <w:rPr>
          <w:rFonts w:ascii="Times New Roman" w:hAnsi="Times New Roman"/>
          <w:sz w:val="24"/>
          <w:szCs w:val="24"/>
          <w:lang w:val="pt-BR"/>
        </w:rPr>
        <w:t>:</w:t>
      </w:r>
      <w:r w:rsidRPr="004E25D6">
        <w:rPr>
          <w:rFonts w:ascii="Times New Roman" w:hAnsi="Times New Roman"/>
          <w:sz w:val="24"/>
          <w:szCs w:val="24"/>
          <w:lang w:val="pt-BR"/>
        </w:rPr>
        <w:tab/>
        <w:t>25 meter</w:t>
      </w:r>
    </w:p>
    <w:p w:rsidR="00F5716F" w:rsidRPr="00F5716F" w:rsidRDefault="00F5716F"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firstLine="0"/>
        <w:rPr>
          <w:rFonts w:ascii="Times New Roman" w:hAnsi="Times New Roman"/>
          <w:sz w:val="24"/>
          <w:szCs w:val="24"/>
          <w:lang w:val="id-ID"/>
        </w:rPr>
      </w:pP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0" w:firstLine="0"/>
        <w:rPr>
          <w:rFonts w:ascii="Times New Roman" w:hAnsi="Times New Roman"/>
          <w:sz w:val="24"/>
          <w:szCs w:val="24"/>
          <w:lang w:val="pt-BR"/>
        </w:rPr>
      </w:pPr>
      <w:r>
        <w:rPr>
          <w:rFonts w:ascii="Times New Roman" w:hAnsi="Times New Roman"/>
          <w:sz w:val="24"/>
          <w:szCs w:val="24"/>
          <w:lang w:val="id-ID"/>
        </w:rPr>
        <w:lastRenderedPageBreak/>
        <w:t>4)</w:t>
      </w:r>
      <w:r w:rsidRPr="004E25D6">
        <w:rPr>
          <w:rFonts w:ascii="Times New Roman" w:hAnsi="Times New Roman"/>
          <w:sz w:val="24"/>
          <w:szCs w:val="24"/>
          <w:lang w:val="pt-BR"/>
        </w:rPr>
        <w:tab/>
        <w:t>Metode Pemetaan Batas Daerah.</w:t>
      </w:r>
    </w:p>
    <w:p w:rsidR="00341E53" w:rsidRPr="00525752"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709"/>
        <w:rPr>
          <w:rFonts w:ascii="Times New Roman" w:hAnsi="Times New Roman"/>
          <w:sz w:val="24"/>
          <w:szCs w:val="24"/>
          <w:lang w:val="sv-SE"/>
        </w:rPr>
      </w:pPr>
      <w:r>
        <w:rPr>
          <w:rFonts w:ascii="Times New Roman" w:hAnsi="Times New Roman"/>
          <w:sz w:val="24"/>
          <w:szCs w:val="24"/>
          <w:lang w:val="id-ID"/>
        </w:rPr>
        <w:t>(</w:t>
      </w:r>
      <w:r w:rsidRPr="004E25D6">
        <w:rPr>
          <w:rFonts w:ascii="Times New Roman" w:hAnsi="Times New Roman"/>
          <w:sz w:val="24"/>
          <w:szCs w:val="24"/>
          <w:lang w:val="pt-BR"/>
        </w:rPr>
        <w:t>1)</w:t>
      </w:r>
      <w:r w:rsidRPr="004E25D6">
        <w:rPr>
          <w:rFonts w:ascii="Times New Roman" w:hAnsi="Times New Roman"/>
          <w:sz w:val="24"/>
          <w:szCs w:val="24"/>
          <w:lang w:val="pt-BR"/>
        </w:rPr>
        <w:tab/>
        <w:t xml:space="preserve">Pada dasarnya Peta Batas Daerah diturunkan berdasarkan peta Garis Batas. Peta Garis Batas merupakan peta situasi sepanjang garis batas daerah yang memuat gambar koridor selebar 100 m ke kiri dan 100 m ke kanan dari garis batas daerah.  Peta ini digambarkan dengan skala 1 : 1.000 sehingga lebar peta ini adalah 10 cm ke kiri dan 10 m ke kanan dari garis batas daerah. </w:t>
      </w:r>
      <w:r w:rsidRPr="00525752">
        <w:rPr>
          <w:rFonts w:ascii="Times New Roman" w:hAnsi="Times New Roman"/>
          <w:sz w:val="24"/>
          <w:szCs w:val="24"/>
          <w:lang w:val="sv-SE"/>
        </w:rPr>
        <w:t>Penggambaran garis kontur disesuaikan dengan skala tersebut atau setiap selang 0,5 m.  Di dalam penggambaran detail harus juga diperhatikan unsur-unsur lain yang dapat menambah informasi terhadap keberadaan garis batas daerah di atas peta, antara lain sarana transportasi seperti jalan (termasuk juga</w:t>
      </w:r>
      <w:r w:rsidRPr="00525752">
        <w:rPr>
          <w:rFonts w:ascii="Times New Roman" w:hAnsi="Times New Roman"/>
          <w:color w:val="FF0000"/>
          <w:sz w:val="24"/>
          <w:szCs w:val="24"/>
          <w:lang w:val="sv-SE"/>
        </w:rPr>
        <w:t xml:space="preserve"> </w:t>
      </w:r>
      <w:r w:rsidRPr="00525752">
        <w:rPr>
          <w:rFonts w:ascii="Times New Roman" w:hAnsi="Times New Roman"/>
          <w:sz w:val="24"/>
          <w:szCs w:val="24"/>
          <w:lang w:val="sv-SE"/>
        </w:rPr>
        <w:t>persimpangan), sarana prasarana penunjang (kantor, sekolah, bangunan) dan detail lain yang menonjol (mercusuar, monumen dan sebagainya).</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firstLine="0"/>
        <w:rPr>
          <w:rFonts w:ascii="Times New Roman" w:hAnsi="Times New Roman"/>
          <w:sz w:val="24"/>
          <w:szCs w:val="24"/>
          <w:lang w:val="pt-BR"/>
        </w:rPr>
      </w:pPr>
      <w:r>
        <w:rPr>
          <w:rFonts w:ascii="Times New Roman" w:hAnsi="Times New Roman"/>
          <w:sz w:val="24"/>
          <w:szCs w:val="24"/>
          <w:lang w:val="id-ID"/>
        </w:rPr>
        <w:t>(</w:t>
      </w:r>
      <w:r w:rsidRPr="004E25D6">
        <w:rPr>
          <w:rFonts w:ascii="Times New Roman" w:hAnsi="Times New Roman"/>
          <w:sz w:val="24"/>
          <w:szCs w:val="24"/>
          <w:lang w:val="pt-BR"/>
        </w:rPr>
        <w:t>2)</w:t>
      </w:r>
      <w:r w:rsidRPr="004E25D6">
        <w:rPr>
          <w:rFonts w:ascii="Times New Roman" w:hAnsi="Times New Roman"/>
          <w:sz w:val="24"/>
          <w:szCs w:val="24"/>
          <w:lang w:val="pt-BR"/>
        </w:rPr>
        <w:tab/>
        <w:t xml:space="preserve">Beberapa metode pemetaan batas daerah antara lain: </w:t>
      </w:r>
    </w:p>
    <w:p w:rsidR="00917AFB"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425"/>
        <w:rPr>
          <w:rFonts w:ascii="Times New Roman" w:hAnsi="Times New Roman"/>
          <w:sz w:val="24"/>
          <w:szCs w:val="24"/>
          <w:lang w:val="id-ID"/>
        </w:rPr>
      </w:pPr>
      <w:r w:rsidRPr="004E25D6">
        <w:rPr>
          <w:rFonts w:ascii="Times New Roman" w:hAnsi="Times New Roman"/>
          <w:sz w:val="24"/>
          <w:szCs w:val="24"/>
          <w:lang w:val="pt-BR"/>
        </w:rPr>
        <w:t>a)</w:t>
      </w:r>
      <w:r w:rsidRPr="004E25D6">
        <w:rPr>
          <w:rFonts w:ascii="Times New Roman" w:hAnsi="Times New Roman"/>
          <w:sz w:val="24"/>
          <w:szCs w:val="24"/>
          <w:lang w:val="pt-BR"/>
        </w:rPr>
        <w:tab/>
        <w:t xml:space="preserve">Penurunan/kompilasi dari peta-peta yang sudah ada. </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843" w:hanging="425"/>
        <w:rPr>
          <w:rFonts w:ascii="Times New Roman" w:hAnsi="Times New Roman"/>
          <w:sz w:val="24"/>
          <w:szCs w:val="24"/>
          <w:lang w:val="pt-BR"/>
        </w:rPr>
      </w:pPr>
      <w:r w:rsidRPr="004E25D6">
        <w:rPr>
          <w:rFonts w:ascii="Times New Roman" w:hAnsi="Times New Roman"/>
          <w:sz w:val="24"/>
          <w:szCs w:val="24"/>
          <w:lang w:val="pt-BR"/>
        </w:rPr>
        <w:t>(</w:t>
      </w:r>
      <w:r>
        <w:rPr>
          <w:rFonts w:ascii="Times New Roman" w:hAnsi="Times New Roman"/>
          <w:sz w:val="24"/>
          <w:szCs w:val="24"/>
          <w:lang w:val="id-ID"/>
        </w:rPr>
        <w:t>i</w:t>
      </w:r>
      <w:r w:rsidRPr="004E25D6">
        <w:rPr>
          <w:rFonts w:ascii="Times New Roman" w:hAnsi="Times New Roman"/>
          <w:sz w:val="24"/>
          <w:szCs w:val="24"/>
          <w:lang w:val="pt-BR"/>
        </w:rPr>
        <w:t>)</w:t>
      </w:r>
      <w:r w:rsidRPr="004E25D6">
        <w:rPr>
          <w:rFonts w:ascii="Times New Roman" w:hAnsi="Times New Roman"/>
          <w:sz w:val="24"/>
          <w:szCs w:val="24"/>
          <w:lang w:val="pt-BR"/>
        </w:rPr>
        <w:tab/>
        <w:t xml:space="preserve">Peta batas daerah dapat diperoleh dari peta-peta yang ada seperti peta-peta dasar, peta BPN, peta PBB dan lain-lain. </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843" w:hanging="425"/>
        <w:rPr>
          <w:rFonts w:ascii="Times New Roman" w:hAnsi="Times New Roman"/>
          <w:sz w:val="24"/>
          <w:szCs w:val="24"/>
          <w:lang w:val="pt-BR"/>
        </w:rPr>
      </w:pPr>
      <w:r>
        <w:rPr>
          <w:rFonts w:ascii="Times New Roman" w:hAnsi="Times New Roman"/>
          <w:sz w:val="24"/>
          <w:szCs w:val="24"/>
          <w:lang w:val="pt-BR"/>
        </w:rPr>
        <w:lastRenderedPageBreak/>
        <w:t>(</w:t>
      </w:r>
      <w:r>
        <w:rPr>
          <w:rFonts w:ascii="Times New Roman" w:hAnsi="Times New Roman"/>
          <w:sz w:val="24"/>
          <w:szCs w:val="24"/>
          <w:lang w:val="id-ID"/>
        </w:rPr>
        <w:t>ii</w:t>
      </w:r>
      <w:r w:rsidRPr="004E25D6">
        <w:rPr>
          <w:rFonts w:ascii="Times New Roman" w:hAnsi="Times New Roman"/>
          <w:sz w:val="24"/>
          <w:szCs w:val="24"/>
          <w:lang w:val="pt-BR"/>
        </w:rPr>
        <w:t>)</w:t>
      </w:r>
      <w:r w:rsidRPr="004E25D6">
        <w:rPr>
          <w:rFonts w:ascii="Times New Roman" w:hAnsi="Times New Roman"/>
          <w:sz w:val="24"/>
          <w:szCs w:val="24"/>
          <w:lang w:val="pt-BR"/>
        </w:rPr>
        <w:tab/>
        <w:t>Prosesnya dilakukan secara kartografis manual dan jika perlu diadakan penyesuaian skala menggunakan Pantograph.</w:t>
      </w:r>
    </w:p>
    <w:p w:rsidR="00341E53" w:rsidRPr="00525752"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843" w:hanging="425"/>
        <w:rPr>
          <w:rFonts w:ascii="Times New Roman" w:hAnsi="Times New Roman"/>
          <w:sz w:val="24"/>
          <w:szCs w:val="24"/>
          <w:lang w:val="pt-BR"/>
        </w:rPr>
      </w:pPr>
      <w:r>
        <w:rPr>
          <w:rFonts w:ascii="Times New Roman" w:hAnsi="Times New Roman"/>
          <w:sz w:val="24"/>
          <w:szCs w:val="24"/>
          <w:lang w:val="pt-BR"/>
        </w:rPr>
        <w:t>(</w:t>
      </w:r>
      <w:r>
        <w:rPr>
          <w:rFonts w:ascii="Times New Roman" w:hAnsi="Times New Roman"/>
          <w:sz w:val="24"/>
          <w:szCs w:val="24"/>
          <w:lang w:val="id-ID"/>
        </w:rPr>
        <w:t>iii</w:t>
      </w:r>
      <w:r w:rsidRPr="00525752">
        <w:rPr>
          <w:rFonts w:ascii="Times New Roman" w:hAnsi="Times New Roman"/>
          <w:sz w:val="24"/>
          <w:szCs w:val="24"/>
          <w:lang w:val="pt-BR"/>
        </w:rPr>
        <w:t>)</w:t>
      </w:r>
      <w:r w:rsidRPr="00525752">
        <w:rPr>
          <w:rFonts w:ascii="Times New Roman" w:hAnsi="Times New Roman"/>
          <w:sz w:val="24"/>
          <w:szCs w:val="24"/>
          <w:lang w:val="pt-BR"/>
        </w:rPr>
        <w:tab/>
        <w:t>Detail yang digambarkan adalah unsur-unsur yang berkaitan dengan batas daerah seperti pilar-pilar batas, jaringan jalan, garis pantai, perairan, dan detail yang menonjol lainnya.</w:t>
      </w:r>
    </w:p>
    <w:p w:rsidR="00341E53" w:rsidRPr="00525752"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843" w:hanging="425"/>
        <w:rPr>
          <w:rFonts w:ascii="Times New Roman" w:hAnsi="Times New Roman"/>
          <w:sz w:val="24"/>
          <w:szCs w:val="24"/>
          <w:lang w:val="sv-SE"/>
        </w:rPr>
      </w:pPr>
      <w:r>
        <w:rPr>
          <w:rFonts w:ascii="Times New Roman" w:hAnsi="Times New Roman"/>
          <w:sz w:val="24"/>
          <w:szCs w:val="24"/>
          <w:lang w:val="sv-SE"/>
        </w:rPr>
        <w:t>(</w:t>
      </w:r>
      <w:r>
        <w:rPr>
          <w:rFonts w:ascii="Times New Roman" w:hAnsi="Times New Roman"/>
          <w:sz w:val="24"/>
          <w:szCs w:val="24"/>
          <w:lang w:val="id-ID"/>
        </w:rPr>
        <w:t>iv</w:t>
      </w:r>
      <w:r w:rsidRPr="00525752">
        <w:rPr>
          <w:rFonts w:ascii="Times New Roman" w:hAnsi="Times New Roman"/>
          <w:sz w:val="24"/>
          <w:szCs w:val="24"/>
          <w:lang w:val="sv-SE"/>
        </w:rPr>
        <w:t>)</w:t>
      </w:r>
      <w:r w:rsidRPr="00525752">
        <w:rPr>
          <w:rFonts w:ascii="Times New Roman" w:hAnsi="Times New Roman"/>
          <w:sz w:val="24"/>
          <w:szCs w:val="24"/>
          <w:lang w:val="sv-SE"/>
        </w:rPr>
        <w:tab/>
        <w:t>Pada metode digital, peta sumber tersebut d</w:t>
      </w:r>
      <w:r>
        <w:rPr>
          <w:rFonts w:ascii="Times New Roman" w:hAnsi="Times New Roman"/>
          <w:sz w:val="24"/>
          <w:szCs w:val="24"/>
          <w:lang w:val="sv-SE"/>
        </w:rPr>
        <w:t>i</w:t>
      </w:r>
      <w:r w:rsidRPr="00525752">
        <w:rPr>
          <w:rFonts w:ascii="Times New Roman" w:hAnsi="Times New Roman"/>
          <w:i/>
          <w:sz w:val="24"/>
          <w:szCs w:val="24"/>
          <w:lang w:val="sv-SE"/>
        </w:rPr>
        <w:t xml:space="preserve"> scan</w:t>
      </w:r>
      <w:r>
        <w:rPr>
          <w:rFonts w:ascii="Times New Roman" w:hAnsi="Times New Roman"/>
          <w:sz w:val="24"/>
          <w:szCs w:val="24"/>
          <w:lang w:val="sv-SE"/>
        </w:rPr>
        <w:t xml:space="preserve">  dan dipilih </w:t>
      </w:r>
      <w:r w:rsidRPr="00525752">
        <w:rPr>
          <w:rFonts w:ascii="Times New Roman" w:hAnsi="Times New Roman"/>
          <w:sz w:val="24"/>
          <w:szCs w:val="24"/>
          <w:lang w:val="sv-SE"/>
        </w:rPr>
        <w:t>melalui layar komputer untuk digambarkan kembali menggunakan plotter.</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425"/>
        <w:rPr>
          <w:rFonts w:ascii="Times New Roman" w:hAnsi="Times New Roman"/>
          <w:sz w:val="24"/>
          <w:szCs w:val="24"/>
          <w:lang w:val="pt-BR"/>
        </w:rPr>
      </w:pPr>
      <w:r w:rsidRPr="004E25D6">
        <w:rPr>
          <w:rFonts w:ascii="Times New Roman" w:hAnsi="Times New Roman"/>
          <w:sz w:val="24"/>
          <w:szCs w:val="24"/>
          <w:lang w:val="pt-BR"/>
        </w:rPr>
        <w:t>b)</w:t>
      </w:r>
      <w:r w:rsidRPr="004E25D6">
        <w:rPr>
          <w:rFonts w:ascii="Times New Roman" w:hAnsi="Times New Roman"/>
          <w:sz w:val="24"/>
          <w:szCs w:val="24"/>
          <w:lang w:val="pt-BR"/>
        </w:rPr>
        <w:tab/>
        <w:t xml:space="preserve">Metode Pemetaan Terestris.  </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firstLine="0"/>
        <w:rPr>
          <w:rFonts w:ascii="Times New Roman" w:hAnsi="Times New Roman"/>
          <w:sz w:val="24"/>
          <w:szCs w:val="24"/>
          <w:lang w:val="pt-BR"/>
        </w:rPr>
      </w:pPr>
      <w:r w:rsidRPr="004E25D6">
        <w:rPr>
          <w:rFonts w:ascii="Times New Roman" w:hAnsi="Times New Roman"/>
          <w:sz w:val="24"/>
          <w:szCs w:val="24"/>
          <w:lang w:val="pt-BR"/>
        </w:rPr>
        <w:t>Metode ini merupakan rangkaian pengukuran menggunakan alat ukur sudut, jarak dan beda tinggi, yaitu:</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843" w:hanging="425"/>
        <w:rPr>
          <w:rFonts w:ascii="Times New Roman" w:hAnsi="Times New Roman"/>
          <w:sz w:val="24"/>
          <w:szCs w:val="24"/>
          <w:lang w:val="pt-BR"/>
        </w:rPr>
      </w:pPr>
      <w:r>
        <w:rPr>
          <w:rFonts w:ascii="Times New Roman" w:hAnsi="Times New Roman"/>
          <w:sz w:val="24"/>
          <w:szCs w:val="24"/>
          <w:lang w:val="pt-BR"/>
        </w:rPr>
        <w:t>(</w:t>
      </w:r>
      <w:r>
        <w:rPr>
          <w:rFonts w:ascii="Times New Roman" w:hAnsi="Times New Roman"/>
          <w:sz w:val="24"/>
          <w:szCs w:val="24"/>
          <w:lang w:val="id-ID"/>
        </w:rPr>
        <w:t>i</w:t>
      </w:r>
      <w:r w:rsidRPr="004E25D6">
        <w:rPr>
          <w:rFonts w:ascii="Times New Roman" w:hAnsi="Times New Roman"/>
          <w:sz w:val="24"/>
          <w:szCs w:val="24"/>
          <w:lang w:val="pt-BR"/>
        </w:rPr>
        <w:t>)</w:t>
      </w:r>
      <w:r w:rsidRPr="004E25D6">
        <w:rPr>
          <w:rFonts w:ascii="Times New Roman" w:hAnsi="Times New Roman"/>
          <w:sz w:val="24"/>
          <w:szCs w:val="24"/>
          <w:lang w:val="pt-BR"/>
        </w:rPr>
        <w:tab/>
        <w:t xml:space="preserve">Prisma dan Pita Ukur.  </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843" w:firstLine="0"/>
        <w:rPr>
          <w:rFonts w:ascii="Times New Roman" w:hAnsi="Times New Roman"/>
          <w:sz w:val="24"/>
          <w:szCs w:val="24"/>
          <w:lang w:val="pt-BR"/>
        </w:rPr>
      </w:pPr>
      <w:r w:rsidRPr="004E25D6">
        <w:rPr>
          <w:rFonts w:ascii="Times New Roman" w:hAnsi="Times New Roman"/>
          <w:sz w:val="24"/>
          <w:szCs w:val="24"/>
          <w:lang w:val="pt-BR"/>
        </w:rPr>
        <w:t xml:space="preserve">Prinsip pengukuran pada metode ini adalah me-manfaatkan citra garis tegak lurus rambu ukur/target pada prisma dan pengukuran jarak dengan pita ukur. </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843" w:firstLine="0"/>
        <w:rPr>
          <w:rFonts w:ascii="Times New Roman" w:hAnsi="Times New Roman"/>
          <w:sz w:val="24"/>
          <w:szCs w:val="24"/>
          <w:lang w:val="pt-BR"/>
        </w:rPr>
      </w:pPr>
      <w:r w:rsidRPr="004E25D6">
        <w:rPr>
          <w:rFonts w:ascii="Times New Roman" w:hAnsi="Times New Roman"/>
          <w:sz w:val="24"/>
          <w:szCs w:val="24"/>
          <w:lang w:val="pt-BR"/>
        </w:rPr>
        <w:t>Tahapannya adalah:</w:t>
      </w:r>
    </w:p>
    <w:p w:rsidR="00341E53" w:rsidRPr="004E25D6" w:rsidRDefault="00341E53" w:rsidP="00510949">
      <w:pPr>
        <w:pStyle w:val="BodyTextIndent"/>
        <w:numPr>
          <w:ilvl w:val="0"/>
          <w:numId w:val="131"/>
        </w:numPr>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2268" w:hanging="425"/>
        <w:rPr>
          <w:rFonts w:ascii="Times New Roman" w:hAnsi="Times New Roman"/>
          <w:sz w:val="24"/>
          <w:szCs w:val="24"/>
          <w:lang w:val="pt-BR"/>
        </w:rPr>
      </w:pPr>
      <w:r w:rsidRPr="004E25D6">
        <w:rPr>
          <w:rFonts w:ascii="Times New Roman" w:hAnsi="Times New Roman"/>
          <w:sz w:val="24"/>
          <w:szCs w:val="24"/>
          <w:lang w:val="pt-BR"/>
        </w:rPr>
        <w:t>Pembuatan kerangka titik bantu (x,y)</w:t>
      </w:r>
      <w:r w:rsidRPr="004E25D6">
        <w:rPr>
          <w:rFonts w:ascii="Times New Roman" w:hAnsi="Times New Roman"/>
          <w:color w:val="FF0000"/>
          <w:sz w:val="24"/>
          <w:szCs w:val="24"/>
          <w:lang w:val="pt-BR"/>
        </w:rPr>
        <w:t>;</w:t>
      </w:r>
    </w:p>
    <w:p w:rsidR="00341E53" w:rsidRPr="007E673C" w:rsidRDefault="00341E53" w:rsidP="00510949">
      <w:pPr>
        <w:pStyle w:val="BodyTextIndent"/>
        <w:numPr>
          <w:ilvl w:val="0"/>
          <w:numId w:val="131"/>
        </w:numPr>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2268" w:hanging="425"/>
        <w:rPr>
          <w:rFonts w:ascii="Times New Roman" w:hAnsi="Times New Roman"/>
          <w:sz w:val="24"/>
          <w:szCs w:val="24"/>
          <w:lang w:val="en-GB"/>
        </w:rPr>
      </w:pPr>
      <w:r w:rsidRPr="007E673C">
        <w:rPr>
          <w:rFonts w:ascii="Times New Roman" w:hAnsi="Times New Roman"/>
          <w:sz w:val="24"/>
          <w:szCs w:val="24"/>
          <w:lang w:val="en-GB"/>
        </w:rPr>
        <w:t>Pengukuran detail menggunakan prisma dan pita ukur</w:t>
      </w:r>
      <w:r w:rsidRPr="007E673C">
        <w:rPr>
          <w:rFonts w:ascii="Times New Roman" w:hAnsi="Times New Roman"/>
          <w:color w:val="FF0000"/>
          <w:sz w:val="24"/>
          <w:szCs w:val="24"/>
          <w:lang w:val="en-GB"/>
        </w:rPr>
        <w:t>;</w:t>
      </w:r>
    </w:p>
    <w:p w:rsidR="00341E53" w:rsidRPr="007E673C" w:rsidRDefault="00341E53" w:rsidP="00510949">
      <w:pPr>
        <w:pStyle w:val="BodyTextIndent"/>
        <w:numPr>
          <w:ilvl w:val="0"/>
          <w:numId w:val="131"/>
        </w:numPr>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2268" w:hanging="425"/>
        <w:rPr>
          <w:rFonts w:ascii="Times New Roman" w:hAnsi="Times New Roman"/>
          <w:sz w:val="24"/>
          <w:szCs w:val="24"/>
          <w:lang w:val="en-GB"/>
        </w:rPr>
      </w:pPr>
      <w:r w:rsidRPr="007E673C">
        <w:rPr>
          <w:rFonts w:ascii="Times New Roman" w:hAnsi="Times New Roman"/>
          <w:sz w:val="24"/>
          <w:szCs w:val="24"/>
          <w:lang w:val="en-GB"/>
        </w:rPr>
        <w:lastRenderedPageBreak/>
        <w:t>Penggambaran</w:t>
      </w:r>
      <w:r w:rsidRPr="007E673C">
        <w:rPr>
          <w:rFonts w:ascii="Times New Roman" w:hAnsi="Times New Roman"/>
          <w:color w:val="FF0000"/>
          <w:sz w:val="24"/>
          <w:szCs w:val="24"/>
          <w:lang w:val="en-GB"/>
        </w:rPr>
        <w:t>.</w:t>
      </w:r>
      <w:r w:rsidRPr="007E673C">
        <w:rPr>
          <w:rFonts w:ascii="Times New Roman" w:hAnsi="Times New Roman"/>
          <w:sz w:val="24"/>
          <w:szCs w:val="24"/>
          <w:lang w:val="en-GB"/>
        </w:rPr>
        <w:tab/>
      </w:r>
    </w:p>
    <w:p w:rsidR="00341E53" w:rsidRPr="007E673C" w:rsidRDefault="00341E53" w:rsidP="00510949">
      <w:pPr>
        <w:pStyle w:val="BodyTextIndent"/>
        <w:numPr>
          <w:ilvl w:val="0"/>
          <w:numId w:val="46"/>
        </w:numPr>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843" w:hanging="425"/>
        <w:rPr>
          <w:rFonts w:ascii="Times New Roman" w:hAnsi="Times New Roman"/>
          <w:sz w:val="24"/>
          <w:szCs w:val="24"/>
          <w:lang w:val="en-GB"/>
        </w:rPr>
      </w:pPr>
      <w:r w:rsidRPr="007E673C">
        <w:rPr>
          <w:rFonts w:ascii="Times New Roman" w:hAnsi="Times New Roman"/>
          <w:sz w:val="24"/>
          <w:szCs w:val="24"/>
          <w:lang w:val="en-GB"/>
        </w:rPr>
        <w:t>Tachimetri.</w:t>
      </w:r>
      <w:r w:rsidRPr="007E673C">
        <w:rPr>
          <w:rFonts w:ascii="Times New Roman" w:hAnsi="Times New Roman"/>
          <w:sz w:val="24"/>
          <w:szCs w:val="24"/>
          <w:lang w:val="en-GB"/>
        </w:rPr>
        <w:tab/>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843" w:firstLine="0"/>
        <w:rPr>
          <w:rFonts w:ascii="Times New Roman" w:hAnsi="Times New Roman"/>
          <w:sz w:val="24"/>
          <w:szCs w:val="24"/>
          <w:lang w:val="en-GB"/>
        </w:rPr>
      </w:pPr>
      <w:r w:rsidRPr="004E25D6">
        <w:rPr>
          <w:rFonts w:ascii="Times New Roman" w:hAnsi="Times New Roman"/>
          <w:sz w:val="24"/>
          <w:szCs w:val="24"/>
          <w:lang w:val="en-GB"/>
        </w:rPr>
        <w:t>Prinsip pengukuran pada metode ini adalah mengukur sudut horisontal (azimuth magnetik), sudut miring (zenith) dan jarak optis melalui pembacaan skala rambu ukur menggunakan Theodolit.</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843" w:firstLine="0"/>
        <w:rPr>
          <w:rFonts w:ascii="Times New Roman" w:hAnsi="Times New Roman"/>
          <w:sz w:val="24"/>
          <w:szCs w:val="24"/>
          <w:lang w:val="en-GB"/>
        </w:rPr>
      </w:pPr>
      <w:r w:rsidRPr="004E25D6">
        <w:rPr>
          <w:rFonts w:ascii="Times New Roman" w:hAnsi="Times New Roman"/>
          <w:sz w:val="24"/>
          <w:szCs w:val="24"/>
          <w:lang w:val="en-GB"/>
        </w:rPr>
        <w:t>Tahapannya adalah:</w:t>
      </w:r>
    </w:p>
    <w:p w:rsidR="00341E53" w:rsidRPr="00525752" w:rsidRDefault="00341E53" w:rsidP="00510949">
      <w:pPr>
        <w:pStyle w:val="BodyTextIndent"/>
        <w:numPr>
          <w:ilvl w:val="0"/>
          <w:numId w:val="132"/>
        </w:numPr>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2268" w:hanging="425"/>
        <w:rPr>
          <w:rFonts w:ascii="Times New Roman" w:hAnsi="Times New Roman"/>
          <w:sz w:val="24"/>
          <w:szCs w:val="24"/>
          <w:lang w:val="sv-SE"/>
        </w:rPr>
      </w:pPr>
      <w:r w:rsidRPr="00525752">
        <w:rPr>
          <w:rFonts w:ascii="Times New Roman" w:hAnsi="Times New Roman"/>
          <w:sz w:val="24"/>
          <w:szCs w:val="24"/>
          <w:lang w:val="sv-SE"/>
        </w:rPr>
        <w:t>Pengukuran kerangka titik kontrol (x, y, h)</w:t>
      </w:r>
    </w:p>
    <w:p w:rsidR="00341E53" w:rsidRPr="004E25D6" w:rsidRDefault="00341E53" w:rsidP="00510949">
      <w:pPr>
        <w:pStyle w:val="BodyTextIndent"/>
        <w:numPr>
          <w:ilvl w:val="0"/>
          <w:numId w:val="132"/>
        </w:numPr>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2268" w:hanging="425"/>
        <w:rPr>
          <w:rFonts w:ascii="Times New Roman" w:hAnsi="Times New Roman"/>
          <w:sz w:val="24"/>
          <w:szCs w:val="24"/>
          <w:lang w:val="en-GB"/>
        </w:rPr>
      </w:pPr>
      <w:r w:rsidRPr="004E25D6">
        <w:rPr>
          <w:rFonts w:ascii="Times New Roman" w:hAnsi="Times New Roman"/>
          <w:sz w:val="24"/>
          <w:szCs w:val="24"/>
          <w:lang w:val="en-GB"/>
        </w:rPr>
        <w:t>Pengukuran poligon dan situasi/detail</w:t>
      </w:r>
    </w:p>
    <w:p w:rsidR="00341E53" w:rsidRPr="004E25D6" w:rsidRDefault="00341E53" w:rsidP="00510949">
      <w:pPr>
        <w:pStyle w:val="BodyTextIndent"/>
        <w:numPr>
          <w:ilvl w:val="0"/>
          <w:numId w:val="132"/>
        </w:numPr>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2268" w:hanging="425"/>
        <w:rPr>
          <w:rFonts w:ascii="Times New Roman" w:hAnsi="Times New Roman"/>
          <w:sz w:val="24"/>
          <w:szCs w:val="24"/>
          <w:lang w:val="en-GB"/>
        </w:rPr>
      </w:pPr>
      <w:r w:rsidRPr="004E25D6">
        <w:rPr>
          <w:rFonts w:ascii="Times New Roman" w:hAnsi="Times New Roman"/>
          <w:sz w:val="24"/>
          <w:szCs w:val="24"/>
          <w:lang w:val="en-GB"/>
        </w:rPr>
        <w:t>Proses hitungan</w:t>
      </w:r>
    </w:p>
    <w:p w:rsidR="00341E53" w:rsidRPr="00986684" w:rsidRDefault="00341E53" w:rsidP="00510949">
      <w:pPr>
        <w:pStyle w:val="BodyTextIndent"/>
        <w:numPr>
          <w:ilvl w:val="0"/>
          <w:numId w:val="132"/>
        </w:numPr>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2268" w:hanging="425"/>
        <w:rPr>
          <w:rFonts w:ascii="Times New Roman" w:hAnsi="Times New Roman"/>
          <w:sz w:val="24"/>
          <w:szCs w:val="24"/>
          <w:lang w:val="en-GB"/>
        </w:rPr>
      </w:pPr>
      <w:r w:rsidRPr="004E25D6">
        <w:rPr>
          <w:rFonts w:ascii="Times New Roman" w:hAnsi="Times New Roman"/>
          <w:sz w:val="24"/>
          <w:szCs w:val="24"/>
          <w:lang w:val="en-GB"/>
        </w:rPr>
        <w:t>Penggambaran</w:t>
      </w:r>
    </w:p>
    <w:p w:rsidR="00341E53" w:rsidRPr="004E25D6" w:rsidRDefault="00341E53" w:rsidP="00510949">
      <w:pPr>
        <w:pStyle w:val="BodyTextIndent"/>
        <w:numPr>
          <w:ilvl w:val="0"/>
          <w:numId w:val="46"/>
        </w:numPr>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843" w:hanging="425"/>
        <w:rPr>
          <w:rFonts w:ascii="Times New Roman" w:hAnsi="Times New Roman"/>
          <w:sz w:val="24"/>
          <w:szCs w:val="24"/>
          <w:lang w:val="en-GB"/>
        </w:rPr>
      </w:pPr>
      <w:r w:rsidRPr="004E25D6">
        <w:rPr>
          <w:rFonts w:ascii="Times New Roman" w:hAnsi="Times New Roman"/>
          <w:sz w:val="24"/>
          <w:szCs w:val="24"/>
          <w:lang w:val="en-GB"/>
        </w:rPr>
        <w:t>Total Station.</w:t>
      </w:r>
      <w:r w:rsidRPr="004E25D6">
        <w:rPr>
          <w:rFonts w:ascii="Times New Roman" w:hAnsi="Times New Roman"/>
          <w:sz w:val="24"/>
          <w:szCs w:val="24"/>
          <w:lang w:val="en-GB"/>
        </w:rPr>
        <w:tab/>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843" w:firstLine="0"/>
        <w:rPr>
          <w:rFonts w:ascii="Times New Roman" w:hAnsi="Times New Roman"/>
          <w:sz w:val="24"/>
          <w:szCs w:val="24"/>
          <w:lang w:val="en-GB"/>
        </w:rPr>
      </w:pPr>
      <w:r w:rsidRPr="004E25D6">
        <w:rPr>
          <w:rFonts w:ascii="Times New Roman" w:hAnsi="Times New Roman"/>
          <w:sz w:val="24"/>
          <w:szCs w:val="24"/>
          <w:lang w:val="en-GB"/>
        </w:rPr>
        <w:t>Alat yang digunakan adalah alat total station yang dilengkapi dengan fasilitas pengukuran, perhitungan dan penggambaran secara otomatis/elektronis sehingga dapat dilakukan secara cepat dan mudah.</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843" w:firstLine="0"/>
        <w:rPr>
          <w:rFonts w:ascii="Times New Roman" w:hAnsi="Times New Roman"/>
          <w:sz w:val="24"/>
          <w:szCs w:val="24"/>
          <w:lang w:val="pt-BR"/>
        </w:rPr>
      </w:pPr>
      <w:r>
        <w:rPr>
          <w:rFonts w:ascii="Times New Roman" w:hAnsi="Times New Roman"/>
          <w:sz w:val="24"/>
          <w:szCs w:val="24"/>
          <w:lang w:val="id-ID"/>
        </w:rPr>
        <w:t>T</w:t>
      </w:r>
      <w:r w:rsidRPr="004E25D6">
        <w:rPr>
          <w:rFonts w:ascii="Times New Roman" w:hAnsi="Times New Roman"/>
          <w:sz w:val="24"/>
          <w:szCs w:val="24"/>
          <w:lang w:val="pt-BR"/>
        </w:rPr>
        <w:t>ahapan pengukuran dan penggambarannya sama dengan metode Tachimetri.</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418" w:hanging="425"/>
        <w:rPr>
          <w:rFonts w:ascii="Times New Roman" w:hAnsi="Times New Roman"/>
          <w:sz w:val="24"/>
          <w:szCs w:val="24"/>
          <w:lang w:val="pt-BR"/>
        </w:rPr>
      </w:pPr>
      <w:r>
        <w:rPr>
          <w:rFonts w:ascii="Times New Roman" w:hAnsi="Times New Roman"/>
          <w:sz w:val="24"/>
          <w:szCs w:val="24"/>
          <w:lang w:val="id-ID"/>
        </w:rPr>
        <w:t>c</w:t>
      </w:r>
      <w:r w:rsidRPr="004E25D6">
        <w:rPr>
          <w:rFonts w:ascii="Times New Roman" w:hAnsi="Times New Roman"/>
          <w:sz w:val="24"/>
          <w:szCs w:val="24"/>
          <w:lang w:val="pt-BR"/>
        </w:rPr>
        <w:t>)</w:t>
      </w:r>
      <w:r w:rsidRPr="004E25D6">
        <w:rPr>
          <w:rFonts w:ascii="Times New Roman" w:hAnsi="Times New Roman"/>
          <w:sz w:val="24"/>
          <w:szCs w:val="24"/>
          <w:lang w:val="pt-BR"/>
        </w:rPr>
        <w:tab/>
        <w:t>Metoda Pemetaan Fotogrametris.</w:t>
      </w:r>
      <w:r w:rsidRPr="004E25D6">
        <w:rPr>
          <w:rFonts w:ascii="Times New Roman" w:hAnsi="Times New Roman"/>
          <w:sz w:val="24"/>
          <w:szCs w:val="24"/>
          <w:lang w:val="pt-BR"/>
        </w:rPr>
        <w:tab/>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843" w:hanging="425"/>
        <w:rPr>
          <w:rFonts w:ascii="Times New Roman" w:hAnsi="Times New Roman"/>
          <w:sz w:val="24"/>
          <w:szCs w:val="24"/>
          <w:lang w:val="pt-BR"/>
        </w:rPr>
      </w:pPr>
      <w:r>
        <w:rPr>
          <w:rFonts w:ascii="Times New Roman" w:hAnsi="Times New Roman"/>
          <w:sz w:val="24"/>
          <w:szCs w:val="24"/>
          <w:lang w:val="id-ID"/>
        </w:rPr>
        <w:lastRenderedPageBreak/>
        <w:t>(i</w:t>
      </w:r>
      <w:r w:rsidRPr="004E25D6">
        <w:rPr>
          <w:rFonts w:ascii="Times New Roman" w:hAnsi="Times New Roman"/>
          <w:sz w:val="24"/>
          <w:szCs w:val="24"/>
          <w:lang w:val="pt-BR"/>
        </w:rPr>
        <w:t>)</w:t>
      </w:r>
      <w:r w:rsidRPr="004E25D6">
        <w:rPr>
          <w:rFonts w:ascii="Times New Roman" w:hAnsi="Times New Roman"/>
          <w:sz w:val="24"/>
          <w:szCs w:val="24"/>
          <w:lang w:val="pt-BR"/>
        </w:rPr>
        <w:tab/>
        <w:t xml:space="preserve">Metoda ini merupakan rangkaian pengukuran titik kontrol tanah, pemotretan udara, Triangulasi Udara, Restitusi Foto dan Proses Kartografi.  </w:t>
      </w:r>
    </w:p>
    <w:p w:rsidR="00341E53" w:rsidRPr="004E25D6"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1843" w:hanging="425"/>
        <w:rPr>
          <w:rFonts w:ascii="Times New Roman" w:hAnsi="Times New Roman"/>
          <w:sz w:val="24"/>
          <w:szCs w:val="24"/>
          <w:lang w:val="pt-BR"/>
        </w:rPr>
      </w:pPr>
      <w:r>
        <w:rPr>
          <w:rFonts w:ascii="Times New Roman" w:hAnsi="Times New Roman"/>
          <w:sz w:val="24"/>
          <w:szCs w:val="24"/>
          <w:lang w:val="pt-BR"/>
        </w:rPr>
        <w:t>(</w:t>
      </w:r>
      <w:r>
        <w:rPr>
          <w:rFonts w:ascii="Times New Roman" w:hAnsi="Times New Roman"/>
          <w:sz w:val="24"/>
          <w:szCs w:val="24"/>
          <w:lang w:val="id-ID"/>
        </w:rPr>
        <w:t>ii</w:t>
      </w:r>
      <w:r w:rsidRPr="004E25D6">
        <w:rPr>
          <w:rFonts w:ascii="Times New Roman" w:hAnsi="Times New Roman"/>
          <w:sz w:val="24"/>
          <w:szCs w:val="24"/>
          <w:lang w:val="pt-BR"/>
        </w:rPr>
        <w:t>)</w:t>
      </w:r>
      <w:r w:rsidRPr="004E25D6">
        <w:rPr>
          <w:rFonts w:ascii="Times New Roman" w:hAnsi="Times New Roman"/>
          <w:sz w:val="24"/>
          <w:szCs w:val="24"/>
          <w:lang w:val="pt-BR"/>
        </w:rPr>
        <w:tab/>
        <w:t xml:space="preserve">Hasil yang diperoleh tidak hanya peta garis, tapi dapat juga berupa mosaik foto atau Peta Foto. </w:t>
      </w:r>
    </w:p>
    <w:p w:rsidR="00341E53" w:rsidRPr="00692520" w:rsidRDefault="00341E53" w:rsidP="00510949">
      <w:pPr>
        <w:pStyle w:val="Heading6"/>
        <w:spacing w:before="120" w:line="360" w:lineRule="auto"/>
        <w:ind w:left="1843" w:hanging="425"/>
        <w:jc w:val="both"/>
        <w:rPr>
          <w:rFonts w:ascii="Times New Roman" w:hAnsi="Times New Roman"/>
          <w:b/>
          <w:bCs/>
          <w:i w:val="0"/>
          <w:color w:val="auto"/>
          <w:sz w:val="24"/>
          <w:szCs w:val="24"/>
          <w:lang w:val="pt-BR"/>
        </w:rPr>
      </w:pPr>
      <w:r>
        <w:rPr>
          <w:rFonts w:ascii="Times New Roman" w:hAnsi="Times New Roman"/>
          <w:i w:val="0"/>
          <w:color w:val="auto"/>
          <w:sz w:val="24"/>
          <w:szCs w:val="24"/>
          <w:lang w:val="pt-BR"/>
        </w:rPr>
        <w:t>(</w:t>
      </w:r>
      <w:r>
        <w:rPr>
          <w:rFonts w:ascii="Times New Roman" w:hAnsi="Times New Roman"/>
          <w:i w:val="0"/>
          <w:color w:val="auto"/>
          <w:sz w:val="24"/>
          <w:szCs w:val="24"/>
          <w:lang w:val="id-ID"/>
        </w:rPr>
        <w:t>iii</w:t>
      </w:r>
      <w:r w:rsidRPr="00692520">
        <w:rPr>
          <w:rFonts w:ascii="Times New Roman" w:hAnsi="Times New Roman"/>
          <w:i w:val="0"/>
          <w:color w:val="auto"/>
          <w:sz w:val="24"/>
          <w:szCs w:val="24"/>
          <w:lang w:val="pt-BR"/>
        </w:rPr>
        <w:t>)</w:t>
      </w:r>
      <w:r w:rsidRPr="00692520">
        <w:rPr>
          <w:rFonts w:ascii="Times New Roman" w:hAnsi="Times New Roman"/>
          <w:i w:val="0"/>
          <w:color w:val="auto"/>
          <w:sz w:val="24"/>
          <w:szCs w:val="24"/>
          <w:lang w:val="pt-BR"/>
        </w:rPr>
        <w:tab/>
        <w:t>Pemetaan Fotogrametris dapat juga secara digital yaitu menggunakan sistem Softcopy Foto-grametri.</w:t>
      </w:r>
    </w:p>
    <w:p w:rsidR="00341E53" w:rsidRPr="00BE42F9" w:rsidRDefault="00341E53" w:rsidP="00510949">
      <w:pPr>
        <w:pStyle w:val="ListParagraph"/>
        <w:spacing w:before="120" w:after="0" w:line="360" w:lineRule="auto"/>
        <w:ind w:left="0" w:firstLine="0"/>
        <w:contextualSpacing w:val="0"/>
        <w:rPr>
          <w:rFonts w:ascii="Times New Roman" w:hAnsi="Times New Roman"/>
          <w:b/>
          <w:sz w:val="24"/>
          <w:szCs w:val="24"/>
        </w:rPr>
      </w:pPr>
      <w:r>
        <w:rPr>
          <w:rFonts w:ascii="Times New Roman" w:hAnsi="Times New Roman"/>
          <w:b/>
          <w:sz w:val="24"/>
          <w:szCs w:val="24"/>
        </w:rPr>
        <w:t>4</w:t>
      </w:r>
      <w:r>
        <w:rPr>
          <w:rFonts w:ascii="Times New Roman" w:hAnsi="Times New Roman"/>
          <w:b/>
          <w:sz w:val="24"/>
          <w:szCs w:val="24"/>
          <w:lang w:val="id-ID"/>
        </w:rPr>
        <w:t>.</w:t>
      </w:r>
      <w:r w:rsidRPr="00BE42F9">
        <w:rPr>
          <w:rFonts w:ascii="Times New Roman" w:hAnsi="Times New Roman"/>
          <w:b/>
          <w:sz w:val="24"/>
          <w:szCs w:val="24"/>
          <w:lang w:val="id-ID"/>
        </w:rPr>
        <w:t xml:space="preserve"> </w:t>
      </w:r>
      <w:r w:rsidRPr="00BE42F9">
        <w:rPr>
          <w:rFonts w:ascii="Times New Roman" w:hAnsi="Times New Roman"/>
          <w:b/>
          <w:sz w:val="24"/>
          <w:szCs w:val="24"/>
          <w:lang w:val="pt-BR"/>
        </w:rPr>
        <w:t xml:space="preserve"> </w:t>
      </w:r>
      <w:r w:rsidRPr="00BE42F9">
        <w:rPr>
          <w:rFonts w:ascii="Times New Roman" w:hAnsi="Times New Roman"/>
          <w:b/>
          <w:sz w:val="24"/>
          <w:szCs w:val="24"/>
        </w:rPr>
        <w:t xml:space="preserve">Latihan </w:t>
      </w:r>
    </w:p>
    <w:p w:rsidR="00341E53" w:rsidRDefault="00341E53" w:rsidP="00510949">
      <w:pPr>
        <w:pStyle w:val="ListParagraph"/>
        <w:numPr>
          <w:ilvl w:val="0"/>
          <w:numId w:val="116"/>
        </w:numPr>
        <w:spacing w:before="120" w:after="0" w:line="360" w:lineRule="auto"/>
        <w:ind w:left="709" w:hanging="425"/>
        <w:rPr>
          <w:rFonts w:ascii="Times New Roman" w:hAnsi="Times New Roman"/>
          <w:sz w:val="24"/>
          <w:szCs w:val="24"/>
        </w:rPr>
      </w:pPr>
      <w:r>
        <w:rPr>
          <w:rFonts w:ascii="Times New Roman" w:hAnsi="Times New Roman"/>
          <w:sz w:val="24"/>
          <w:szCs w:val="24"/>
        </w:rPr>
        <w:t>Jelaskan faktor-faktor pembentuk struktur wilayah berikut contoh dalam kehidupan sehari-hari.</w:t>
      </w:r>
    </w:p>
    <w:p w:rsidR="00341E53" w:rsidRDefault="00341E53" w:rsidP="00510949">
      <w:pPr>
        <w:pStyle w:val="ListParagraph"/>
        <w:numPr>
          <w:ilvl w:val="0"/>
          <w:numId w:val="116"/>
        </w:numPr>
        <w:spacing w:before="120" w:after="0" w:line="360" w:lineRule="auto"/>
        <w:ind w:left="709" w:hanging="425"/>
        <w:contextualSpacing w:val="0"/>
        <w:rPr>
          <w:rFonts w:ascii="Times New Roman" w:hAnsi="Times New Roman"/>
          <w:sz w:val="24"/>
          <w:szCs w:val="24"/>
        </w:rPr>
      </w:pPr>
      <w:r>
        <w:rPr>
          <w:rFonts w:ascii="Times New Roman" w:hAnsi="Times New Roman"/>
          <w:sz w:val="24"/>
          <w:szCs w:val="24"/>
        </w:rPr>
        <w:t>Apa yang dimaksud dengan batasan wilayah formal dan tidak formal? Jelaskan dengan contoh nyata.</w:t>
      </w:r>
    </w:p>
    <w:p w:rsidR="00341E53" w:rsidRPr="001E726F" w:rsidRDefault="00341E53" w:rsidP="00510949">
      <w:pPr>
        <w:pStyle w:val="ListParagraph"/>
        <w:numPr>
          <w:ilvl w:val="0"/>
          <w:numId w:val="116"/>
        </w:numPr>
        <w:spacing w:before="120" w:after="0" w:line="360" w:lineRule="auto"/>
        <w:ind w:left="709" w:hanging="425"/>
        <w:rPr>
          <w:rFonts w:ascii="Times New Roman" w:hAnsi="Times New Roman"/>
          <w:sz w:val="24"/>
          <w:szCs w:val="24"/>
        </w:rPr>
      </w:pPr>
      <w:r>
        <w:rPr>
          <w:rFonts w:ascii="Times New Roman" w:hAnsi="Times New Roman"/>
          <w:noProof/>
          <w:sz w:val="24"/>
          <w:szCs w:val="24"/>
        </w:rPr>
        <w:t>Dilihat dari sudut “kebutuhan perkembangan kegiatan usaha masyarakat”, apa saja dasar pembentukan satuan wilayah yang dikenal? Jelaskan masing-masing dasar pembentukan wilayah tersebut dengan contoh nyata.</w:t>
      </w:r>
    </w:p>
    <w:p w:rsidR="00341E53" w:rsidRPr="00BE42F9" w:rsidRDefault="00341E53" w:rsidP="00510949">
      <w:pPr>
        <w:pStyle w:val="ListParagraph"/>
        <w:numPr>
          <w:ilvl w:val="0"/>
          <w:numId w:val="205"/>
        </w:numPr>
        <w:spacing w:before="120" w:after="0" w:line="360" w:lineRule="auto"/>
        <w:ind w:left="0" w:firstLine="0"/>
        <w:contextualSpacing w:val="0"/>
        <w:jc w:val="left"/>
        <w:rPr>
          <w:rFonts w:ascii="Times New Roman" w:hAnsi="Times New Roman"/>
          <w:b/>
          <w:sz w:val="24"/>
          <w:szCs w:val="24"/>
        </w:rPr>
      </w:pPr>
      <w:r w:rsidRPr="00BE42F9">
        <w:rPr>
          <w:rFonts w:ascii="Times New Roman" w:hAnsi="Times New Roman"/>
          <w:b/>
          <w:sz w:val="24"/>
          <w:szCs w:val="24"/>
        </w:rPr>
        <w:t>Kesimpulan (Rangkuman)</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 xml:space="preserve">Struktur wilayah merupakan hasil kenampakan multifaktor dari struktur sosial, struktur ekonomi dan struktur pemanfaatan ruang (Rijanta, 2005). Struktur ekonomi adalah pembagian dua bidang ekonomi. Pertama, ada yang membaginya berdasarkan tiga sektor bidang yang berbeda, yaitu sektor pertanian, sektor industri, sektor jasa. Kedua, berdasarkan sektor yang utama/primer sampai dengan </w:t>
      </w:r>
      <w:r w:rsidRPr="00525752">
        <w:rPr>
          <w:rFonts w:ascii="Times New Roman" w:hAnsi="Times New Roman"/>
          <w:noProof/>
          <w:sz w:val="24"/>
          <w:szCs w:val="24"/>
        </w:rPr>
        <w:lastRenderedPageBreak/>
        <w:t>sektor pelengkap/tersier, yaitu sektor primer yang terdiri atas pertanian, kehutanan, perikanan, dan pertambangan; sektor sekunder yang terdiri atas industr-industri pengolahan, industri air dan listrik, industri bangunan; sektor tersier yang terdiri atas bidang pengangkutan dan perhubungan, pemerintahan, perdagangan, dan jasa-jasa perseorangan (Mahyudi, 2004).</w:t>
      </w:r>
    </w:p>
    <w:p w:rsidR="00341E53" w:rsidRPr="00525752" w:rsidRDefault="00341E53" w:rsidP="00510949">
      <w:pPr>
        <w:spacing w:before="120" w:line="360" w:lineRule="auto"/>
        <w:ind w:left="0" w:firstLine="720"/>
      </w:pPr>
      <w:r w:rsidRPr="00525752">
        <w:t>Struktur pemanfataan ruang (Rustiadi,2007), adalah gambaran mengenai hubungan keterkaitan (</w:t>
      </w:r>
      <w:r w:rsidRPr="00525752">
        <w:rPr>
          <w:i/>
        </w:rPr>
        <w:t>linkages</w:t>
      </w:r>
      <w:r w:rsidRPr="00525752">
        <w:t xml:space="preserve">) antara aspek-aspek aktivitas-aktivitas pemanfaatan ruang. Adanya interaksi struktur sosial, struktur ekonomi dan struktur pemanfaatan ruang terbentuklah struktur wilayah.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Batas wilayah (</w:t>
      </w:r>
      <w:r w:rsidRPr="00525752">
        <w:rPr>
          <w:rFonts w:ascii="Times New Roman" w:hAnsi="Times New Roman"/>
          <w:i/>
          <w:noProof/>
          <w:sz w:val="24"/>
          <w:szCs w:val="24"/>
        </w:rPr>
        <w:t>boundaries</w:t>
      </w:r>
      <w:r w:rsidRPr="00525752">
        <w:rPr>
          <w:rFonts w:ascii="Times New Roman" w:hAnsi="Times New Roman"/>
          <w:noProof/>
          <w:sz w:val="24"/>
          <w:szCs w:val="24"/>
        </w:rPr>
        <w:t>) formal adalah penetapan batas berdasarkan hukum, dibuat tanda dalam peta, dipagari atau diberi catatan lainnya pada tanah, dan dipertahankan. Batas wilayah (</w:t>
      </w:r>
      <w:r w:rsidRPr="00525752">
        <w:rPr>
          <w:rFonts w:ascii="Times New Roman" w:hAnsi="Times New Roman"/>
          <w:i/>
          <w:noProof/>
          <w:sz w:val="24"/>
          <w:szCs w:val="24"/>
        </w:rPr>
        <w:t>boundaries</w:t>
      </w:r>
      <w:r w:rsidRPr="00525752">
        <w:rPr>
          <w:rFonts w:ascii="Times New Roman" w:hAnsi="Times New Roman"/>
          <w:noProof/>
          <w:sz w:val="24"/>
          <w:szCs w:val="24"/>
        </w:rPr>
        <w:t xml:space="preserve">) informal mungkin hanya simbol. Contohnya, sebuah “gang” di </w:t>
      </w:r>
      <w:smartTag w:uri="urn:schemas-microsoft-com:office:smarttags" w:element="City">
        <w:smartTag w:uri="urn:schemas-microsoft-com:office:smarttags" w:element="place">
          <w:r w:rsidRPr="00525752">
            <w:rPr>
              <w:rFonts w:ascii="Times New Roman" w:hAnsi="Times New Roman"/>
              <w:noProof/>
              <w:sz w:val="24"/>
              <w:szCs w:val="24"/>
            </w:rPr>
            <w:t>kota</w:t>
          </w:r>
        </w:smartTag>
      </w:smartTag>
      <w:r w:rsidRPr="00525752">
        <w:rPr>
          <w:rFonts w:ascii="Times New Roman" w:hAnsi="Times New Roman"/>
          <w:noProof/>
          <w:sz w:val="24"/>
          <w:szCs w:val="24"/>
        </w:rPr>
        <w:t xml:space="preserve"> mempunyai “wilayah kekuasaan”  luas dari jalan utama sampai jalan perkampungan, tetapi area tersebut tidak resmi dipetakan atau dibatasi, walaupun begitu ditandai dengan grafiti dan dipertahankan dengan agresif.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 xml:space="preserve">Hadjisarosa (1974) mengatakan batasan penetapan wilayah dapat dibedakan pertama-tama menurut dua titik tolak peninjauan, </w:t>
      </w:r>
      <w:r w:rsidR="000A41A5">
        <w:rPr>
          <w:rFonts w:ascii="Times New Roman" w:hAnsi="Times New Roman"/>
          <w:noProof/>
          <w:sz w:val="24"/>
          <w:szCs w:val="24"/>
          <w:lang w:val="id-ID"/>
        </w:rPr>
        <w:t xml:space="preserve">   </w:t>
      </w:r>
      <w:r w:rsidRPr="00525752">
        <w:rPr>
          <w:rFonts w:ascii="Times New Roman" w:hAnsi="Times New Roman"/>
          <w:noProof/>
          <w:sz w:val="24"/>
          <w:szCs w:val="24"/>
        </w:rPr>
        <w:t>yaitu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 xml:space="preserve">Pertama, peninjauan bertolak pada segi wewenang/tanggungjawab dalam </w:t>
      </w:r>
      <w:r w:rsidRPr="00525752">
        <w:rPr>
          <w:rFonts w:ascii="Times New Roman" w:hAnsi="Times New Roman"/>
          <w:noProof/>
          <w:sz w:val="24"/>
          <w:szCs w:val="24"/>
          <w:u w:val="single"/>
        </w:rPr>
        <w:t>pengaturan</w:t>
      </w:r>
      <w:r w:rsidRPr="00525752">
        <w:rPr>
          <w:rFonts w:ascii="Times New Roman" w:hAnsi="Times New Roman"/>
          <w:noProof/>
          <w:sz w:val="24"/>
          <w:szCs w:val="24"/>
        </w:rPr>
        <w:t xml:space="preserve"> pengembangan </w:t>
      </w:r>
      <w:r w:rsidRPr="00525752">
        <w:rPr>
          <w:rFonts w:ascii="Times New Roman" w:hAnsi="Times New Roman"/>
          <w:noProof/>
          <w:sz w:val="24"/>
          <w:szCs w:val="24"/>
        </w:rPr>
        <w:lastRenderedPageBreak/>
        <w:t>wilayah, dalam hal ini bertolak pada kepentingan administrasi pemerintahan. Wilayah-wilayah dibagi habis ke dalam bagian-bagiannya, seperti misalnya pembagian ke dalam Daerah-daerah Tingkat I, Daerah Tingkat II dan Kecamatan.</w:t>
      </w:r>
    </w:p>
    <w:p w:rsidR="00341E53"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 xml:space="preserve">Kedua, peninjauan bertolak pada segi </w:t>
      </w:r>
      <w:r w:rsidRPr="00525752">
        <w:rPr>
          <w:rFonts w:ascii="Times New Roman" w:hAnsi="Times New Roman"/>
          <w:noProof/>
          <w:sz w:val="24"/>
          <w:szCs w:val="24"/>
          <w:u w:val="single"/>
        </w:rPr>
        <w:t>mekanisme pengembangan</w:t>
      </w:r>
      <w:r w:rsidRPr="00525752">
        <w:rPr>
          <w:rFonts w:ascii="Times New Roman" w:hAnsi="Times New Roman"/>
          <w:noProof/>
          <w:sz w:val="24"/>
          <w:szCs w:val="24"/>
        </w:rPr>
        <w:t xml:space="preserve"> dalam kehidupan masyarakat beserta lingkungannya. Dalam rangka ini dijumpai adanya satuan-satuan wilayah pengembangan, yang disingkat namanya dengan “satuan wilayah”. </w:t>
      </w:r>
      <w:r>
        <w:rPr>
          <w:rFonts w:ascii="Times New Roman" w:hAnsi="Times New Roman"/>
          <w:noProof/>
          <w:sz w:val="24"/>
          <w:szCs w:val="24"/>
        </w:rPr>
        <w:t>Satuan-satuan wilayah tidak perlu atau tidak selalu membagi habis wilayah nasional. Sebab bagian-bagian tertentu wilayah nasional mungkin memang belum mengalami proses perkembangan, belum ada penghuninya, belum tersedia prasarana dan sebagainya. Dan, antar satuan wilayah dapat terjadi tumpang-tindih (</w:t>
      </w:r>
      <w:r w:rsidRPr="00330549">
        <w:rPr>
          <w:rFonts w:ascii="Times New Roman" w:hAnsi="Times New Roman"/>
          <w:i/>
          <w:noProof/>
          <w:sz w:val="24"/>
          <w:szCs w:val="24"/>
        </w:rPr>
        <w:t>overlaping</w:t>
      </w:r>
      <w:r>
        <w:rPr>
          <w:rFonts w:ascii="Times New Roman" w:hAnsi="Times New Roman"/>
          <w:noProof/>
          <w:sz w:val="24"/>
          <w:szCs w:val="24"/>
        </w:rPr>
        <w:t xml:space="preserve">).  </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Pr>
          <w:rFonts w:ascii="Times New Roman" w:hAnsi="Times New Roman"/>
          <w:noProof/>
          <w:sz w:val="24"/>
          <w:szCs w:val="24"/>
        </w:rPr>
        <w:t>Dilihat dari sudut “kebutuhan perkembangan kegiatan usaha masyarakat” dapat dibedakan dasar pembentukan satuan wilayah menurut : konsiderasi ekonomi dan k</w:t>
      </w:r>
      <w:r w:rsidRPr="00525752">
        <w:rPr>
          <w:rFonts w:ascii="Times New Roman" w:hAnsi="Times New Roman"/>
          <w:noProof/>
          <w:sz w:val="24"/>
          <w:szCs w:val="24"/>
        </w:rPr>
        <w:t>onsiderasi sosial-politik/sosial-budaya.</w:t>
      </w:r>
    </w:p>
    <w:p w:rsidR="00341E53" w:rsidRPr="00525752" w:rsidRDefault="00341E53" w:rsidP="00510949">
      <w:pPr>
        <w:spacing w:before="120" w:line="360" w:lineRule="auto"/>
        <w:ind w:left="0" w:firstLine="720"/>
      </w:pPr>
      <w:r w:rsidRPr="00525752">
        <w:t xml:space="preserve">Ciri-ciri satuan wilayah secara umum dapat dikemukakan sebagai berikut : </w:t>
      </w:r>
    </w:p>
    <w:p w:rsidR="00341E53" w:rsidRPr="00525752" w:rsidRDefault="00341E53" w:rsidP="00510949">
      <w:pPr>
        <w:pStyle w:val="ListParagraph"/>
        <w:numPr>
          <w:ilvl w:val="0"/>
          <w:numId w:val="122"/>
        </w:numPr>
        <w:spacing w:before="120" w:after="0" w:line="360" w:lineRule="auto"/>
        <w:ind w:left="709" w:hanging="425"/>
        <w:rPr>
          <w:rFonts w:ascii="Times New Roman" w:hAnsi="Times New Roman"/>
          <w:noProof/>
          <w:sz w:val="24"/>
          <w:szCs w:val="24"/>
        </w:rPr>
      </w:pPr>
      <w:r w:rsidRPr="00525752">
        <w:rPr>
          <w:rFonts w:ascii="Times New Roman" w:hAnsi="Times New Roman"/>
          <w:noProof/>
          <w:sz w:val="24"/>
          <w:szCs w:val="24"/>
        </w:rPr>
        <w:t>Menunjukkan adanya struktur dasar untuk pengembangannya;</w:t>
      </w:r>
    </w:p>
    <w:p w:rsidR="00341E53" w:rsidRPr="00AB7F63" w:rsidRDefault="00341E53" w:rsidP="00510949">
      <w:pPr>
        <w:pStyle w:val="ListParagraph"/>
        <w:numPr>
          <w:ilvl w:val="0"/>
          <w:numId w:val="122"/>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Struktur pengembangan menunjukkan adanya aturan hirarki;</w:t>
      </w:r>
    </w:p>
    <w:p w:rsidR="00341E53" w:rsidRPr="00AB7F63" w:rsidRDefault="00341E53" w:rsidP="00510949">
      <w:pPr>
        <w:pStyle w:val="ListParagraph"/>
        <w:numPr>
          <w:ilvl w:val="0"/>
          <w:numId w:val="122"/>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Aturan hirarki timbul sebagai akibat adanya tujuan efisiensi dalam pencapaian maksud;</w:t>
      </w:r>
    </w:p>
    <w:p w:rsidR="00341E53" w:rsidRDefault="00341E53" w:rsidP="00510949">
      <w:pPr>
        <w:pStyle w:val="ListParagraph"/>
        <w:numPr>
          <w:ilvl w:val="0"/>
          <w:numId w:val="122"/>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lastRenderedPageBreak/>
        <w:t xml:space="preserve">Aturan hirarki mempunyai implikasi dalam hal “tingkat efisiensi” dalam prosesnya.  </w:t>
      </w:r>
    </w:p>
    <w:p w:rsidR="00341E53" w:rsidRPr="00692520" w:rsidRDefault="00341E53" w:rsidP="00510949">
      <w:pPr>
        <w:spacing w:before="120" w:line="360" w:lineRule="auto"/>
        <w:ind w:left="0" w:firstLine="284"/>
        <w:rPr>
          <w:lang w:val="pt-BR"/>
        </w:rPr>
      </w:pPr>
      <w:r w:rsidRPr="00692520">
        <w:rPr>
          <w:lang w:val="pt-BR"/>
        </w:rPr>
        <w:t xml:space="preserve">Penegasan Batas Daerah didasarkan pada </w:t>
      </w:r>
      <w:r w:rsidRPr="00692520">
        <w:rPr>
          <w:bCs/>
          <w:lang w:val="sv-SE"/>
        </w:rPr>
        <w:t xml:space="preserve">Peraturan Menteri Dalam Negeri </w:t>
      </w:r>
      <w:r w:rsidRPr="00692520">
        <w:rPr>
          <w:bCs/>
          <w:lang w:val="pt-BR"/>
        </w:rPr>
        <w:t>Nomor</w:t>
      </w:r>
      <w:r w:rsidRPr="00692520">
        <w:rPr>
          <w:bCs/>
          <w:lang w:val="pt-BR"/>
        </w:rPr>
        <w:tab/>
        <w:t>:  1 Tahun 2006, yang terdiri atas batas daerah di darat dan di laut.</w:t>
      </w:r>
    </w:p>
    <w:p w:rsidR="00341E53" w:rsidRPr="00BE42F9" w:rsidRDefault="00341E53" w:rsidP="00510949">
      <w:pPr>
        <w:pStyle w:val="ListParagraph"/>
        <w:numPr>
          <w:ilvl w:val="0"/>
          <w:numId w:val="205"/>
        </w:numPr>
        <w:spacing w:before="120" w:after="0" w:line="360" w:lineRule="auto"/>
        <w:ind w:left="0" w:firstLine="0"/>
        <w:contextualSpacing w:val="0"/>
        <w:jc w:val="left"/>
        <w:rPr>
          <w:rFonts w:ascii="Times New Roman" w:hAnsi="Times New Roman"/>
          <w:b/>
          <w:sz w:val="24"/>
          <w:szCs w:val="24"/>
        </w:rPr>
      </w:pPr>
      <w:r w:rsidRPr="00BE42F9">
        <w:rPr>
          <w:rFonts w:ascii="Times New Roman" w:hAnsi="Times New Roman"/>
          <w:b/>
          <w:sz w:val="24"/>
          <w:szCs w:val="24"/>
        </w:rPr>
        <w:t xml:space="preserve">Test Formatif </w:t>
      </w:r>
    </w:p>
    <w:p w:rsidR="00341E53" w:rsidRPr="000A6E33" w:rsidRDefault="00341E53" w:rsidP="00510949">
      <w:pPr>
        <w:pStyle w:val="ListParagraph"/>
        <w:numPr>
          <w:ilvl w:val="0"/>
          <w:numId w:val="211"/>
        </w:numPr>
        <w:spacing w:before="120" w:after="0" w:line="360" w:lineRule="auto"/>
        <w:ind w:left="0" w:firstLine="0"/>
        <w:rPr>
          <w:rFonts w:ascii="Times New Roman" w:hAnsi="Times New Roman"/>
          <w:sz w:val="24"/>
          <w:szCs w:val="24"/>
        </w:rPr>
      </w:pPr>
      <w:r>
        <w:rPr>
          <w:rFonts w:ascii="Times New Roman" w:hAnsi="Times New Roman"/>
          <w:sz w:val="24"/>
          <w:szCs w:val="24"/>
        </w:rPr>
        <w:t>Berikut ini adalah faktor-fak</w:t>
      </w:r>
      <w:r w:rsidR="000A6E33">
        <w:rPr>
          <w:rFonts w:ascii="Times New Roman" w:hAnsi="Times New Roman"/>
          <w:sz w:val="24"/>
          <w:szCs w:val="24"/>
        </w:rPr>
        <w:t>tor pembentuk struktur wilayah,</w:t>
      </w:r>
      <w:r w:rsidR="000A6E33">
        <w:rPr>
          <w:rFonts w:ascii="Times New Roman" w:hAnsi="Times New Roman"/>
          <w:sz w:val="24"/>
          <w:szCs w:val="24"/>
          <w:lang w:val="id-ID"/>
        </w:rPr>
        <w:t xml:space="preserve"> </w:t>
      </w:r>
      <w:r w:rsidRPr="000A6E33">
        <w:rPr>
          <w:rFonts w:ascii="Times New Roman" w:hAnsi="Times New Roman"/>
          <w:sz w:val="24"/>
          <w:szCs w:val="24"/>
        </w:rPr>
        <w:t>yaitu…</w:t>
      </w:r>
    </w:p>
    <w:p w:rsidR="00341E53" w:rsidRPr="00525752" w:rsidRDefault="00341E53" w:rsidP="00510949">
      <w:pPr>
        <w:pStyle w:val="ListParagraph"/>
        <w:numPr>
          <w:ilvl w:val="0"/>
          <w:numId w:val="124"/>
        </w:numPr>
        <w:spacing w:before="120" w:after="0" w:line="360" w:lineRule="auto"/>
        <w:ind w:left="709" w:hanging="425"/>
        <w:jc w:val="left"/>
        <w:rPr>
          <w:rFonts w:ascii="Times New Roman" w:hAnsi="Times New Roman"/>
          <w:sz w:val="24"/>
          <w:szCs w:val="24"/>
          <w:lang w:val="sv-SE"/>
        </w:rPr>
      </w:pPr>
      <w:r w:rsidRPr="00525752">
        <w:rPr>
          <w:rFonts w:ascii="Times New Roman" w:hAnsi="Times New Roman"/>
          <w:sz w:val="24"/>
          <w:szCs w:val="24"/>
          <w:lang w:val="sv-SE"/>
        </w:rPr>
        <w:t>Struktur biotik, struktur abiotik, dan struktur social</w:t>
      </w:r>
    </w:p>
    <w:p w:rsidR="00341E53" w:rsidRDefault="00341E53" w:rsidP="00510949">
      <w:pPr>
        <w:pStyle w:val="ListParagraph"/>
        <w:numPr>
          <w:ilvl w:val="0"/>
          <w:numId w:val="124"/>
        </w:numPr>
        <w:spacing w:before="120" w:after="0" w:line="360" w:lineRule="auto"/>
        <w:ind w:left="709" w:hanging="425"/>
        <w:jc w:val="left"/>
        <w:rPr>
          <w:rFonts w:ascii="Times New Roman" w:hAnsi="Times New Roman"/>
          <w:sz w:val="24"/>
          <w:szCs w:val="24"/>
        </w:rPr>
      </w:pPr>
      <w:r>
        <w:rPr>
          <w:rFonts w:ascii="Times New Roman" w:hAnsi="Times New Roman"/>
          <w:sz w:val="24"/>
          <w:szCs w:val="24"/>
        </w:rPr>
        <w:t>Struktur ekonomi, struktur sosial, dan struktur pemanfaatan ruang</w:t>
      </w:r>
    </w:p>
    <w:p w:rsidR="00341E53" w:rsidRDefault="00341E53" w:rsidP="00510949">
      <w:pPr>
        <w:pStyle w:val="ListParagraph"/>
        <w:numPr>
          <w:ilvl w:val="0"/>
          <w:numId w:val="124"/>
        </w:numPr>
        <w:spacing w:before="120" w:after="0" w:line="360" w:lineRule="auto"/>
        <w:ind w:left="709" w:hanging="425"/>
        <w:jc w:val="left"/>
        <w:rPr>
          <w:rFonts w:ascii="Times New Roman" w:hAnsi="Times New Roman"/>
          <w:sz w:val="24"/>
          <w:szCs w:val="24"/>
        </w:rPr>
      </w:pPr>
      <w:r>
        <w:rPr>
          <w:rFonts w:ascii="Times New Roman" w:hAnsi="Times New Roman"/>
          <w:sz w:val="24"/>
          <w:szCs w:val="24"/>
        </w:rPr>
        <w:t>Struktur ekonomi, struktur sosial, dan struktur lingkungan</w:t>
      </w:r>
    </w:p>
    <w:p w:rsidR="00341E53" w:rsidRPr="00353A63" w:rsidRDefault="00341E53" w:rsidP="00510949">
      <w:pPr>
        <w:pStyle w:val="ListParagraph"/>
        <w:numPr>
          <w:ilvl w:val="0"/>
          <w:numId w:val="124"/>
        </w:numPr>
        <w:spacing w:before="120" w:after="0" w:line="360" w:lineRule="auto"/>
        <w:ind w:left="709" w:hanging="425"/>
        <w:jc w:val="left"/>
        <w:rPr>
          <w:rFonts w:ascii="Times New Roman" w:hAnsi="Times New Roman"/>
          <w:sz w:val="24"/>
          <w:szCs w:val="24"/>
        </w:rPr>
      </w:pPr>
      <w:r>
        <w:rPr>
          <w:rFonts w:ascii="Times New Roman" w:hAnsi="Times New Roman"/>
          <w:sz w:val="24"/>
          <w:szCs w:val="24"/>
        </w:rPr>
        <w:t>Struktur ekonomi, struktur politik, dan struktur hukum</w:t>
      </w:r>
    </w:p>
    <w:p w:rsidR="00341E53" w:rsidRPr="00D3440F" w:rsidRDefault="00341E53" w:rsidP="00510949">
      <w:pPr>
        <w:pStyle w:val="ListParagraph"/>
        <w:numPr>
          <w:ilvl w:val="0"/>
          <w:numId w:val="211"/>
        </w:numPr>
        <w:spacing w:before="120" w:after="0" w:line="360" w:lineRule="auto"/>
        <w:ind w:left="0" w:firstLine="0"/>
        <w:contextualSpacing w:val="0"/>
        <w:rPr>
          <w:rFonts w:ascii="Times New Roman" w:hAnsi="Times New Roman"/>
          <w:sz w:val="24"/>
          <w:szCs w:val="24"/>
        </w:rPr>
      </w:pPr>
      <w:r w:rsidRPr="00525752">
        <w:rPr>
          <w:rFonts w:ascii="Times New Roman" w:hAnsi="Times New Roman"/>
          <w:noProof/>
          <w:sz w:val="24"/>
          <w:szCs w:val="24"/>
        </w:rPr>
        <w:t>Satuan wilayah ekonomi dapat dirinci ke dalam bagian-bagiannya, yaitu...</w:t>
      </w:r>
    </w:p>
    <w:p w:rsidR="00341E53" w:rsidRPr="009F6550" w:rsidRDefault="00341E53" w:rsidP="00510949">
      <w:pPr>
        <w:pStyle w:val="ListParagraph"/>
        <w:numPr>
          <w:ilvl w:val="0"/>
          <w:numId w:val="125"/>
        </w:numPr>
        <w:spacing w:before="120" w:after="0" w:line="360" w:lineRule="auto"/>
        <w:ind w:left="709" w:hanging="425"/>
        <w:jc w:val="left"/>
        <w:rPr>
          <w:rFonts w:ascii="Times New Roman" w:hAnsi="Times New Roman"/>
          <w:sz w:val="24"/>
          <w:szCs w:val="24"/>
        </w:rPr>
      </w:pPr>
      <w:r w:rsidRPr="00525752">
        <w:rPr>
          <w:rFonts w:ascii="Times New Roman" w:hAnsi="Times New Roman"/>
          <w:noProof/>
          <w:sz w:val="24"/>
          <w:szCs w:val="24"/>
        </w:rPr>
        <w:t>satuan wilayah produksi dan satuan wilayah pemasaran</w:t>
      </w:r>
    </w:p>
    <w:p w:rsidR="00341E53" w:rsidRPr="009F6550" w:rsidRDefault="00341E53" w:rsidP="00510949">
      <w:pPr>
        <w:pStyle w:val="ListParagraph"/>
        <w:numPr>
          <w:ilvl w:val="0"/>
          <w:numId w:val="125"/>
        </w:numPr>
        <w:spacing w:before="120" w:after="0" w:line="360" w:lineRule="auto"/>
        <w:ind w:left="709" w:hanging="425"/>
        <w:jc w:val="left"/>
        <w:rPr>
          <w:rFonts w:ascii="Times New Roman" w:hAnsi="Times New Roman"/>
          <w:sz w:val="24"/>
          <w:szCs w:val="24"/>
        </w:rPr>
      </w:pPr>
      <w:r>
        <w:rPr>
          <w:rFonts w:ascii="Times New Roman" w:hAnsi="Times New Roman"/>
          <w:noProof/>
          <w:sz w:val="24"/>
          <w:szCs w:val="24"/>
          <w:lang w:val="sv-SE"/>
        </w:rPr>
        <w:t>satuan wilayah produksi dan satuan wilayah konsumen</w:t>
      </w:r>
    </w:p>
    <w:p w:rsidR="00341E53" w:rsidRPr="009F6550" w:rsidRDefault="00341E53" w:rsidP="00510949">
      <w:pPr>
        <w:pStyle w:val="ListParagraph"/>
        <w:numPr>
          <w:ilvl w:val="0"/>
          <w:numId w:val="125"/>
        </w:numPr>
        <w:spacing w:before="120" w:after="0" w:line="360" w:lineRule="auto"/>
        <w:ind w:left="709" w:hanging="425"/>
        <w:jc w:val="left"/>
        <w:rPr>
          <w:rFonts w:ascii="Times New Roman" w:hAnsi="Times New Roman"/>
          <w:sz w:val="24"/>
          <w:szCs w:val="24"/>
        </w:rPr>
      </w:pPr>
      <w:r w:rsidRPr="00525752">
        <w:rPr>
          <w:rFonts w:ascii="Times New Roman" w:hAnsi="Times New Roman"/>
          <w:noProof/>
          <w:sz w:val="24"/>
          <w:szCs w:val="24"/>
        </w:rPr>
        <w:t>satuan wilayah tanah dan satuan wilayah laut</w:t>
      </w:r>
    </w:p>
    <w:p w:rsidR="00341E53" w:rsidRPr="009F6550" w:rsidRDefault="00341E53" w:rsidP="00510949">
      <w:pPr>
        <w:pStyle w:val="ListParagraph"/>
        <w:numPr>
          <w:ilvl w:val="0"/>
          <w:numId w:val="125"/>
        </w:numPr>
        <w:spacing w:before="120" w:after="0" w:line="360" w:lineRule="auto"/>
        <w:ind w:left="709" w:hanging="425"/>
        <w:jc w:val="left"/>
        <w:rPr>
          <w:rFonts w:ascii="Times New Roman" w:hAnsi="Times New Roman"/>
          <w:sz w:val="24"/>
          <w:szCs w:val="24"/>
        </w:rPr>
      </w:pPr>
      <w:r w:rsidRPr="00525752">
        <w:rPr>
          <w:rFonts w:ascii="Times New Roman" w:hAnsi="Times New Roman"/>
          <w:noProof/>
          <w:sz w:val="24"/>
          <w:szCs w:val="24"/>
        </w:rPr>
        <w:t>satuan wilayah produk dan satuan wilayah harga</w:t>
      </w:r>
    </w:p>
    <w:p w:rsidR="00341E53" w:rsidRPr="00A146A6" w:rsidRDefault="00341E53" w:rsidP="00510949">
      <w:pPr>
        <w:pStyle w:val="ListParagraph"/>
        <w:numPr>
          <w:ilvl w:val="0"/>
          <w:numId w:val="211"/>
        </w:numPr>
        <w:spacing w:before="120" w:after="0" w:line="360" w:lineRule="auto"/>
        <w:ind w:left="0" w:firstLine="0"/>
        <w:contextualSpacing w:val="0"/>
        <w:rPr>
          <w:rFonts w:ascii="Times New Roman" w:hAnsi="Times New Roman"/>
          <w:sz w:val="24"/>
          <w:szCs w:val="24"/>
        </w:rPr>
      </w:pPr>
      <w:r w:rsidRPr="00525752">
        <w:rPr>
          <w:rFonts w:ascii="Times New Roman" w:hAnsi="Times New Roman"/>
          <w:noProof/>
          <w:sz w:val="24"/>
          <w:szCs w:val="24"/>
        </w:rPr>
        <w:t>Batas wilayah (</w:t>
      </w:r>
      <w:r w:rsidRPr="00525752">
        <w:rPr>
          <w:rFonts w:ascii="Times New Roman" w:hAnsi="Times New Roman"/>
          <w:i/>
          <w:noProof/>
          <w:sz w:val="24"/>
          <w:szCs w:val="24"/>
        </w:rPr>
        <w:t>boundaries</w:t>
      </w:r>
      <w:r w:rsidRPr="00525752">
        <w:rPr>
          <w:rFonts w:ascii="Times New Roman" w:hAnsi="Times New Roman"/>
          <w:noProof/>
          <w:sz w:val="24"/>
          <w:szCs w:val="24"/>
        </w:rPr>
        <w:t>) yang digambarkan sebagai penetapan batas berdasarkan hukum, dibuat tanda dalam peta, dipagari atau diberi catatan lainnya pada tanah, dan dipertahankan, termasuk kategori batasan...</w:t>
      </w:r>
    </w:p>
    <w:p w:rsidR="00341E53" w:rsidRDefault="00341E53" w:rsidP="00510949">
      <w:pPr>
        <w:pStyle w:val="ListParagraph"/>
        <w:numPr>
          <w:ilvl w:val="0"/>
          <w:numId w:val="126"/>
        </w:numPr>
        <w:spacing w:before="120" w:after="0" w:line="360" w:lineRule="auto"/>
        <w:ind w:left="709" w:hanging="425"/>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rPr>
        <w:t>Informal</w:t>
      </w:r>
    </w:p>
    <w:p w:rsidR="00341E53" w:rsidRDefault="00341E53" w:rsidP="00510949">
      <w:pPr>
        <w:pStyle w:val="ListParagraph"/>
        <w:numPr>
          <w:ilvl w:val="0"/>
          <w:numId w:val="126"/>
        </w:numPr>
        <w:spacing w:before="120" w:after="0" w:line="360" w:lineRule="auto"/>
        <w:ind w:left="709" w:hanging="425"/>
        <w:rPr>
          <w:rFonts w:ascii="Times New Roman" w:hAnsi="Times New Roman"/>
          <w:sz w:val="24"/>
          <w:szCs w:val="24"/>
        </w:rPr>
      </w:pPr>
      <w:r>
        <w:rPr>
          <w:rFonts w:ascii="Times New Roman" w:hAnsi="Times New Roman"/>
          <w:sz w:val="24"/>
          <w:szCs w:val="24"/>
          <w:lang w:val="id-ID"/>
        </w:rPr>
        <w:lastRenderedPageBreak/>
        <w:t xml:space="preserve"> </w:t>
      </w:r>
      <w:r>
        <w:rPr>
          <w:rFonts w:ascii="Times New Roman" w:hAnsi="Times New Roman"/>
          <w:sz w:val="24"/>
          <w:szCs w:val="24"/>
        </w:rPr>
        <w:t>Formal</w:t>
      </w:r>
    </w:p>
    <w:p w:rsidR="00341E53" w:rsidRDefault="00341E53" w:rsidP="00510949">
      <w:pPr>
        <w:pStyle w:val="ListParagraph"/>
        <w:numPr>
          <w:ilvl w:val="0"/>
          <w:numId w:val="126"/>
        </w:numPr>
        <w:spacing w:before="120" w:after="0" w:line="360" w:lineRule="auto"/>
        <w:ind w:left="709" w:hanging="425"/>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rPr>
        <w:t>Formal dan informal</w:t>
      </w:r>
    </w:p>
    <w:p w:rsidR="00341E53" w:rsidRPr="00A146A6" w:rsidRDefault="00341E53" w:rsidP="00510949">
      <w:pPr>
        <w:pStyle w:val="ListParagraph"/>
        <w:numPr>
          <w:ilvl w:val="0"/>
          <w:numId w:val="126"/>
        </w:numPr>
        <w:spacing w:before="120" w:after="0" w:line="360" w:lineRule="auto"/>
        <w:ind w:left="709" w:hanging="425"/>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rPr>
        <w:t>Tidak bisa ditentukan</w:t>
      </w:r>
    </w:p>
    <w:p w:rsidR="00341E53" w:rsidRPr="008E1445" w:rsidRDefault="00341E53" w:rsidP="00510949">
      <w:pPr>
        <w:pStyle w:val="ListParagraph"/>
        <w:numPr>
          <w:ilvl w:val="0"/>
          <w:numId w:val="211"/>
        </w:numPr>
        <w:spacing w:before="120" w:after="0" w:line="360" w:lineRule="auto"/>
        <w:ind w:left="0" w:firstLine="0"/>
        <w:contextualSpacing w:val="0"/>
        <w:rPr>
          <w:rFonts w:ascii="Times New Roman" w:hAnsi="Times New Roman"/>
          <w:sz w:val="24"/>
          <w:szCs w:val="24"/>
        </w:rPr>
      </w:pPr>
      <w:r w:rsidRPr="00525752">
        <w:rPr>
          <w:rFonts w:ascii="Times New Roman" w:hAnsi="Times New Roman"/>
          <w:noProof/>
          <w:sz w:val="24"/>
          <w:szCs w:val="24"/>
        </w:rPr>
        <w:t>Berikut ini adalah ciri-ciri satuan wilayah secara umum, kecuali...</w:t>
      </w:r>
    </w:p>
    <w:p w:rsidR="00341E53" w:rsidRPr="008E1445" w:rsidRDefault="00341E53" w:rsidP="00510949">
      <w:pPr>
        <w:pStyle w:val="ListParagraph"/>
        <w:numPr>
          <w:ilvl w:val="0"/>
          <w:numId w:val="127"/>
        </w:numPr>
        <w:spacing w:before="120" w:after="0" w:line="360" w:lineRule="auto"/>
        <w:ind w:left="709" w:hanging="425"/>
        <w:rPr>
          <w:rFonts w:ascii="Times New Roman" w:hAnsi="Times New Roman"/>
          <w:sz w:val="24"/>
          <w:szCs w:val="24"/>
        </w:rPr>
      </w:pPr>
      <w:r w:rsidRPr="00525752">
        <w:rPr>
          <w:rFonts w:ascii="Times New Roman" w:hAnsi="Times New Roman"/>
          <w:noProof/>
          <w:sz w:val="24"/>
          <w:szCs w:val="24"/>
        </w:rPr>
        <w:t>Menunjukkan adanya struktur dasar untuk pengembangannya</w:t>
      </w:r>
    </w:p>
    <w:p w:rsidR="00341E53" w:rsidRPr="00525752" w:rsidRDefault="00341E53" w:rsidP="00510949">
      <w:pPr>
        <w:pStyle w:val="ListParagraph"/>
        <w:numPr>
          <w:ilvl w:val="0"/>
          <w:numId w:val="127"/>
        </w:numPr>
        <w:spacing w:before="120" w:after="0" w:line="360" w:lineRule="auto"/>
        <w:ind w:left="709" w:hanging="425"/>
        <w:rPr>
          <w:rFonts w:ascii="Times New Roman" w:hAnsi="Times New Roman"/>
          <w:sz w:val="24"/>
          <w:szCs w:val="24"/>
          <w:lang w:val="sv-SE"/>
        </w:rPr>
      </w:pPr>
      <w:r w:rsidRPr="00AB7F63">
        <w:rPr>
          <w:rFonts w:ascii="Times New Roman" w:hAnsi="Times New Roman"/>
          <w:noProof/>
          <w:sz w:val="24"/>
          <w:szCs w:val="24"/>
          <w:lang w:val="sv-SE"/>
        </w:rPr>
        <w:t>Struktur pengembangan menunjukkan adanya aturan hirarki</w:t>
      </w:r>
    </w:p>
    <w:p w:rsidR="00341E53" w:rsidRPr="00525752" w:rsidRDefault="00341E53" w:rsidP="00510949">
      <w:pPr>
        <w:pStyle w:val="ListParagraph"/>
        <w:numPr>
          <w:ilvl w:val="0"/>
          <w:numId w:val="127"/>
        </w:numPr>
        <w:spacing w:before="120" w:after="0" w:line="360" w:lineRule="auto"/>
        <w:ind w:left="709" w:hanging="425"/>
        <w:rPr>
          <w:rFonts w:ascii="Times New Roman" w:hAnsi="Times New Roman"/>
          <w:sz w:val="24"/>
          <w:szCs w:val="24"/>
          <w:lang w:val="sv-SE"/>
        </w:rPr>
      </w:pPr>
      <w:r w:rsidRPr="00AB7F63">
        <w:rPr>
          <w:rFonts w:ascii="Times New Roman" w:hAnsi="Times New Roman"/>
          <w:noProof/>
          <w:sz w:val="24"/>
          <w:szCs w:val="24"/>
          <w:lang w:val="sv-SE"/>
        </w:rPr>
        <w:t>Aturan hirarki timbul sebagai akibat adanya tujuan efisiensi dalam pencapaian maksud</w:t>
      </w:r>
    </w:p>
    <w:p w:rsidR="00341E53" w:rsidRPr="008E1445" w:rsidRDefault="00341E53" w:rsidP="00510949">
      <w:pPr>
        <w:pStyle w:val="ListParagraph"/>
        <w:numPr>
          <w:ilvl w:val="0"/>
          <w:numId w:val="127"/>
        </w:numPr>
        <w:spacing w:before="120" w:after="0" w:line="360" w:lineRule="auto"/>
        <w:ind w:left="709" w:hanging="425"/>
        <w:rPr>
          <w:rFonts w:ascii="Times New Roman" w:hAnsi="Times New Roman"/>
          <w:sz w:val="24"/>
          <w:szCs w:val="24"/>
        </w:rPr>
      </w:pPr>
      <w:r>
        <w:rPr>
          <w:rFonts w:ascii="Times New Roman" w:hAnsi="Times New Roman"/>
          <w:noProof/>
          <w:sz w:val="24"/>
          <w:szCs w:val="24"/>
          <w:lang w:val="sv-SE"/>
        </w:rPr>
        <w:t>Struktur ekonomi tidak ikut menentukan struktur wilayah di suatu tempat</w:t>
      </w:r>
    </w:p>
    <w:p w:rsidR="00341E53" w:rsidRPr="00B70A2C" w:rsidRDefault="00341E53" w:rsidP="00510949">
      <w:pPr>
        <w:pStyle w:val="ListParagraph"/>
        <w:numPr>
          <w:ilvl w:val="0"/>
          <w:numId w:val="211"/>
        </w:numPr>
        <w:spacing w:before="120" w:after="0" w:line="360" w:lineRule="auto"/>
        <w:ind w:left="0" w:firstLine="0"/>
        <w:contextualSpacing w:val="0"/>
        <w:rPr>
          <w:rFonts w:ascii="Times New Roman" w:hAnsi="Times New Roman"/>
          <w:sz w:val="24"/>
          <w:szCs w:val="24"/>
        </w:rPr>
      </w:pPr>
      <w:r w:rsidRPr="00525752">
        <w:rPr>
          <w:rFonts w:ascii="Times New Roman" w:hAnsi="Times New Roman"/>
          <w:noProof/>
          <w:sz w:val="24"/>
          <w:szCs w:val="24"/>
        </w:rPr>
        <w:t>Perbedaan antara satuan wilayah produksi dan satuan wilayah pemasaran adalah...</w:t>
      </w:r>
    </w:p>
    <w:p w:rsidR="00341E53" w:rsidRPr="00B70A2C" w:rsidRDefault="00341E53" w:rsidP="00510949">
      <w:pPr>
        <w:pStyle w:val="ListParagraph"/>
        <w:numPr>
          <w:ilvl w:val="0"/>
          <w:numId w:val="128"/>
        </w:numPr>
        <w:spacing w:before="120" w:after="0" w:line="360" w:lineRule="auto"/>
        <w:ind w:left="709" w:hanging="425"/>
        <w:rPr>
          <w:rFonts w:ascii="Times New Roman" w:hAnsi="Times New Roman"/>
          <w:sz w:val="24"/>
          <w:szCs w:val="24"/>
        </w:rPr>
      </w:pPr>
      <w:r w:rsidRPr="00525752">
        <w:rPr>
          <w:rFonts w:ascii="Times New Roman" w:hAnsi="Times New Roman"/>
          <w:noProof/>
          <w:sz w:val="24"/>
          <w:szCs w:val="24"/>
        </w:rPr>
        <w:t>Satuan wilayah produksi hanya berlaku untuk organisasi manufaktur, sedangkan satuan wilayah pemasaran berlaku untuk organisasi jasa</w:t>
      </w:r>
    </w:p>
    <w:p w:rsidR="00341E53" w:rsidRPr="00B70A2C" w:rsidRDefault="00341E53" w:rsidP="00510949">
      <w:pPr>
        <w:pStyle w:val="ListParagraph"/>
        <w:numPr>
          <w:ilvl w:val="0"/>
          <w:numId w:val="128"/>
        </w:numPr>
        <w:spacing w:before="120" w:after="0" w:line="360" w:lineRule="auto"/>
        <w:ind w:left="709" w:hanging="425"/>
        <w:rPr>
          <w:rFonts w:ascii="Times New Roman" w:hAnsi="Times New Roman"/>
          <w:sz w:val="24"/>
          <w:szCs w:val="24"/>
        </w:rPr>
      </w:pPr>
      <w:r w:rsidRPr="00525752">
        <w:rPr>
          <w:rFonts w:ascii="Times New Roman" w:hAnsi="Times New Roman"/>
          <w:noProof/>
          <w:sz w:val="24"/>
          <w:szCs w:val="24"/>
        </w:rPr>
        <w:t>Satuan wilayah produksi menganggap manusia sebagai faktor produksi, sedangkan satuan wilayah pemasaran menganggap manusia sebagai pembeli</w:t>
      </w:r>
    </w:p>
    <w:p w:rsidR="00341E53" w:rsidRPr="00B70A2C" w:rsidRDefault="00341E53" w:rsidP="00510949">
      <w:pPr>
        <w:pStyle w:val="ListParagraph"/>
        <w:numPr>
          <w:ilvl w:val="0"/>
          <w:numId w:val="128"/>
        </w:numPr>
        <w:spacing w:before="120" w:after="0" w:line="360" w:lineRule="auto"/>
        <w:ind w:left="709" w:hanging="425"/>
        <w:rPr>
          <w:rFonts w:ascii="Times New Roman" w:hAnsi="Times New Roman"/>
          <w:sz w:val="24"/>
          <w:szCs w:val="24"/>
        </w:rPr>
      </w:pPr>
      <w:r w:rsidRPr="00525752">
        <w:rPr>
          <w:rFonts w:ascii="Times New Roman" w:hAnsi="Times New Roman"/>
          <w:noProof/>
          <w:sz w:val="24"/>
          <w:szCs w:val="24"/>
        </w:rPr>
        <w:t xml:space="preserve">Satuan wilayah produksi berpijak pada proses </w:t>
      </w:r>
      <w:r w:rsidRPr="00525752">
        <w:rPr>
          <w:rFonts w:ascii="Times New Roman" w:hAnsi="Times New Roman"/>
          <w:noProof/>
          <w:sz w:val="24"/>
          <w:szCs w:val="24"/>
          <w:u w:val="single"/>
        </w:rPr>
        <w:t>penggarapan sumber-sumber alam</w:t>
      </w:r>
      <w:r w:rsidRPr="00525752">
        <w:rPr>
          <w:rFonts w:ascii="Times New Roman" w:hAnsi="Times New Roman"/>
          <w:noProof/>
          <w:sz w:val="24"/>
          <w:szCs w:val="24"/>
        </w:rPr>
        <w:t xml:space="preserve">, sedangkan satuan wilayah pemasaran berpijak pada proses </w:t>
      </w:r>
      <w:r w:rsidRPr="00525752">
        <w:rPr>
          <w:rFonts w:ascii="Times New Roman" w:hAnsi="Times New Roman"/>
          <w:noProof/>
          <w:sz w:val="24"/>
          <w:szCs w:val="24"/>
          <w:u w:val="single"/>
        </w:rPr>
        <w:t>pencapaian konsumen</w:t>
      </w:r>
    </w:p>
    <w:p w:rsidR="00341E53" w:rsidRPr="00F5716F" w:rsidRDefault="00341E53" w:rsidP="00510949">
      <w:pPr>
        <w:pStyle w:val="ListParagraph"/>
        <w:numPr>
          <w:ilvl w:val="0"/>
          <w:numId w:val="128"/>
        </w:numPr>
        <w:spacing w:before="120" w:after="0" w:line="360" w:lineRule="auto"/>
        <w:ind w:left="709" w:hanging="425"/>
        <w:rPr>
          <w:rFonts w:ascii="Times New Roman" w:hAnsi="Times New Roman"/>
          <w:sz w:val="24"/>
          <w:szCs w:val="24"/>
        </w:rPr>
      </w:pPr>
      <w:r>
        <w:rPr>
          <w:rFonts w:ascii="Times New Roman" w:hAnsi="Times New Roman"/>
          <w:noProof/>
          <w:sz w:val="24"/>
          <w:szCs w:val="24"/>
          <w:lang w:val="sv-SE"/>
        </w:rPr>
        <w:t>Semuanya benar</w:t>
      </w:r>
    </w:p>
    <w:p w:rsidR="00F5716F" w:rsidRPr="00B70A2C" w:rsidRDefault="00F5716F" w:rsidP="00861EEE">
      <w:pPr>
        <w:pStyle w:val="ListParagraph"/>
        <w:spacing w:before="120" w:after="0" w:line="360" w:lineRule="auto"/>
        <w:ind w:left="709" w:firstLine="0"/>
        <w:rPr>
          <w:rFonts w:ascii="Times New Roman" w:hAnsi="Times New Roman"/>
          <w:sz w:val="24"/>
          <w:szCs w:val="24"/>
        </w:rPr>
      </w:pPr>
    </w:p>
    <w:p w:rsidR="00341E53" w:rsidRPr="00766AB3" w:rsidRDefault="00341E53" w:rsidP="00510949">
      <w:pPr>
        <w:pStyle w:val="ListParagraph"/>
        <w:spacing w:before="120" w:after="0" w:line="360" w:lineRule="auto"/>
        <w:ind w:left="0" w:firstLine="0"/>
        <w:contextualSpacing w:val="0"/>
        <w:rPr>
          <w:rFonts w:ascii="Times New Roman" w:hAnsi="Times New Roman"/>
          <w:b/>
          <w:noProof/>
          <w:sz w:val="24"/>
          <w:szCs w:val="24"/>
          <w:lang w:val="it-IT"/>
        </w:rPr>
      </w:pPr>
      <w:r w:rsidRPr="008C0C6F">
        <w:rPr>
          <w:rFonts w:ascii="Times New Roman" w:hAnsi="Times New Roman"/>
          <w:b/>
          <w:sz w:val="24"/>
          <w:szCs w:val="24"/>
        </w:rPr>
        <w:lastRenderedPageBreak/>
        <w:t xml:space="preserve">BATAS DAERAH DI LAUT DAN </w:t>
      </w:r>
      <w:r w:rsidRPr="008C0C6F">
        <w:rPr>
          <w:rFonts w:ascii="Times New Roman" w:hAnsi="Times New Roman"/>
          <w:b/>
          <w:noProof/>
          <w:sz w:val="24"/>
          <w:szCs w:val="24"/>
        </w:rPr>
        <w:t xml:space="preserve">PERBATASAN/DAERAH </w:t>
      </w:r>
      <w:r w:rsidRPr="00766AB3">
        <w:rPr>
          <w:rFonts w:ascii="Times New Roman" w:hAnsi="Times New Roman"/>
          <w:b/>
          <w:noProof/>
          <w:sz w:val="24"/>
          <w:szCs w:val="24"/>
          <w:lang w:val="it-IT"/>
        </w:rPr>
        <w:t>PINGGIRAN/</w:t>
      </w:r>
      <w:r>
        <w:rPr>
          <w:rFonts w:ascii="Times New Roman" w:hAnsi="Times New Roman"/>
          <w:b/>
          <w:noProof/>
          <w:sz w:val="24"/>
          <w:szCs w:val="24"/>
          <w:lang w:val="id-ID"/>
        </w:rPr>
        <w:t xml:space="preserve"> </w:t>
      </w:r>
      <w:r w:rsidRPr="00766AB3">
        <w:rPr>
          <w:rFonts w:ascii="Times New Roman" w:hAnsi="Times New Roman"/>
          <w:b/>
          <w:noProof/>
          <w:sz w:val="24"/>
          <w:szCs w:val="24"/>
          <w:lang w:val="it-IT"/>
        </w:rPr>
        <w:t>DAERAH TEPI (</w:t>
      </w:r>
      <w:r w:rsidRPr="00766AB3">
        <w:rPr>
          <w:rFonts w:ascii="Times New Roman" w:hAnsi="Times New Roman"/>
          <w:b/>
          <w:i/>
          <w:noProof/>
          <w:sz w:val="24"/>
          <w:szCs w:val="24"/>
          <w:lang w:val="it-IT"/>
        </w:rPr>
        <w:t>FRONTIER/PERIPHERY</w:t>
      </w:r>
      <w:r w:rsidRPr="00766AB3">
        <w:rPr>
          <w:rFonts w:ascii="Times New Roman" w:hAnsi="Times New Roman"/>
          <w:b/>
          <w:noProof/>
          <w:sz w:val="24"/>
          <w:szCs w:val="24"/>
          <w:lang w:val="it-IT"/>
        </w:rPr>
        <w:t>)</w:t>
      </w:r>
    </w:p>
    <w:p w:rsidR="00341E53" w:rsidRPr="00DE0574" w:rsidRDefault="00341E53" w:rsidP="00510949">
      <w:pPr>
        <w:pStyle w:val="Heading5"/>
        <w:keepLines w:val="0"/>
        <w:spacing w:before="120" w:line="360" w:lineRule="auto"/>
        <w:jc w:val="both"/>
        <w:rPr>
          <w:rFonts w:ascii="Times New Roman" w:hAnsi="Times New Roman"/>
          <w:b/>
          <w:bCs/>
          <w:color w:val="auto"/>
          <w:sz w:val="24"/>
          <w:szCs w:val="24"/>
        </w:rPr>
      </w:pPr>
      <w:r w:rsidRPr="00DE0574">
        <w:rPr>
          <w:rFonts w:ascii="Times New Roman" w:hAnsi="Times New Roman"/>
          <w:b/>
          <w:bCs/>
          <w:color w:val="auto"/>
          <w:sz w:val="24"/>
          <w:szCs w:val="24"/>
        </w:rPr>
        <w:t>Definisi Teknis</w:t>
      </w:r>
    </w:p>
    <w:p w:rsidR="00341E53" w:rsidRPr="005B73E4" w:rsidRDefault="00341E53" w:rsidP="00510949">
      <w:pPr>
        <w:numPr>
          <w:ilvl w:val="4"/>
          <w:numId w:val="135"/>
        </w:numPr>
        <w:spacing w:before="120" w:line="360" w:lineRule="auto"/>
        <w:ind w:left="709" w:hanging="425"/>
        <w:rPr>
          <w:color w:val="000000"/>
        </w:rPr>
      </w:pPr>
      <w:r w:rsidRPr="005B73E4">
        <w:rPr>
          <w:color w:val="000000"/>
        </w:rPr>
        <w:t xml:space="preserve">Titik </w:t>
      </w:r>
      <w:r w:rsidRPr="005B73E4">
        <w:t>A</w:t>
      </w:r>
      <w:r w:rsidRPr="005B73E4">
        <w:rPr>
          <w:color w:val="000000"/>
        </w:rPr>
        <w:t>wal adalah titik koordinat yang terletak pada garis pantai untuk menentuka</w:t>
      </w:r>
      <w:r>
        <w:rPr>
          <w:color w:val="000000"/>
        </w:rPr>
        <w:t>n garis dasar (lihat Gambar 38</w:t>
      </w:r>
      <w:r w:rsidRPr="005B73E4">
        <w:rPr>
          <w:color w:val="000000"/>
        </w:rPr>
        <w:t xml:space="preserve">) </w:t>
      </w:r>
    </w:p>
    <w:p w:rsidR="00341E53" w:rsidRPr="005B73E4" w:rsidRDefault="00341E53" w:rsidP="00510949">
      <w:pPr>
        <w:numPr>
          <w:ilvl w:val="4"/>
          <w:numId w:val="135"/>
        </w:numPr>
        <w:spacing w:before="120" w:line="360" w:lineRule="auto"/>
        <w:ind w:left="709" w:hanging="425"/>
        <w:rPr>
          <w:color w:val="000000"/>
          <w:lang w:val="pt-BR"/>
        </w:rPr>
      </w:pPr>
      <w:r w:rsidRPr="005B73E4">
        <w:rPr>
          <w:color w:val="000000"/>
          <w:lang w:val="pt-BR"/>
        </w:rPr>
        <w:t>Garis Dasar adalah garis yang menghubungkan antara dua titik awal dan terdiri dari garis dasar lurus dan garis dasar normal.</w:t>
      </w:r>
    </w:p>
    <w:p w:rsidR="00341E53" w:rsidRPr="005B73E4" w:rsidRDefault="00341E53" w:rsidP="00510949">
      <w:pPr>
        <w:numPr>
          <w:ilvl w:val="4"/>
          <w:numId w:val="135"/>
        </w:numPr>
        <w:spacing w:before="120" w:line="360" w:lineRule="auto"/>
        <w:ind w:left="709" w:hanging="425"/>
        <w:rPr>
          <w:color w:val="000000"/>
          <w:lang w:val="pt-BR"/>
        </w:rPr>
      </w:pPr>
      <w:r w:rsidRPr="005B73E4">
        <w:rPr>
          <w:color w:val="000000"/>
          <w:lang w:val="pt-BR"/>
        </w:rPr>
        <w:t>Garis dasar lurus adalah garis lurus yang menghubungkan dua titik awal berdekatan dan ber</w:t>
      </w:r>
      <w:r>
        <w:rPr>
          <w:color w:val="000000"/>
          <w:lang w:val="pt-BR"/>
        </w:rPr>
        <w:t xml:space="preserve">jarak tidak lebih dari 12 mil. </w:t>
      </w:r>
    </w:p>
    <w:p w:rsidR="00341E53" w:rsidRPr="00525752" w:rsidRDefault="00341E53" w:rsidP="00510949">
      <w:pPr>
        <w:numPr>
          <w:ilvl w:val="4"/>
          <w:numId w:val="135"/>
        </w:numPr>
        <w:spacing w:before="120" w:line="360" w:lineRule="auto"/>
        <w:ind w:left="709" w:hanging="425"/>
        <w:rPr>
          <w:color w:val="000000"/>
          <w:lang w:val="pt-BR"/>
        </w:rPr>
      </w:pPr>
      <w:r w:rsidRPr="005B73E4">
        <w:rPr>
          <w:color w:val="000000"/>
          <w:lang w:val="pt-BR"/>
        </w:rPr>
        <w:t xml:space="preserve">Garis dasar normal adalah garis antara dua titik awal yang berhimpit dengan garis pantai. </w:t>
      </w:r>
    </w:p>
    <w:p w:rsidR="00341E53" w:rsidRPr="00525752" w:rsidRDefault="00341E53" w:rsidP="00510949">
      <w:pPr>
        <w:numPr>
          <w:ilvl w:val="4"/>
          <w:numId w:val="135"/>
        </w:numPr>
        <w:spacing w:before="120" w:line="360" w:lineRule="auto"/>
        <w:ind w:left="709" w:hanging="425"/>
        <w:rPr>
          <w:color w:val="000000"/>
          <w:lang w:val="pt-BR"/>
        </w:rPr>
      </w:pPr>
      <w:r w:rsidRPr="00525752">
        <w:rPr>
          <w:color w:val="000000"/>
          <w:lang w:val="pt-BR"/>
        </w:rPr>
        <w:t xml:space="preserve">Mil laut adalah jarak satuan panjang yang sama dengan 1.852 meter. </w:t>
      </w:r>
    </w:p>
    <w:p w:rsidR="00341E53" w:rsidRPr="00525752" w:rsidRDefault="00341E53" w:rsidP="00510949">
      <w:pPr>
        <w:numPr>
          <w:ilvl w:val="4"/>
          <w:numId w:val="135"/>
        </w:numPr>
        <w:spacing w:before="120" w:line="360" w:lineRule="auto"/>
        <w:ind w:left="709" w:hanging="425"/>
        <w:rPr>
          <w:color w:val="000000"/>
          <w:lang w:val="pt-BR"/>
        </w:rPr>
      </w:pPr>
      <w:r w:rsidRPr="00525752">
        <w:rPr>
          <w:color w:val="000000"/>
          <w:lang w:val="pt-BR"/>
        </w:rPr>
        <w:t>Pulau adalah daratan yang terbentuk secara alamiah dan senantiasa berada di atas permukaan laut pada saat air pasang.</w:t>
      </w:r>
    </w:p>
    <w:p w:rsidR="00341E53" w:rsidRPr="00BE6ABF" w:rsidRDefault="00341E53" w:rsidP="00510949">
      <w:pPr>
        <w:numPr>
          <w:ilvl w:val="4"/>
          <w:numId w:val="135"/>
        </w:numPr>
        <w:spacing w:before="120" w:line="360" w:lineRule="auto"/>
        <w:ind w:left="709" w:hanging="425"/>
        <w:rPr>
          <w:color w:val="000000"/>
          <w:lang w:val="pt-BR"/>
        </w:rPr>
      </w:pPr>
      <w:r w:rsidRPr="00525752">
        <w:rPr>
          <w:color w:val="000000"/>
          <w:lang w:val="pt-BR"/>
        </w:rPr>
        <w:t xml:space="preserve">Titik batas sekutu adalah tanda batas yang terletak di darat pada koordinat batas </w:t>
      </w:r>
      <w:r w:rsidRPr="00525752">
        <w:rPr>
          <w:lang w:val="pt-BR"/>
        </w:rPr>
        <w:t>antar daerah provinsi, kabupaten dan kota</w:t>
      </w:r>
      <w:r w:rsidRPr="00525752">
        <w:rPr>
          <w:color w:val="000000"/>
          <w:lang w:val="pt-BR"/>
        </w:rPr>
        <w:t xml:space="preserve"> yang digunakan sebagai titik acuan untuk penegasan batas di laut. </w:t>
      </w:r>
    </w:p>
    <w:p w:rsidR="00BE6ABF" w:rsidRDefault="00BE6ABF" w:rsidP="00510949">
      <w:pPr>
        <w:spacing w:before="120" w:line="360" w:lineRule="auto"/>
        <w:rPr>
          <w:color w:val="000000"/>
        </w:rPr>
      </w:pPr>
      <w:r>
        <w:rPr>
          <w:color w:val="000000"/>
          <w:lang w:eastAsia="id-ID"/>
        </w:rPr>
        <w:lastRenderedPageBreak/>
        <w:drawing>
          <wp:inline distT="0" distB="0" distL="0" distR="0" wp14:anchorId="19D48BF0" wp14:editId="0A093E32">
            <wp:extent cx="4248150" cy="2282652"/>
            <wp:effectExtent l="0" t="0" r="0" b="3810"/>
            <wp:docPr id="1081" name="Picture 1081" descr="D:\@nonapopo\@babeh\gamba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nonapopo\@babeh\gambar\3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48150" cy="2282652"/>
                    </a:xfrm>
                    <a:prstGeom prst="rect">
                      <a:avLst/>
                    </a:prstGeom>
                    <a:noFill/>
                    <a:ln>
                      <a:noFill/>
                    </a:ln>
                  </pic:spPr>
                </pic:pic>
              </a:graphicData>
            </a:graphic>
          </wp:inline>
        </w:drawing>
      </w:r>
    </w:p>
    <w:p w:rsidR="00BE6ABF" w:rsidRPr="00BE6ABF" w:rsidRDefault="00BE6ABF" w:rsidP="00510949">
      <w:pPr>
        <w:pStyle w:val="ListParagraph"/>
        <w:spacing w:before="120" w:after="0" w:line="360" w:lineRule="auto"/>
        <w:ind w:left="360" w:firstLine="0"/>
        <w:jc w:val="center"/>
        <w:rPr>
          <w:rFonts w:ascii="Times New Roman" w:hAnsi="Times New Roman"/>
          <w:snapToGrid w:val="0"/>
          <w:color w:val="000000"/>
          <w:sz w:val="24"/>
          <w:szCs w:val="24"/>
        </w:rPr>
      </w:pPr>
      <w:proofErr w:type="gramStart"/>
      <w:r w:rsidRPr="00BE6ABF">
        <w:rPr>
          <w:rFonts w:ascii="Times New Roman" w:hAnsi="Times New Roman"/>
          <w:snapToGrid w:val="0"/>
          <w:color w:val="000000"/>
          <w:sz w:val="24"/>
          <w:szCs w:val="24"/>
        </w:rPr>
        <w:t>Gambar  38</w:t>
      </w:r>
      <w:proofErr w:type="gramEnd"/>
      <w:r w:rsidRPr="00BE6ABF">
        <w:rPr>
          <w:rFonts w:ascii="Times New Roman" w:hAnsi="Times New Roman"/>
          <w:snapToGrid w:val="0"/>
          <w:color w:val="000000"/>
          <w:sz w:val="24"/>
          <w:szCs w:val="24"/>
        </w:rPr>
        <w:t xml:space="preserve">  Titik Awal dan Garis Pantai sebagai acuan penarikan garis dasar</w:t>
      </w:r>
    </w:p>
    <w:p w:rsidR="00341E53" w:rsidRPr="00DE0574" w:rsidRDefault="00341E53" w:rsidP="00510949">
      <w:pPr>
        <w:pStyle w:val="Heading5"/>
        <w:spacing w:before="120" w:line="360" w:lineRule="auto"/>
        <w:rPr>
          <w:rFonts w:ascii="Times New Roman" w:hAnsi="Times New Roman"/>
          <w:b/>
          <w:bCs/>
          <w:color w:val="auto"/>
          <w:sz w:val="24"/>
          <w:szCs w:val="24"/>
        </w:rPr>
      </w:pPr>
      <w:r w:rsidRPr="00DE0574">
        <w:rPr>
          <w:rFonts w:ascii="Times New Roman" w:hAnsi="Times New Roman"/>
          <w:b/>
          <w:bCs/>
          <w:color w:val="auto"/>
          <w:sz w:val="24"/>
          <w:szCs w:val="24"/>
        </w:rPr>
        <w:t>Penetapan Batas Daerah di Laut (Secara Kartometrik)</w:t>
      </w:r>
    </w:p>
    <w:p w:rsidR="00341E53" w:rsidRPr="005B73E4" w:rsidRDefault="00341E53" w:rsidP="00510949">
      <w:pPr>
        <w:pStyle w:val="BodyTextIndent"/>
        <w:numPr>
          <w:ilvl w:val="0"/>
          <w:numId w:val="152"/>
        </w:numPr>
        <w:tabs>
          <w:tab w:val="clear" w:pos="360"/>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425"/>
        <w:rPr>
          <w:rFonts w:ascii="Times New Roman" w:hAnsi="Times New Roman"/>
          <w:sz w:val="24"/>
          <w:szCs w:val="24"/>
        </w:rPr>
      </w:pPr>
      <w:r w:rsidRPr="005B73E4">
        <w:rPr>
          <w:rFonts w:ascii="Times New Roman" w:hAnsi="Times New Roman"/>
          <w:sz w:val="24"/>
          <w:szCs w:val="24"/>
        </w:rPr>
        <w:t>Menyiapkan Peta-peta Laut, Peta Lingkungan Laut Nasional (Peta LLN) dan Peta Lingkungan Pantai Indonesia (Peta LPI).</w:t>
      </w:r>
    </w:p>
    <w:p w:rsidR="00341E53" w:rsidRPr="005B73E4" w:rsidRDefault="00341E53" w:rsidP="00510949">
      <w:pPr>
        <w:pStyle w:val="BodyTextIndent"/>
        <w:numPr>
          <w:ilvl w:val="0"/>
          <w:numId w:val="152"/>
        </w:numPr>
        <w:tabs>
          <w:tab w:val="clear" w:pos="360"/>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425"/>
        <w:rPr>
          <w:rFonts w:ascii="Times New Roman" w:hAnsi="Times New Roman"/>
          <w:sz w:val="24"/>
          <w:szCs w:val="24"/>
        </w:rPr>
      </w:pPr>
      <w:r w:rsidRPr="005B73E4">
        <w:rPr>
          <w:rFonts w:ascii="Times New Roman" w:hAnsi="Times New Roman"/>
          <w:sz w:val="24"/>
          <w:szCs w:val="24"/>
        </w:rPr>
        <w:t xml:space="preserve">Untuk Batas Provinsi menggunakan  peta laut dan peta Lingkungan Laut Nasional, untuk batas daerah kabupaten dan daerah </w:t>
      </w:r>
      <w:smartTag w:uri="urn:schemas-microsoft-com:office:smarttags" w:element="City">
        <w:r w:rsidRPr="005B73E4">
          <w:rPr>
            <w:rFonts w:ascii="Times New Roman" w:hAnsi="Times New Roman"/>
            <w:sz w:val="24"/>
            <w:szCs w:val="24"/>
          </w:rPr>
          <w:t>kota</w:t>
        </w:r>
      </w:smartTag>
      <w:r w:rsidRPr="005B73E4">
        <w:rPr>
          <w:rFonts w:ascii="Times New Roman" w:hAnsi="Times New Roman"/>
          <w:sz w:val="24"/>
          <w:szCs w:val="24"/>
        </w:rPr>
        <w:t xml:space="preserve"> gunakan peta laut dan peta Lingkungan Pantai </w:t>
      </w:r>
      <w:smartTag w:uri="urn:schemas-microsoft-com:office:smarttags" w:element="place">
        <w:smartTag w:uri="urn:schemas-microsoft-com:office:smarttags" w:element="country-region">
          <w:r w:rsidRPr="005B73E4">
            <w:rPr>
              <w:rFonts w:ascii="Times New Roman" w:hAnsi="Times New Roman"/>
              <w:sz w:val="24"/>
              <w:szCs w:val="24"/>
            </w:rPr>
            <w:t>Indonesia</w:t>
          </w:r>
        </w:smartTag>
      </w:smartTag>
      <w:r w:rsidRPr="005B73E4">
        <w:rPr>
          <w:rFonts w:ascii="Times New Roman" w:hAnsi="Times New Roman"/>
          <w:sz w:val="24"/>
          <w:szCs w:val="24"/>
        </w:rPr>
        <w:t>.</w:t>
      </w:r>
    </w:p>
    <w:p w:rsidR="00341E53" w:rsidRPr="005B73E4" w:rsidRDefault="00341E53" w:rsidP="00510949">
      <w:pPr>
        <w:pStyle w:val="BodyTextIndent"/>
        <w:numPr>
          <w:ilvl w:val="0"/>
          <w:numId w:val="152"/>
        </w:numPr>
        <w:tabs>
          <w:tab w:val="clear" w:pos="360"/>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hanging="425"/>
        <w:rPr>
          <w:rFonts w:ascii="Times New Roman" w:hAnsi="Times New Roman"/>
          <w:sz w:val="24"/>
          <w:szCs w:val="24"/>
        </w:rPr>
      </w:pPr>
      <w:r w:rsidRPr="005B73E4">
        <w:rPr>
          <w:rFonts w:ascii="Times New Roman" w:hAnsi="Times New Roman"/>
          <w:sz w:val="24"/>
          <w:szCs w:val="24"/>
        </w:rPr>
        <w:t>Menelusuri secara cermat cakupan daerah yang akan ditentukan batasnya. Perhatikan garis pantai yang ada, pelajari kemungkinan penerapan garis dasar lurus dan garis dasar normal dengan memperhatikan panjang maksimum yakni 12 mil laut.</w:t>
      </w:r>
    </w:p>
    <w:p w:rsidR="00341E53" w:rsidRPr="005B73E4" w:rsidRDefault="00341E53" w:rsidP="00510949">
      <w:pPr>
        <w:pStyle w:val="BodyTextIndent"/>
        <w:numPr>
          <w:ilvl w:val="0"/>
          <w:numId w:val="152"/>
        </w:numPr>
        <w:tabs>
          <w:tab w:val="clear" w:pos="360"/>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 w:val="num" w:pos="-2340"/>
        </w:tabs>
        <w:spacing w:before="120" w:line="360" w:lineRule="auto"/>
        <w:ind w:left="709" w:hanging="425"/>
        <w:rPr>
          <w:rFonts w:ascii="Times New Roman" w:hAnsi="Times New Roman"/>
          <w:sz w:val="24"/>
          <w:szCs w:val="24"/>
        </w:rPr>
      </w:pPr>
      <w:r w:rsidRPr="005B73E4">
        <w:rPr>
          <w:rFonts w:ascii="Times New Roman" w:hAnsi="Times New Roman"/>
          <w:sz w:val="24"/>
          <w:szCs w:val="24"/>
        </w:rPr>
        <w:t xml:space="preserve">Memberi tanda rencana titik awal yang akan digunakan. </w:t>
      </w:r>
    </w:p>
    <w:p w:rsidR="00341E53" w:rsidRPr="005B73E4" w:rsidRDefault="00341E53" w:rsidP="00510949">
      <w:pPr>
        <w:pStyle w:val="BodyTextIndent"/>
        <w:numPr>
          <w:ilvl w:val="0"/>
          <w:numId w:val="152"/>
        </w:numPr>
        <w:tabs>
          <w:tab w:val="clear" w:pos="360"/>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 w:val="num" w:pos="-2340"/>
        </w:tabs>
        <w:spacing w:before="120" w:line="360" w:lineRule="auto"/>
        <w:ind w:left="709" w:hanging="425"/>
        <w:rPr>
          <w:rFonts w:ascii="Times New Roman" w:hAnsi="Times New Roman"/>
          <w:sz w:val="24"/>
          <w:szCs w:val="24"/>
        </w:rPr>
      </w:pPr>
      <w:r w:rsidRPr="005B73E4">
        <w:rPr>
          <w:rFonts w:ascii="Times New Roman" w:hAnsi="Times New Roman"/>
          <w:sz w:val="24"/>
          <w:szCs w:val="24"/>
        </w:rPr>
        <w:lastRenderedPageBreak/>
        <w:t>Melihat peta laut dengan skala terbesar yang terdapat pada daerah tersebut. Baca dan catat titik awal dengan melihat angka lintang dan bujur yang terdapat pada sisi kiri dan atas atau sisi kanan dan bawah dari peta yang digunakan.</w:t>
      </w:r>
    </w:p>
    <w:p w:rsidR="00341E53" w:rsidRPr="005B73E4" w:rsidRDefault="00341E53" w:rsidP="00510949">
      <w:pPr>
        <w:pStyle w:val="BodyTextIndent"/>
        <w:numPr>
          <w:ilvl w:val="0"/>
          <w:numId w:val="152"/>
        </w:numPr>
        <w:tabs>
          <w:tab w:val="clear" w:pos="360"/>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 w:val="num" w:pos="-2340"/>
        </w:tabs>
        <w:spacing w:before="120" w:line="360" w:lineRule="auto"/>
        <w:ind w:left="709" w:hanging="425"/>
        <w:rPr>
          <w:rFonts w:ascii="Times New Roman" w:hAnsi="Times New Roman"/>
          <w:sz w:val="24"/>
          <w:szCs w:val="24"/>
        </w:rPr>
      </w:pPr>
      <w:r w:rsidRPr="005B73E4">
        <w:rPr>
          <w:rFonts w:ascii="Times New Roman" w:hAnsi="Times New Roman"/>
          <w:sz w:val="24"/>
          <w:szCs w:val="24"/>
        </w:rPr>
        <w:t xml:space="preserve">Mengeplot dalam peta titik-titik awal yang diperoleh dan menghubungkan titik-titik dimaksud  untuk mendapatkan garis dasar lurus yang tidak lebih dari 12 mil laut. </w:t>
      </w:r>
    </w:p>
    <w:p w:rsidR="00341E53" w:rsidRPr="005B73E4" w:rsidRDefault="00341E53" w:rsidP="00510949">
      <w:pPr>
        <w:pStyle w:val="BodyTextIndent"/>
        <w:numPr>
          <w:ilvl w:val="0"/>
          <w:numId w:val="152"/>
        </w:numPr>
        <w:tabs>
          <w:tab w:val="clear" w:pos="360"/>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 w:val="num" w:pos="-2340"/>
        </w:tabs>
        <w:spacing w:before="120" w:line="360" w:lineRule="auto"/>
        <w:ind w:left="709" w:hanging="425"/>
        <w:rPr>
          <w:rFonts w:ascii="Times New Roman" w:hAnsi="Times New Roman"/>
          <w:sz w:val="24"/>
          <w:szCs w:val="24"/>
          <w:lang w:val="pt-BR"/>
        </w:rPr>
      </w:pPr>
      <w:r w:rsidRPr="005B73E4">
        <w:rPr>
          <w:rFonts w:ascii="Times New Roman" w:hAnsi="Times New Roman"/>
          <w:sz w:val="24"/>
          <w:szCs w:val="24"/>
          <w:lang w:val="pt-BR"/>
        </w:rPr>
        <w:t>Menarik garis sejajar dengan  garis dasar yang berjarak 12 mil laut atau sepertiganya.</w:t>
      </w:r>
    </w:p>
    <w:p w:rsidR="00341E53" w:rsidRPr="00525752" w:rsidRDefault="00341E53" w:rsidP="00510949">
      <w:pPr>
        <w:pStyle w:val="BodyTextIndent"/>
        <w:numPr>
          <w:ilvl w:val="0"/>
          <w:numId w:val="152"/>
        </w:numPr>
        <w:tabs>
          <w:tab w:val="clear" w:pos="360"/>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 w:val="num" w:pos="-2340"/>
        </w:tabs>
        <w:spacing w:before="120" w:line="360" w:lineRule="auto"/>
        <w:ind w:left="709" w:hanging="425"/>
        <w:rPr>
          <w:rFonts w:ascii="Times New Roman" w:hAnsi="Times New Roman"/>
          <w:sz w:val="24"/>
          <w:szCs w:val="24"/>
          <w:lang w:val="pt-BR"/>
        </w:rPr>
      </w:pPr>
      <w:r w:rsidRPr="00525752">
        <w:rPr>
          <w:rFonts w:ascii="Times New Roman" w:hAnsi="Times New Roman"/>
          <w:sz w:val="24"/>
          <w:szCs w:val="24"/>
          <w:lang w:val="pt-BR"/>
        </w:rPr>
        <w:t>Batas daerah di wilayah laut sudah tergambar beserta daftar koordinat.</w:t>
      </w:r>
    </w:p>
    <w:p w:rsidR="00341E53" w:rsidRPr="007440B1" w:rsidRDefault="00341E53" w:rsidP="00510949">
      <w:pPr>
        <w:pStyle w:val="BodyTextIndent"/>
        <w:numPr>
          <w:ilvl w:val="0"/>
          <w:numId w:val="152"/>
        </w:numPr>
        <w:tabs>
          <w:tab w:val="clear" w:pos="360"/>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 w:val="num" w:pos="-2340"/>
        </w:tabs>
        <w:spacing w:before="120" w:line="360" w:lineRule="auto"/>
        <w:ind w:left="709" w:hanging="425"/>
        <w:rPr>
          <w:rFonts w:ascii="Times New Roman" w:hAnsi="Times New Roman"/>
          <w:sz w:val="24"/>
          <w:szCs w:val="24"/>
          <w:lang w:val="pt-BR"/>
        </w:rPr>
      </w:pPr>
      <w:r w:rsidRPr="00525752">
        <w:rPr>
          <w:rFonts w:ascii="Times New Roman" w:hAnsi="Times New Roman"/>
          <w:sz w:val="24"/>
          <w:szCs w:val="24"/>
          <w:lang w:val="pt-BR"/>
        </w:rPr>
        <w:t xml:space="preserve">Membuat peta batas daerah di laut lengkap dengan daftar koordinatnya yang akan ditandatangani oleh Menteri Dalam Negeri </w:t>
      </w:r>
    </w:p>
    <w:p w:rsidR="00341E53" w:rsidRPr="00525752" w:rsidRDefault="00341E53" w:rsidP="00510949">
      <w:pPr>
        <w:pStyle w:val="Heading5"/>
        <w:tabs>
          <w:tab w:val="left" w:pos="-2520"/>
        </w:tabs>
        <w:spacing w:before="120" w:line="360" w:lineRule="auto"/>
        <w:jc w:val="both"/>
        <w:rPr>
          <w:rFonts w:ascii="Times New Roman" w:hAnsi="Times New Roman"/>
          <w:b/>
          <w:bCs/>
          <w:color w:val="auto"/>
          <w:sz w:val="24"/>
          <w:szCs w:val="24"/>
          <w:lang w:val="pt-BR"/>
        </w:rPr>
      </w:pPr>
      <w:r w:rsidRPr="00525752">
        <w:rPr>
          <w:rFonts w:ascii="Times New Roman" w:hAnsi="Times New Roman"/>
          <w:b/>
          <w:bCs/>
          <w:color w:val="auto"/>
          <w:sz w:val="24"/>
          <w:szCs w:val="24"/>
          <w:lang w:val="pt-BR"/>
        </w:rPr>
        <w:t xml:space="preserve">Penegasan Batas Daerah di Laut (melalui pengukuran di lapangan) </w:t>
      </w:r>
    </w:p>
    <w:p w:rsidR="00341E53" w:rsidRPr="00525752" w:rsidRDefault="00341E53" w:rsidP="00510949">
      <w:pPr>
        <w:tabs>
          <w:tab w:val="left" w:pos="709"/>
        </w:tabs>
        <w:spacing w:before="120" w:line="360" w:lineRule="auto"/>
        <w:ind w:left="0" w:firstLine="0"/>
        <w:rPr>
          <w:bCs/>
          <w:color w:val="000000"/>
          <w:lang w:val="pt-BR"/>
        </w:rPr>
      </w:pPr>
      <w:r>
        <w:rPr>
          <w:bCs/>
          <w:color w:val="000000"/>
          <w:lang w:val="pt-BR"/>
        </w:rPr>
        <w:t>1</w:t>
      </w:r>
      <w:r>
        <w:rPr>
          <w:bCs/>
          <w:color w:val="000000"/>
        </w:rPr>
        <w:t>)</w:t>
      </w:r>
      <w:r w:rsidRPr="00525752">
        <w:rPr>
          <w:bCs/>
          <w:color w:val="000000"/>
          <w:lang w:val="pt-BR"/>
        </w:rPr>
        <w:t xml:space="preserve"> </w:t>
      </w:r>
      <w:r w:rsidRPr="00525752">
        <w:rPr>
          <w:bCs/>
          <w:color w:val="000000"/>
          <w:lang w:val="pt-BR"/>
        </w:rPr>
        <w:tab/>
        <w:t>Penelitian dokumen batas</w:t>
      </w:r>
    </w:p>
    <w:p w:rsidR="00341E53" w:rsidRPr="00525752" w:rsidRDefault="00341E53" w:rsidP="00510949">
      <w:pPr>
        <w:spacing w:before="120" w:line="360" w:lineRule="auto"/>
        <w:ind w:left="720" w:firstLine="720"/>
        <w:rPr>
          <w:color w:val="000000"/>
          <w:lang w:val="pt-BR"/>
        </w:rPr>
      </w:pPr>
      <w:r w:rsidRPr="00525752">
        <w:rPr>
          <w:color w:val="000000"/>
          <w:lang w:val="pt-BR"/>
        </w:rPr>
        <w:t xml:space="preserve">Kegiatan penelitian dokumen yang dimaksud pada tahapan ini adalah mengumpulkan semua dokumen yang terkait dengan penentuan batas daerah di laut seperti : peta administrasi daerah yang telah ada; peta batas daerah di laut yang pernah ada; dokumen sejarah dll.   </w:t>
      </w:r>
    </w:p>
    <w:p w:rsidR="00341E53" w:rsidRPr="00525752" w:rsidRDefault="00341E53" w:rsidP="00510949">
      <w:pPr>
        <w:spacing w:before="120" w:line="360" w:lineRule="auto"/>
        <w:ind w:left="0" w:firstLine="0"/>
        <w:rPr>
          <w:bCs/>
          <w:color w:val="000000"/>
          <w:lang w:val="pt-BR"/>
        </w:rPr>
      </w:pPr>
      <w:r>
        <w:rPr>
          <w:bCs/>
          <w:color w:val="000000"/>
          <w:lang w:val="pt-BR"/>
        </w:rPr>
        <w:t>2</w:t>
      </w:r>
      <w:r>
        <w:rPr>
          <w:bCs/>
          <w:color w:val="000000"/>
        </w:rPr>
        <w:t>)</w:t>
      </w:r>
      <w:r w:rsidRPr="00525752">
        <w:rPr>
          <w:bCs/>
          <w:color w:val="000000"/>
          <w:lang w:val="pt-BR"/>
        </w:rPr>
        <w:t xml:space="preserve"> </w:t>
      </w:r>
      <w:r w:rsidRPr="00525752">
        <w:rPr>
          <w:bCs/>
          <w:color w:val="000000"/>
          <w:lang w:val="pt-BR"/>
        </w:rPr>
        <w:tab/>
        <w:t xml:space="preserve">Pelacakan batas </w:t>
      </w:r>
    </w:p>
    <w:p w:rsidR="00341E53" w:rsidRPr="00525752" w:rsidRDefault="00341E53" w:rsidP="00510949">
      <w:pPr>
        <w:spacing w:before="120" w:line="360" w:lineRule="auto"/>
        <w:ind w:left="720" w:firstLine="720"/>
        <w:rPr>
          <w:color w:val="000000"/>
          <w:lang w:val="pt-BR"/>
        </w:rPr>
      </w:pPr>
      <w:r w:rsidRPr="00525752">
        <w:rPr>
          <w:color w:val="000000"/>
          <w:lang w:val="pt-BR"/>
        </w:rPr>
        <w:lastRenderedPageBreak/>
        <w:t>Pelacakan batas dimaksud pada tahapan ini adalah kegiatan secara fisik di lapangan untuk menyiapkan rencana titik acuan yang akan digunakan sebagai titik referensi. Sebagai hasil kegiatan pelacakan ini dapat ditandai dengan dipasangnya titik referensi atau pilar sementara yang belum ditentukan titik koordinatnya.</w:t>
      </w:r>
    </w:p>
    <w:p w:rsidR="00341E53" w:rsidRPr="005B73E4" w:rsidRDefault="00341E53" w:rsidP="00510949">
      <w:pPr>
        <w:spacing w:before="120" w:line="360" w:lineRule="auto"/>
        <w:ind w:left="0" w:firstLine="0"/>
        <w:rPr>
          <w:bCs/>
          <w:color w:val="000000"/>
          <w:lang w:val="pt-BR"/>
        </w:rPr>
      </w:pPr>
      <w:r>
        <w:rPr>
          <w:bCs/>
          <w:color w:val="000000"/>
          <w:lang w:val="pt-BR"/>
        </w:rPr>
        <w:t>3</w:t>
      </w:r>
      <w:r>
        <w:rPr>
          <w:bCs/>
          <w:color w:val="000000"/>
        </w:rPr>
        <w:t>)</w:t>
      </w:r>
      <w:r w:rsidRPr="005B73E4">
        <w:rPr>
          <w:bCs/>
          <w:color w:val="000000"/>
          <w:lang w:val="pt-BR"/>
        </w:rPr>
        <w:t xml:space="preserve"> </w:t>
      </w:r>
      <w:r w:rsidRPr="005B73E4">
        <w:rPr>
          <w:bCs/>
          <w:color w:val="000000"/>
          <w:lang w:val="pt-BR"/>
        </w:rPr>
        <w:tab/>
        <w:t>Pemasangan pilar di titik acuan</w:t>
      </w:r>
    </w:p>
    <w:p w:rsidR="00341E53" w:rsidRPr="005B73E4" w:rsidRDefault="00341E53" w:rsidP="00510949">
      <w:pPr>
        <w:spacing w:before="120" w:line="360" w:lineRule="auto"/>
        <w:ind w:left="720" w:firstLine="720"/>
        <w:rPr>
          <w:color w:val="000000"/>
          <w:lang w:val="pt-BR"/>
        </w:rPr>
      </w:pPr>
      <w:r w:rsidRPr="005B73E4">
        <w:rPr>
          <w:color w:val="000000"/>
          <w:lang w:val="pt-BR"/>
        </w:rPr>
        <w:t xml:space="preserve">Kegiatan pelacakan batas dapat dilakukan secara simultan dengan tidak memasang pilar sementara tetapi pilar yang permanen. Untuk menjaga tetap posisi pilar ini, juga dibangun 3 (tiga) pilar bantu. Setelah pilar dibangun, maka selanjutnya dilakukan pengukuran posisi dengan alat penentu posisi satelit (GPS) yang kelompok titiknya diikatkan pada jaringan Titik Geodesi Nasional. </w:t>
      </w:r>
      <w:r w:rsidRPr="005B73E4">
        <w:rPr>
          <w:lang w:val="pt-BR"/>
        </w:rPr>
        <w:t xml:space="preserve"> </w:t>
      </w:r>
      <w:r w:rsidRPr="005B73E4">
        <w:rPr>
          <w:color w:val="000000"/>
          <w:lang w:val="pt-BR"/>
        </w:rPr>
        <w:t xml:space="preserve"> </w:t>
      </w:r>
    </w:p>
    <w:p w:rsidR="00341E53" w:rsidRPr="00525752" w:rsidRDefault="00341E53" w:rsidP="00510949">
      <w:pPr>
        <w:tabs>
          <w:tab w:val="left" w:pos="709"/>
        </w:tabs>
        <w:spacing w:before="120" w:line="360" w:lineRule="auto"/>
        <w:ind w:left="0" w:firstLine="0"/>
        <w:rPr>
          <w:bCs/>
          <w:color w:val="000000"/>
          <w:lang w:val="pt-BR"/>
        </w:rPr>
      </w:pPr>
      <w:r>
        <w:rPr>
          <w:bCs/>
          <w:color w:val="000000"/>
          <w:lang w:val="pt-BR"/>
        </w:rPr>
        <w:t>4</w:t>
      </w:r>
      <w:r>
        <w:rPr>
          <w:bCs/>
          <w:color w:val="000000"/>
        </w:rPr>
        <w:t>)</w:t>
      </w:r>
      <w:r w:rsidRPr="00525752">
        <w:rPr>
          <w:bCs/>
          <w:color w:val="000000"/>
          <w:lang w:val="pt-BR"/>
        </w:rPr>
        <w:t xml:space="preserve"> </w:t>
      </w:r>
      <w:r w:rsidRPr="00525752">
        <w:rPr>
          <w:bCs/>
          <w:color w:val="000000"/>
          <w:lang w:val="pt-BR"/>
        </w:rPr>
        <w:tab/>
        <w:t>Penentuan titik awal dan garis dasar</w:t>
      </w:r>
    </w:p>
    <w:p w:rsidR="00341E53" w:rsidRPr="00525752" w:rsidRDefault="00341E53" w:rsidP="00510949">
      <w:pPr>
        <w:spacing w:before="120" w:line="360" w:lineRule="auto"/>
        <w:ind w:left="720" w:firstLine="720"/>
        <w:rPr>
          <w:color w:val="000000"/>
          <w:lang w:val="pt-BR"/>
        </w:rPr>
      </w:pPr>
      <w:r w:rsidRPr="00525752">
        <w:rPr>
          <w:color w:val="000000"/>
          <w:lang w:val="pt-BR"/>
        </w:rPr>
        <w:t xml:space="preserve">Tahap ini merupakan inti dari kegiatan pengukuran lapangan dimana di dalamnya terdapat kegiatan untuk mendapatkan garis pantai melalui survei batimetri dan pengukuran pasang surut. </w:t>
      </w:r>
    </w:p>
    <w:p w:rsidR="00341E53" w:rsidRPr="00525752" w:rsidRDefault="00341E53" w:rsidP="00510949">
      <w:pPr>
        <w:spacing w:before="120" w:line="360" w:lineRule="auto"/>
        <w:ind w:left="720" w:firstLine="720"/>
        <w:rPr>
          <w:color w:val="000000"/>
          <w:lang w:val="pt-BR"/>
        </w:rPr>
      </w:pPr>
      <w:r w:rsidRPr="00525752">
        <w:rPr>
          <w:color w:val="000000"/>
          <w:lang w:val="pt-BR"/>
        </w:rPr>
        <w:t xml:space="preserve">Apabila sudah diperoleh garis pantai pada lokasi yang diperkirakan akan dapat ditentukan titik awal, maka selanjutnya menentukan titik awal yang tepat. </w:t>
      </w:r>
    </w:p>
    <w:p w:rsidR="00341E53" w:rsidRDefault="00341E53" w:rsidP="00510949">
      <w:pPr>
        <w:spacing w:before="120" w:line="360" w:lineRule="auto"/>
        <w:ind w:left="720" w:firstLine="720"/>
        <w:rPr>
          <w:color w:val="000000"/>
        </w:rPr>
      </w:pPr>
      <w:r w:rsidRPr="00525752">
        <w:rPr>
          <w:color w:val="000000"/>
          <w:lang w:val="pt-BR"/>
        </w:rPr>
        <w:t xml:space="preserve">Dari beberapa titik awal yang telah diperoleh ditentukanlah garis dasar yang akan digunakan sebagai awal </w:t>
      </w:r>
      <w:r w:rsidRPr="00525752">
        <w:rPr>
          <w:color w:val="000000"/>
          <w:lang w:val="pt-BR"/>
        </w:rPr>
        <w:lastRenderedPageBreak/>
        <w:t xml:space="preserve">perhitungan 12 mil laut. Garis dasar tersebut dapat berupa garis dasar lurus yang berjarak tidak boleh lebih dari 12 mil laut atau garis dasar normal yang berhimpit dengan garis kontur nol yang biasanya berbentuk kurva. Contoh penentuan titik awal dan penarikan garis dasar dapat dilihat pada  Gambar </w:t>
      </w:r>
      <w:r>
        <w:rPr>
          <w:color w:val="000000"/>
          <w:lang w:val="pt-BR"/>
        </w:rPr>
        <w:t>39</w:t>
      </w:r>
      <w:r w:rsidRPr="00525752">
        <w:rPr>
          <w:color w:val="000000"/>
          <w:lang w:val="pt-BR"/>
        </w:rPr>
        <w:t>.</w:t>
      </w:r>
    </w:p>
    <w:p w:rsidR="00341E53" w:rsidRPr="00525752" w:rsidRDefault="003B1FA3" w:rsidP="00510949">
      <w:pPr>
        <w:spacing w:before="120" w:line="360" w:lineRule="auto"/>
        <w:ind w:left="0" w:firstLine="0"/>
        <w:jc w:val="center"/>
        <w:rPr>
          <w:color w:val="000000"/>
          <w:lang w:val="pt-BR"/>
        </w:rPr>
      </w:pPr>
      <w:r>
        <w:rPr>
          <w:color w:val="000000"/>
          <w:lang w:eastAsia="id-ID"/>
        </w:rPr>
        <w:drawing>
          <wp:inline distT="0" distB="0" distL="0" distR="0" wp14:anchorId="1FA3CCFF" wp14:editId="69FC1B64">
            <wp:extent cx="3612823" cy="1547446"/>
            <wp:effectExtent l="0" t="0" r="6985" b="0"/>
            <wp:docPr id="1082" name="Picture 1082" descr="D:\@nonapopo\@babeh\gamba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nonapopo\@babeh\gambar\39.jpg"/>
                    <pic:cNvPicPr>
                      <a:picLocks noChangeAspect="1" noChangeArrowheads="1"/>
                    </pic:cNvPicPr>
                  </pic:nvPicPr>
                  <pic:blipFill rotWithShape="1">
                    <a:blip r:embed="rId48">
                      <a:extLst>
                        <a:ext uri="{28A0092B-C50C-407E-A947-70E740481C1C}">
                          <a14:useLocalDpi xmlns:a14="http://schemas.microsoft.com/office/drawing/2010/main" val="0"/>
                        </a:ext>
                      </a:extLst>
                    </a:blip>
                    <a:srcRect t="4348"/>
                    <a:stretch/>
                  </pic:blipFill>
                  <pic:spPr bwMode="auto">
                    <a:xfrm>
                      <a:off x="0" y="0"/>
                      <a:ext cx="3615447" cy="1548570"/>
                    </a:xfrm>
                    <a:prstGeom prst="rect">
                      <a:avLst/>
                    </a:prstGeom>
                    <a:noFill/>
                    <a:ln>
                      <a:noFill/>
                    </a:ln>
                    <a:extLst>
                      <a:ext uri="{53640926-AAD7-44D8-BBD7-CCE9431645EC}">
                        <a14:shadowObscured xmlns:a14="http://schemas.microsoft.com/office/drawing/2010/main"/>
                      </a:ext>
                    </a:extLst>
                  </pic:spPr>
                </pic:pic>
              </a:graphicData>
            </a:graphic>
          </wp:inline>
        </w:drawing>
      </w:r>
    </w:p>
    <w:p w:rsidR="00341E53" w:rsidRPr="00525752" w:rsidRDefault="00341E53" w:rsidP="00510949">
      <w:pPr>
        <w:spacing w:before="120" w:line="360" w:lineRule="auto"/>
        <w:ind w:left="0" w:firstLine="0"/>
        <w:jc w:val="center"/>
        <w:rPr>
          <w:snapToGrid w:val="0"/>
          <w:color w:val="000000"/>
          <w:lang w:val="pt-BR"/>
        </w:rPr>
      </w:pPr>
      <w:r>
        <w:rPr>
          <w:color w:val="000000"/>
          <w:lang w:val="pt-BR"/>
        </w:rPr>
        <w:t>Gambar 39</w:t>
      </w:r>
      <w:r w:rsidRPr="00525752">
        <w:rPr>
          <w:color w:val="000000"/>
          <w:lang w:val="pt-BR"/>
        </w:rPr>
        <w:t xml:space="preserve"> </w:t>
      </w:r>
      <w:r w:rsidRPr="00525752">
        <w:rPr>
          <w:snapToGrid w:val="0"/>
          <w:color w:val="000000"/>
          <w:lang w:val="pt-BR"/>
        </w:rPr>
        <w:t>Contoh Penentuan Titik Awal dan Garis Dasar</w:t>
      </w:r>
    </w:p>
    <w:p w:rsidR="00341E53" w:rsidRPr="005B73E4" w:rsidRDefault="00341E53" w:rsidP="00510949">
      <w:pPr>
        <w:spacing w:before="120" w:line="360" w:lineRule="auto"/>
        <w:ind w:left="0" w:firstLine="0"/>
        <w:jc w:val="center"/>
        <w:rPr>
          <w:snapToGrid w:val="0"/>
          <w:color w:val="000000"/>
          <w:lang w:val="pt-BR"/>
        </w:rPr>
      </w:pPr>
      <w:r w:rsidRPr="005B73E4">
        <w:rPr>
          <w:snapToGrid w:val="0"/>
          <w:color w:val="000000"/>
          <w:lang w:val="pt-BR"/>
        </w:rPr>
        <w:t>(Garis Dasar Lurus dan Garis Dasar Normal)</w:t>
      </w:r>
    </w:p>
    <w:p w:rsidR="00341E53" w:rsidRPr="00525752" w:rsidRDefault="00341E53" w:rsidP="00510949">
      <w:pPr>
        <w:spacing w:before="120" w:line="360" w:lineRule="auto"/>
        <w:ind w:left="0" w:firstLine="0"/>
        <w:rPr>
          <w:bCs/>
          <w:color w:val="000000"/>
          <w:lang w:val="pt-BR"/>
        </w:rPr>
      </w:pPr>
      <w:r>
        <w:rPr>
          <w:bCs/>
          <w:color w:val="000000"/>
          <w:lang w:val="pt-BR"/>
        </w:rPr>
        <w:t>5</w:t>
      </w:r>
      <w:r>
        <w:rPr>
          <w:bCs/>
          <w:color w:val="000000"/>
        </w:rPr>
        <w:t>)</w:t>
      </w:r>
      <w:r w:rsidRPr="00525752">
        <w:rPr>
          <w:bCs/>
          <w:color w:val="000000"/>
          <w:lang w:val="pt-BR"/>
        </w:rPr>
        <w:t xml:space="preserve"> </w:t>
      </w:r>
      <w:r w:rsidRPr="00525752">
        <w:rPr>
          <w:bCs/>
          <w:color w:val="000000"/>
          <w:lang w:val="pt-BR"/>
        </w:rPr>
        <w:tab/>
        <w:t>Pengukuran batas</w:t>
      </w:r>
    </w:p>
    <w:p w:rsidR="00341E53" w:rsidRPr="00525752" w:rsidRDefault="00341E53" w:rsidP="00510949">
      <w:pPr>
        <w:spacing w:before="120" w:line="360" w:lineRule="auto"/>
        <w:ind w:left="720" w:firstLine="720"/>
        <w:rPr>
          <w:color w:val="000000"/>
          <w:lang w:val="pt-BR"/>
        </w:rPr>
      </w:pPr>
      <w:r w:rsidRPr="00525752">
        <w:rPr>
          <w:color w:val="000000"/>
          <w:lang w:val="pt-BR"/>
        </w:rPr>
        <w:t xml:space="preserve">Dalam pengukuran batas terdapat tiga kondisi yang berbeda yakni pantai yang bebas, pantai yang saling berhadapan dan pantai saling berdampingan. </w:t>
      </w:r>
    </w:p>
    <w:p w:rsidR="00341E53" w:rsidRPr="005B73E4" w:rsidRDefault="00341E53" w:rsidP="00510949">
      <w:pPr>
        <w:spacing w:before="120" w:line="360" w:lineRule="auto"/>
        <w:ind w:left="720" w:firstLine="720"/>
        <w:rPr>
          <w:color w:val="000000"/>
          <w:lang w:val="pt-BR"/>
        </w:rPr>
      </w:pPr>
      <w:r w:rsidRPr="005B73E4">
        <w:rPr>
          <w:color w:val="000000"/>
          <w:lang w:val="pt-BR"/>
        </w:rPr>
        <w:t xml:space="preserve">Untuk pantai yang bebas pengukuran batas sejauh 12 mil laut dari garis dasar (baik garis dasar lurus dan atau garis dasar normal). </w:t>
      </w:r>
    </w:p>
    <w:p w:rsidR="00341E53" w:rsidRDefault="00341E53" w:rsidP="00510949">
      <w:pPr>
        <w:spacing w:before="120" w:line="360" w:lineRule="auto"/>
        <w:ind w:left="720" w:firstLine="720"/>
        <w:rPr>
          <w:color w:val="000000"/>
        </w:rPr>
      </w:pPr>
      <w:r w:rsidRPr="005B73E4">
        <w:rPr>
          <w:color w:val="000000"/>
          <w:lang w:val="pt-BR"/>
        </w:rPr>
        <w:t xml:space="preserve">Atau dengan kata lain membuat garis sejajar dengan garis dasar yang berjarak 12 mil laut atau sesuai dengan </w:t>
      </w:r>
      <w:r w:rsidRPr="005B73E4">
        <w:rPr>
          <w:color w:val="000000"/>
          <w:lang w:val="pt-BR"/>
        </w:rPr>
        <w:lastRenderedPageBreak/>
        <w:t>kondisi yang ada.  Pengukuran batas kondisi in</w:t>
      </w:r>
      <w:r>
        <w:rPr>
          <w:color w:val="000000"/>
          <w:lang w:val="pt-BR"/>
        </w:rPr>
        <w:t>i dapat dilihat pada Gambar 40</w:t>
      </w:r>
      <w:r w:rsidRPr="005B73E4">
        <w:rPr>
          <w:color w:val="000000"/>
          <w:lang w:val="pt-BR"/>
        </w:rPr>
        <w:t xml:space="preserve">. </w:t>
      </w:r>
    </w:p>
    <w:p w:rsidR="00341E53" w:rsidRPr="005B73E4" w:rsidRDefault="00723EA9" w:rsidP="00510949">
      <w:pPr>
        <w:spacing w:before="120" w:line="360" w:lineRule="auto"/>
        <w:ind w:left="0" w:firstLine="0"/>
        <w:rPr>
          <w:color w:val="000000"/>
          <w:lang w:val="pt-BR"/>
        </w:rPr>
      </w:pPr>
      <w:r>
        <w:rPr>
          <w:color w:val="000000"/>
          <w:lang w:eastAsia="id-ID"/>
        </w:rPr>
        <w:drawing>
          <wp:inline distT="0" distB="0" distL="0" distR="0" wp14:anchorId="07B3B37B" wp14:editId="13F93B98">
            <wp:extent cx="4248150" cy="4016850"/>
            <wp:effectExtent l="0" t="0" r="0" b="3175"/>
            <wp:docPr id="1083" name="Picture 1083" descr="D:\@nonapopo\@babeh\gamba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nonapopo\@babeh\gambar\4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48150" cy="4016850"/>
                    </a:xfrm>
                    <a:prstGeom prst="rect">
                      <a:avLst/>
                    </a:prstGeom>
                    <a:noFill/>
                    <a:ln>
                      <a:noFill/>
                    </a:ln>
                  </pic:spPr>
                </pic:pic>
              </a:graphicData>
            </a:graphic>
          </wp:inline>
        </w:drawing>
      </w:r>
    </w:p>
    <w:p w:rsidR="00341E53" w:rsidRPr="005B73E4" w:rsidRDefault="00341E53" w:rsidP="00510949">
      <w:pPr>
        <w:spacing w:before="120" w:line="360" w:lineRule="auto"/>
        <w:ind w:left="0" w:firstLine="0"/>
        <w:jc w:val="center"/>
        <w:rPr>
          <w:snapToGrid w:val="0"/>
          <w:color w:val="000000"/>
          <w:lang w:val="pt-BR"/>
        </w:rPr>
      </w:pPr>
      <w:r>
        <w:rPr>
          <w:color w:val="000000"/>
          <w:lang w:val="pt-BR"/>
        </w:rPr>
        <w:t>Gambar 40</w:t>
      </w:r>
      <w:r w:rsidRPr="005B73E4">
        <w:rPr>
          <w:color w:val="000000"/>
          <w:lang w:val="pt-BR"/>
        </w:rPr>
        <w:t xml:space="preserve"> </w:t>
      </w:r>
      <w:r w:rsidRPr="005B73E4">
        <w:rPr>
          <w:snapToGrid w:val="0"/>
          <w:color w:val="000000"/>
          <w:lang w:val="pt-BR"/>
        </w:rPr>
        <w:t xml:space="preserve">Contoh Penarikan Garis Batas Bagi Daerah Yang </w:t>
      </w:r>
    </w:p>
    <w:p w:rsidR="00341E53" w:rsidRPr="005B73E4" w:rsidRDefault="00341E53" w:rsidP="00510949">
      <w:pPr>
        <w:spacing w:before="120" w:line="360" w:lineRule="auto"/>
        <w:ind w:left="0" w:firstLine="0"/>
        <w:jc w:val="center"/>
        <w:rPr>
          <w:color w:val="000000"/>
          <w:lang w:val="pt-BR"/>
        </w:rPr>
      </w:pPr>
      <w:r w:rsidRPr="005B73E4">
        <w:rPr>
          <w:snapToGrid w:val="0"/>
          <w:color w:val="000000"/>
          <w:lang w:val="pt-BR"/>
        </w:rPr>
        <w:t>Berbatasan Dengan Laut Lepas Atau Perairan Kepulauan.</w:t>
      </w:r>
    </w:p>
    <w:p w:rsidR="00341E53" w:rsidRPr="005B73E4" w:rsidRDefault="00341E53" w:rsidP="00510949">
      <w:pPr>
        <w:spacing w:before="120" w:line="360" w:lineRule="auto"/>
        <w:ind w:left="0" w:firstLine="720"/>
        <w:rPr>
          <w:lang w:val="pt-BR"/>
        </w:rPr>
      </w:pPr>
      <w:r w:rsidRPr="005B73E4">
        <w:rPr>
          <w:color w:val="000000"/>
          <w:lang w:val="pt-BR"/>
        </w:rPr>
        <w:t xml:space="preserve">Untuk pantai yang saling berhadapan dilakukan dengan menggunakan prinsip garis tengah </w:t>
      </w:r>
      <w:r w:rsidRPr="005B73E4">
        <w:rPr>
          <w:i/>
          <w:color w:val="000000"/>
          <w:lang w:val="pt-BR"/>
        </w:rPr>
        <w:t>(median line)</w:t>
      </w:r>
      <w:r w:rsidRPr="005B73E4">
        <w:rPr>
          <w:color w:val="000000"/>
          <w:lang w:val="pt-BR"/>
        </w:rPr>
        <w:t>. Pengukuran batas kondisi in</w:t>
      </w:r>
      <w:r>
        <w:rPr>
          <w:color w:val="000000"/>
          <w:lang w:val="pt-BR"/>
        </w:rPr>
        <w:t>i dapat dilihat pada gambar 41</w:t>
      </w:r>
      <w:r w:rsidRPr="005B73E4">
        <w:rPr>
          <w:color w:val="000000"/>
          <w:lang w:val="pt-BR"/>
        </w:rPr>
        <w:t>.</w:t>
      </w:r>
    </w:p>
    <w:p w:rsidR="00341E53" w:rsidRPr="005B73E4" w:rsidRDefault="00341E53" w:rsidP="00510949">
      <w:pPr>
        <w:spacing w:before="120" w:line="360" w:lineRule="auto"/>
        <w:ind w:left="0" w:firstLine="0"/>
        <w:rPr>
          <w:b/>
          <w:color w:val="000000"/>
          <w:lang w:val="pt-BR"/>
        </w:rPr>
      </w:pPr>
    </w:p>
    <w:p w:rsidR="00341E53" w:rsidRPr="005B73E4" w:rsidRDefault="00341E53" w:rsidP="00510949">
      <w:pPr>
        <w:spacing w:before="120" w:line="360" w:lineRule="auto"/>
        <w:ind w:left="0" w:firstLine="0"/>
        <w:jc w:val="center"/>
        <w:rPr>
          <w:b/>
          <w:color w:val="000000"/>
          <w:lang w:val="pt-BR"/>
        </w:rPr>
      </w:pPr>
      <w:r>
        <w:rPr>
          <w:b/>
          <w:color w:val="000000"/>
          <w:lang w:eastAsia="id-ID"/>
        </w:rPr>
        <w:lastRenderedPageBreak/>
        <w:drawing>
          <wp:inline distT="0" distB="0" distL="0" distR="0" wp14:anchorId="5B6FFBC0" wp14:editId="7219E42A">
            <wp:extent cx="3336053" cy="23475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7984" cy="2348952"/>
                    </a:xfrm>
                    <a:prstGeom prst="rect">
                      <a:avLst/>
                    </a:prstGeom>
                    <a:noFill/>
                    <a:ln>
                      <a:noFill/>
                    </a:ln>
                  </pic:spPr>
                </pic:pic>
              </a:graphicData>
            </a:graphic>
          </wp:inline>
        </w:drawing>
      </w:r>
    </w:p>
    <w:p w:rsidR="00341E53" w:rsidRPr="005B73E4" w:rsidRDefault="00341E53" w:rsidP="00510949">
      <w:pPr>
        <w:spacing w:before="120" w:line="360" w:lineRule="auto"/>
        <w:ind w:left="0" w:firstLine="0"/>
        <w:jc w:val="center"/>
        <w:rPr>
          <w:snapToGrid w:val="0"/>
          <w:color w:val="000000"/>
          <w:lang w:val="pt-BR"/>
        </w:rPr>
      </w:pPr>
      <w:r>
        <w:rPr>
          <w:snapToGrid w:val="0"/>
          <w:color w:val="000000"/>
          <w:lang w:val="pt-BR"/>
        </w:rPr>
        <w:t>Gambar 41</w:t>
      </w:r>
      <w:r w:rsidRPr="005B73E4">
        <w:rPr>
          <w:snapToGrid w:val="0"/>
          <w:color w:val="000000"/>
          <w:lang w:val="pt-BR"/>
        </w:rPr>
        <w:t>. Contoh Penarikan Garis Ba</w:t>
      </w:r>
      <w:r w:rsidR="00EC1E38">
        <w:rPr>
          <w:snapToGrid w:val="0"/>
          <w:color w:val="000000"/>
          <w:lang w:val="pt-BR"/>
        </w:rPr>
        <w:t xml:space="preserve">tas Dengan Metode Garis Tengah </w:t>
      </w:r>
      <w:r w:rsidRPr="005B73E4">
        <w:rPr>
          <w:i/>
          <w:snapToGrid w:val="0"/>
          <w:color w:val="000000"/>
          <w:lang w:val="pt-BR"/>
        </w:rPr>
        <w:t xml:space="preserve">(Median Line) </w:t>
      </w:r>
      <w:r w:rsidRPr="005B73E4">
        <w:rPr>
          <w:snapToGrid w:val="0"/>
          <w:color w:val="000000"/>
          <w:lang w:val="pt-BR"/>
        </w:rPr>
        <w:t>Pada Dua Daerah Yang Berhadapan</w:t>
      </w:r>
    </w:p>
    <w:p w:rsidR="00341E53" w:rsidRPr="005B73E4" w:rsidRDefault="00341E53" w:rsidP="00510949">
      <w:pPr>
        <w:spacing w:before="120" w:line="360" w:lineRule="auto"/>
        <w:ind w:left="0" w:firstLine="720"/>
        <w:rPr>
          <w:color w:val="000000"/>
          <w:lang w:val="pt-BR"/>
        </w:rPr>
      </w:pPr>
      <w:r w:rsidRPr="00525752">
        <w:rPr>
          <w:color w:val="000000"/>
          <w:lang w:val="pt-BR"/>
        </w:rPr>
        <w:t xml:space="preserve">Untuk pantai yang saling berdampingan dilakukan dengan menggunakan prinsip sama jarak. </w:t>
      </w:r>
      <w:r w:rsidRPr="005B73E4">
        <w:rPr>
          <w:color w:val="000000"/>
          <w:lang w:val="pt-BR"/>
        </w:rPr>
        <w:t>Pengukuran batas kondisi ini</w:t>
      </w:r>
      <w:r>
        <w:rPr>
          <w:color w:val="000000"/>
          <w:lang w:val="pt-BR"/>
        </w:rPr>
        <w:t xml:space="preserve"> dapat dilihat pada  Gambar 42</w:t>
      </w:r>
      <w:r w:rsidRPr="005B73E4">
        <w:rPr>
          <w:color w:val="000000"/>
          <w:lang w:val="pt-BR"/>
        </w:rPr>
        <w:t>.</w:t>
      </w:r>
    </w:p>
    <w:p w:rsidR="00341E53" w:rsidRPr="005B73E4" w:rsidRDefault="00341E53" w:rsidP="00510949">
      <w:pPr>
        <w:spacing w:before="120" w:line="360" w:lineRule="auto"/>
        <w:ind w:left="0" w:firstLine="0"/>
        <w:rPr>
          <w:color w:val="000000"/>
          <w:lang w:val="pt-BR"/>
        </w:rPr>
      </w:pPr>
    </w:p>
    <w:p w:rsidR="00341E53" w:rsidRPr="005B73E4" w:rsidRDefault="00341E53" w:rsidP="00510949">
      <w:pPr>
        <w:spacing w:before="120" w:line="360" w:lineRule="auto"/>
        <w:ind w:left="0" w:firstLine="0"/>
        <w:rPr>
          <w:color w:val="000000"/>
          <w:lang w:val="pt-BR"/>
        </w:rPr>
      </w:pPr>
    </w:p>
    <w:p w:rsidR="00341E53" w:rsidRPr="005B73E4" w:rsidRDefault="00341E53" w:rsidP="00510949">
      <w:pPr>
        <w:spacing w:before="120" w:line="360" w:lineRule="auto"/>
        <w:ind w:left="0" w:firstLine="0"/>
        <w:rPr>
          <w:color w:val="000000"/>
          <w:lang w:val="pt-BR"/>
        </w:rPr>
      </w:pPr>
    </w:p>
    <w:p w:rsidR="00341E53" w:rsidRPr="005B73E4" w:rsidRDefault="00341E53" w:rsidP="00510949">
      <w:pPr>
        <w:spacing w:before="120" w:line="360" w:lineRule="auto"/>
        <w:ind w:left="0" w:firstLine="0"/>
        <w:rPr>
          <w:color w:val="000000"/>
          <w:lang w:val="pt-BR"/>
        </w:rPr>
      </w:pPr>
    </w:p>
    <w:p w:rsidR="00341E53" w:rsidRPr="005B73E4" w:rsidRDefault="00341E53" w:rsidP="00510949">
      <w:pPr>
        <w:spacing w:before="120" w:line="360" w:lineRule="auto"/>
        <w:ind w:left="0" w:firstLine="0"/>
        <w:jc w:val="center"/>
        <w:rPr>
          <w:snapToGrid w:val="0"/>
          <w:color w:val="000000"/>
          <w:lang w:val="pt-BR"/>
        </w:rPr>
      </w:pPr>
      <w:r>
        <w:rPr>
          <w:color w:val="000000"/>
          <w:lang w:eastAsia="id-ID"/>
        </w:rPr>
        <w:lastRenderedPageBreak/>
        <w:drawing>
          <wp:inline distT="0" distB="0" distL="0" distR="0" wp14:anchorId="66532348" wp14:editId="1E7D5CF2">
            <wp:extent cx="2893925" cy="2214966"/>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96374" cy="2216840"/>
                    </a:xfrm>
                    <a:prstGeom prst="rect">
                      <a:avLst/>
                    </a:prstGeom>
                    <a:noFill/>
                    <a:ln>
                      <a:noFill/>
                    </a:ln>
                  </pic:spPr>
                </pic:pic>
              </a:graphicData>
            </a:graphic>
          </wp:inline>
        </w:drawing>
      </w:r>
    </w:p>
    <w:p w:rsidR="00341E53" w:rsidRPr="005B73E4" w:rsidRDefault="00341E53" w:rsidP="00510949">
      <w:pPr>
        <w:spacing w:before="120" w:line="360" w:lineRule="auto"/>
        <w:ind w:left="0" w:firstLine="0"/>
        <w:jc w:val="center"/>
        <w:rPr>
          <w:snapToGrid w:val="0"/>
          <w:color w:val="000000"/>
          <w:lang w:val="pt-BR"/>
        </w:rPr>
      </w:pPr>
      <w:r>
        <w:rPr>
          <w:snapToGrid w:val="0"/>
          <w:color w:val="000000"/>
          <w:lang w:val="pt-BR"/>
        </w:rPr>
        <w:t>Gambar 42</w:t>
      </w:r>
      <w:r w:rsidRPr="005B73E4">
        <w:rPr>
          <w:snapToGrid w:val="0"/>
          <w:color w:val="000000"/>
          <w:lang w:val="pt-BR"/>
        </w:rPr>
        <w:t xml:space="preserve"> Contoh Penarikan Garis </w:t>
      </w:r>
      <w:r w:rsidR="00A271E1">
        <w:rPr>
          <w:snapToGrid w:val="0"/>
          <w:color w:val="000000"/>
          <w:lang w:val="pt-BR"/>
        </w:rPr>
        <w:t>Tengah Dengan Metode Ekuidistan</w:t>
      </w:r>
      <w:r w:rsidR="00A271E1">
        <w:rPr>
          <w:snapToGrid w:val="0"/>
          <w:color w:val="000000"/>
        </w:rPr>
        <w:t xml:space="preserve"> </w:t>
      </w:r>
      <w:r w:rsidRPr="005B73E4">
        <w:rPr>
          <w:snapToGrid w:val="0"/>
          <w:color w:val="000000"/>
          <w:lang w:val="pt-BR"/>
        </w:rPr>
        <w:t>Pada Dua Daerah Yang Berdampingan</w:t>
      </w:r>
    </w:p>
    <w:p w:rsidR="00341E53" w:rsidRPr="005B73E4" w:rsidRDefault="00341E53" w:rsidP="00510949">
      <w:pPr>
        <w:spacing w:before="120" w:line="360" w:lineRule="auto"/>
        <w:ind w:left="0" w:firstLine="720"/>
        <w:rPr>
          <w:color w:val="000000"/>
          <w:lang w:val="pt-BR"/>
        </w:rPr>
      </w:pPr>
      <w:r w:rsidRPr="005B73E4">
        <w:rPr>
          <w:color w:val="000000"/>
          <w:lang w:val="pt-BR"/>
        </w:rPr>
        <w:t xml:space="preserve">Untuk mengukur batas kewenangan pengelolaan wilayah laut pulau kecil yang berjarak lebih dari 2 kali 12 mil yang berada dalam satu daerah provinsi, diukur secara melingkar dengan jarak 12 mil untuk laut provinsi dan sepertiganya merupakan laut kabupaten dan kota. Pengukuran batas kondisi ini dapat dilihat pada  Gambar </w:t>
      </w:r>
      <w:r>
        <w:rPr>
          <w:color w:val="000000"/>
          <w:lang w:val="pt-BR"/>
        </w:rPr>
        <w:t>43</w:t>
      </w:r>
      <w:r w:rsidRPr="005B73E4">
        <w:rPr>
          <w:color w:val="000000"/>
          <w:lang w:val="pt-BR"/>
        </w:rPr>
        <w:t>.</w:t>
      </w:r>
    </w:p>
    <w:p w:rsidR="00341E53" w:rsidRDefault="00082AC2" w:rsidP="00510949">
      <w:pPr>
        <w:spacing w:before="120" w:line="360" w:lineRule="auto"/>
        <w:ind w:left="0" w:firstLine="0"/>
        <w:rPr>
          <w:color w:val="000000"/>
        </w:rPr>
      </w:pPr>
      <w:r>
        <w:rPr>
          <w:color w:val="000000"/>
          <w:lang w:eastAsia="id-ID"/>
        </w:rPr>
        <w:lastRenderedPageBreak/>
        <w:drawing>
          <wp:inline distT="0" distB="0" distL="0" distR="0" wp14:anchorId="4A6376F2" wp14:editId="64D7033E">
            <wp:extent cx="4248150" cy="3025940"/>
            <wp:effectExtent l="0" t="0" r="0" b="3175"/>
            <wp:docPr id="1084" name="Picture 1084" descr="D:\@nonapopo\@babeh\gamba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nonapopo\@babeh\gambar\4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48150" cy="3025940"/>
                    </a:xfrm>
                    <a:prstGeom prst="rect">
                      <a:avLst/>
                    </a:prstGeom>
                    <a:noFill/>
                    <a:ln>
                      <a:noFill/>
                    </a:ln>
                  </pic:spPr>
                </pic:pic>
              </a:graphicData>
            </a:graphic>
          </wp:inline>
        </w:drawing>
      </w:r>
    </w:p>
    <w:p w:rsidR="00341E53" w:rsidRPr="005B73E4" w:rsidRDefault="00341E53" w:rsidP="00D01FBD">
      <w:pPr>
        <w:spacing w:line="360" w:lineRule="auto"/>
        <w:ind w:left="0" w:firstLine="0"/>
        <w:jc w:val="center"/>
        <w:rPr>
          <w:snapToGrid w:val="0"/>
          <w:color w:val="000000"/>
          <w:lang w:val="pt-BR"/>
        </w:rPr>
      </w:pPr>
      <w:r>
        <w:rPr>
          <w:snapToGrid w:val="0"/>
          <w:color w:val="000000"/>
          <w:lang w:val="pt-BR"/>
        </w:rPr>
        <w:t>Gambar 43</w:t>
      </w:r>
      <w:r w:rsidRPr="005B73E4">
        <w:rPr>
          <w:snapToGrid w:val="0"/>
          <w:color w:val="000000"/>
          <w:lang w:val="pt-BR"/>
        </w:rPr>
        <w:t xml:space="preserve"> Contoh Penarikan Garis Batas Pada Pulau Kecil</w:t>
      </w:r>
    </w:p>
    <w:p w:rsidR="00341E53" w:rsidRPr="005B73E4" w:rsidRDefault="00341E53" w:rsidP="00D01FBD">
      <w:pPr>
        <w:spacing w:line="360" w:lineRule="auto"/>
        <w:ind w:left="0" w:firstLine="0"/>
        <w:jc w:val="center"/>
        <w:rPr>
          <w:color w:val="000000"/>
          <w:lang w:val="pt-BR"/>
        </w:rPr>
      </w:pPr>
      <w:r w:rsidRPr="005B73E4">
        <w:rPr>
          <w:snapToGrid w:val="0"/>
          <w:color w:val="000000"/>
          <w:lang w:val="pt-BR"/>
        </w:rPr>
        <w:t>Yang Berjarak Lebih Dari 2 Kali 12 Mil Namun Berada Dalam Satu Provinsi.</w:t>
      </w:r>
    </w:p>
    <w:p w:rsidR="00341E53" w:rsidRPr="005B73E4" w:rsidRDefault="00341E53" w:rsidP="00510949">
      <w:pPr>
        <w:spacing w:before="120" w:line="360" w:lineRule="auto"/>
        <w:ind w:left="0" w:firstLine="720"/>
        <w:rPr>
          <w:color w:val="000000"/>
          <w:lang w:val="pt-BR"/>
        </w:rPr>
      </w:pPr>
      <w:r w:rsidRPr="005B73E4">
        <w:rPr>
          <w:color w:val="000000"/>
          <w:lang w:val="pt-BR"/>
        </w:rPr>
        <w:t xml:space="preserve">Untuk mengukur batas kewenangan pengelolaan wilayah laut pulau kecil yang berjarak kurang dari 2 kali 12 mil yang berada dalam satu daerah provinsi, diukur secara melingkar dengan jarak 12 mil untuk laut provinsi dan sepertiganya merupakan laut kabupaten dan kota. Pengukuran batas kondisi ini dapat dilihat pada  </w:t>
      </w:r>
      <w:r w:rsidR="00A271E1">
        <w:rPr>
          <w:color w:val="000000"/>
        </w:rPr>
        <w:t xml:space="preserve">        </w:t>
      </w:r>
      <w:r w:rsidRPr="005B73E4">
        <w:rPr>
          <w:color w:val="000000"/>
          <w:lang w:val="pt-BR"/>
        </w:rPr>
        <w:t xml:space="preserve">Gambar </w:t>
      </w:r>
      <w:r>
        <w:rPr>
          <w:color w:val="000000"/>
          <w:lang w:val="pt-BR"/>
        </w:rPr>
        <w:t>44</w:t>
      </w:r>
      <w:r w:rsidRPr="005B73E4">
        <w:rPr>
          <w:color w:val="000000"/>
          <w:lang w:val="pt-BR"/>
        </w:rPr>
        <w:t>.</w:t>
      </w:r>
    </w:p>
    <w:p w:rsidR="00341E53" w:rsidRDefault="00341E53" w:rsidP="00510949">
      <w:pPr>
        <w:spacing w:before="120" w:line="360" w:lineRule="auto"/>
        <w:ind w:left="0" w:firstLine="0"/>
        <w:rPr>
          <w:color w:val="000000"/>
        </w:rPr>
      </w:pPr>
    </w:p>
    <w:p w:rsidR="00A271E1" w:rsidRDefault="00A271E1" w:rsidP="00510949">
      <w:pPr>
        <w:spacing w:before="120" w:line="360" w:lineRule="auto"/>
        <w:ind w:left="0" w:firstLine="0"/>
        <w:rPr>
          <w:color w:val="000000"/>
        </w:rPr>
      </w:pPr>
    </w:p>
    <w:p w:rsidR="00341E53" w:rsidRDefault="00E5613C" w:rsidP="00510949">
      <w:pPr>
        <w:spacing w:before="120" w:line="360" w:lineRule="auto"/>
        <w:ind w:left="0" w:firstLine="0"/>
        <w:rPr>
          <w:color w:val="000000"/>
        </w:rPr>
      </w:pPr>
      <w:r>
        <w:rPr>
          <w:color w:val="000000"/>
          <w:lang w:eastAsia="id-ID"/>
        </w:rPr>
        <w:lastRenderedPageBreak/>
        <w:drawing>
          <wp:inline distT="0" distB="0" distL="0" distR="0" wp14:anchorId="27A45FDB" wp14:editId="67FE1179">
            <wp:extent cx="4248150" cy="2432175"/>
            <wp:effectExtent l="0" t="0" r="0" b="6350"/>
            <wp:docPr id="1085" name="Picture 1085" descr="D:\@nonapopo\@babeh\gamba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nonapopo\@babeh\gambar\4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48150" cy="2432175"/>
                    </a:xfrm>
                    <a:prstGeom prst="rect">
                      <a:avLst/>
                    </a:prstGeom>
                    <a:noFill/>
                    <a:ln>
                      <a:noFill/>
                    </a:ln>
                  </pic:spPr>
                </pic:pic>
              </a:graphicData>
            </a:graphic>
          </wp:inline>
        </w:drawing>
      </w:r>
    </w:p>
    <w:p w:rsidR="00341E53" w:rsidRPr="005B73E4" w:rsidRDefault="00341E53" w:rsidP="00D01FBD">
      <w:pPr>
        <w:spacing w:line="360" w:lineRule="auto"/>
        <w:ind w:left="0" w:firstLine="0"/>
        <w:jc w:val="center"/>
        <w:rPr>
          <w:snapToGrid w:val="0"/>
          <w:color w:val="000000"/>
          <w:lang w:val="pt-BR"/>
        </w:rPr>
      </w:pPr>
      <w:r>
        <w:rPr>
          <w:snapToGrid w:val="0"/>
          <w:color w:val="000000"/>
          <w:lang w:val="pt-BR"/>
        </w:rPr>
        <w:t>Gambar 44</w:t>
      </w:r>
      <w:r w:rsidRPr="005B73E4">
        <w:rPr>
          <w:snapToGrid w:val="0"/>
          <w:color w:val="000000"/>
          <w:lang w:val="pt-BR"/>
        </w:rPr>
        <w:t xml:space="preserve"> Contoh Penarikan Garis Batas Pada Pulau Kecil</w:t>
      </w:r>
    </w:p>
    <w:p w:rsidR="00341E53" w:rsidRPr="005B73E4" w:rsidRDefault="00341E53" w:rsidP="00D01FBD">
      <w:pPr>
        <w:spacing w:line="360" w:lineRule="auto"/>
        <w:ind w:left="0" w:firstLine="0"/>
        <w:jc w:val="center"/>
        <w:rPr>
          <w:color w:val="000000"/>
          <w:lang w:val="pt-BR"/>
        </w:rPr>
      </w:pPr>
      <w:r w:rsidRPr="005B73E4">
        <w:rPr>
          <w:snapToGrid w:val="0"/>
          <w:color w:val="000000"/>
          <w:lang w:val="pt-BR"/>
        </w:rPr>
        <w:t>Yang Berjarak Kurang Dari 2 Kali 12 Mil Namun Berada Dalam Satu Provinsi.</w:t>
      </w:r>
    </w:p>
    <w:p w:rsidR="00341E53" w:rsidRPr="005B73E4" w:rsidRDefault="00341E53" w:rsidP="00510949">
      <w:pPr>
        <w:spacing w:before="120" w:line="360" w:lineRule="auto"/>
        <w:ind w:left="0" w:firstLine="720"/>
        <w:rPr>
          <w:color w:val="000000"/>
          <w:lang w:val="pt-BR"/>
        </w:rPr>
      </w:pPr>
      <w:r w:rsidRPr="005B73E4">
        <w:rPr>
          <w:color w:val="000000"/>
          <w:lang w:val="pt-BR"/>
        </w:rPr>
        <w:t>Untuk mengukur batas kewenangan pengelolaan wilayah laut pulau-pulau kecil yang berada dalam satu daerah provinsi, diukur secara melingkar dengan jarak 12 mil untuk laut provinsi dan sepertiganya merupakan laut kabupaten dan kota. Pengukuran batas kondisi ini dapat dilihat pada  gambar 5.22.</w:t>
      </w:r>
    </w:p>
    <w:p w:rsidR="00341E53" w:rsidRDefault="00C67753" w:rsidP="00510949">
      <w:pPr>
        <w:spacing w:before="120" w:line="360" w:lineRule="auto"/>
        <w:ind w:left="0" w:firstLine="0"/>
        <w:jc w:val="center"/>
        <w:rPr>
          <w:snapToGrid w:val="0"/>
          <w:color w:val="000000"/>
        </w:rPr>
      </w:pPr>
      <w:r>
        <w:rPr>
          <w:color w:val="000000"/>
          <w:lang w:eastAsia="id-ID"/>
        </w:rPr>
        <w:lastRenderedPageBreak/>
        <w:drawing>
          <wp:inline distT="0" distB="0" distL="0" distR="0" wp14:anchorId="18F142A6" wp14:editId="7A969F29">
            <wp:extent cx="4248150" cy="3821970"/>
            <wp:effectExtent l="0" t="0" r="0" b="7620"/>
            <wp:docPr id="1086" name="Picture 1086" descr="D:\@nonapopo\@babeh\gamba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nonapopo\@babeh\gambar\4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48150" cy="3821970"/>
                    </a:xfrm>
                    <a:prstGeom prst="rect">
                      <a:avLst/>
                    </a:prstGeom>
                    <a:noFill/>
                    <a:ln>
                      <a:noFill/>
                    </a:ln>
                  </pic:spPr>
                </pic:pic>
              </a:graphicData>
            </a:graphic>
          </wp:inline>
        </w:drawing>
      </w:r>
    </w:p>
    <w:p w:rsidR="00341E53" w:rsidRPr="005B73E4" w:rsidRDefault="00341E53" w:rsidP="00056BDB">
      <w:pPr>
        <w:spacing w:line="360" w:lineRule="auto"/>
        <w:ind w:left="0" w:firstLine="0"/>
        <w:jc w:val="center"/>
        <w:rPr>
          <w:snapToGrid w:val="0"/>
          <w:color w:val="000000"/>
          <w:lang w:val="pt-BR"/>
        </w:rPr>
      </w:pPr>
      <w:r w:rsidRPr="005B73E4">
        <w:rPr>
          <w:snapToGrid w:val="0"/>
          <w:color w:val="000000"/>
          <w:lang w:val="pt-BR"/>
        </w:rPr>
        <w:t xml:space="preserve">Gambar </w:t>
      </w:r>
      <w:r>
        <w:rPr>
          <w:snapToGrid w:val="0"/>
          <w:color w:val="000000"/>
          <w:lang w:val="pt-BR"/>
        </w:rPr>
        <w:t>45</w:t>
      </w:r>
      <w:r w:rsidRPr="005B73E4">
        <w:rPr>
          <w:snapToGrid w:val="0"/>
          <w:color w:val="000000"/>
          <w:lang w:val="pt-BR"/>
        </w:rPr>
        <w:t xml:space="preserve"> Contoh Penarikan Garis Batas Pada </w:t>
      </w:r>
    </w:p>
    <w:p w:rsidR="00341E53" w:rsidRPr="005B73E4" w:rsidRDefault="00341E53" w:rsidP="00056BDB">
      <w:pPr>
        <w:spacing w:line="360" w:lineRule="auto"/>
        <w:ind w:left="0" w:firstLine="0"/>
        <w:jc w:val="center"/>
        <w:rPr>
          <w:color w:val="000000"/>
          <w:lang w:val="pt-BR"/>
        </w:rPr>
      </w:pPr>
      <w:r w:rsidRPr="005B73E4">
        <w:rPr>
          <w:snapToGrid w:val="0"/>
          <w:color w:val="000000"/>
          <w:lang w:val="pt-BR"/>
        </w:rPr>
        <w:t>Pulau-Pulau Kecil Yang Berada Dalam Satu Provinsi.</w:t>
      </w:r>
    </w:p>
    <w:p w:rsidR="00341E53" w:rsidRPr="005B73E4" w:rsidRDefault="00341E53" w:rsidP="00510949">
      <w:pPr>
        <w:spacing w:before="120" w:line="360" w:lineRule="auto"/>
        <w:ind w:left="0" w:firstLine="720"/>
        <w:rPr>
          <w:color w:val="000000"/>
          <w:lang w:val="pt-BR"/>
        </w:rPr>
      </w:pPr>
      <w:r w:rsidRPr="005B73E4">
        <w:rPr>
          <w:color w:val="000000"/>
          <w:lang w:val="pt-BR"/>
        </w:rPr>
        <w:t xml:space="preserve">Untuk mengukur batas kewenangan pengelolaan wilayah laut pulau kecil yang berada dalam daerah provinsi yang berbeda dan berjarak kurang dari 2 kali 12 mil, diukur menggunakan prinsip garis tengah </w:t>
      </w:r>
      <w:r w:rsidRPr="005B73E4">
        <w:rPr>
          <w:i/>
          <w:color w:val="000000"/>
          <w:lang w:val="pt-BR"/>
        </w:rPr>
        <w:t>(median line)</w:t>
      </w:r>
      <w:r w:rsidRPr="005B73E4">
        <w:rPr>
          <w:color w:val="000000"/>
          <w:lang w:val="pt-BR"/>
        </w:rPr>
        <w:t xml:space="preserve">. Pengukuran batas kondisi ini dapat dilihat pada  Gambar </w:t>
      </w:r>
      <w:r>
        <w:rPr>
          <w:color w:val="000000"/>
          <w:lang w:val="pt-BR"/>
        </w:rPr>
        <w:t>45</w:t>
      </w:r>
      <w:r w:rsidRPr="005B73E4">
        <w:rPr>
          <w:color w:val="000000"/>
          <w:lang w:val="pt-BR"/>
        </w:rPr>
        <w:t>.</w:t>
      </w:r>
    </w:p>
    <w:p w:rsidR="00341E53" w:rsidRDefault="00341E53" w:rsidP="00510949">
      <w:pPr>
        <w:spacing w:before="120" w:line="360" w:lineRule="auto"/>
        <w:ind w:left="0" w:firstLine="0"/>
        <w:rPr>
          <w:color w:val="000000"/>
        </w:rPr>
      </w:pPr>
    </w:p>
    <w:p w:rsidR="004C116C" w:rsidRDefault="004C116C" w:rsidP="00510949">
      <w:pPr>
        <w:spacing w:before="120" w:line="360" w:lineRule="auto"/>
        <w:ind w:left="0" w:firstLine="0"/>
        <w:rPr>
          <w:color w:val="000000"/>
        </w:rPr>
      </w:pPr>
    </w:p>
    <w:p w:rsidR="004C116C" w:rsidRDefault="004C116C" w:rsidP="00510949">
      <w:pPr>
        <w:spacing w:before="120" w:line="360" w:lineRule="auto"/>
        <w:ind w:left="0" w:firstLine="0"/>
        <w:rPr>
          <w:color w:val="000000"/>
        </w:rPr>
      </w:pPr>
    </w:p>
    <w:p w:rsidR="00341E53" w:rsidRDefault="00C67753" w:rsidP="00510949">
      <w:pPr>
        <w:spacing w:before="120" w:line="360" w:lineRule="auto"/>
        <w:ind w:left="0" w:firstLine="0"/>
        <w:rPr>
          <w:color w:val="000000"/>
        </w:rPr>
      </w:pPr>
      <w:r>
        <w:rPr>
          <w:color w:val="000000"/>
          <w:lang w:eastAsia="id-ID"/>
        </w:rPr>
        <w:drawing>
          <wp:inline distT="0" distB="0" distL="0" distR="0" wp14:anchorId="7F64E552" wp14:editId="5CBE7D8A">
            <wp:extent cx="4248150" cy="2230145"/>
            <wp:effectExtent l="0" t="0" r="0" b="0"/>
            <wp:docPr id="1087" name="Picture 1087" descr="D:\@nonapopo\@babeh\gamba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nonapopo\@babeh\gambar\4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48150" cy="2230145"/>
                    </a:xfrm>
                    <a:prstGeom prst="rect">
                      <a:avLst/>
                    </a:prstGeom>
                    <a:noFill/>
                    <a:ln>
                      <a:noFill/>
                    </a:ln>
                  </pic:spPr>
                </pic:pic>
              </a:graphicData>
            </a:graphic>
          </wp:inline>
        </w:drawing>
      </w:r>
    </w:p>
    <w:p w:rsidR="00341E53" w:rsidRPr="005B73E4" w:rsidRDefault="00341E53" w:rsidP="00056BDB">
      <w:pPr>
        <w:spacing w:line="360" w:lineRule="auto"/>
        <w:ind w:left="0" w:firstLine="0"/>
        <w:jc w:val="center"/>
        <w:rPr>
          <w:snapToGrid w:val="0"/>
          <w:color w:val="000000"/>
          <w:lang w:val="pt-BR"/>
        </w:rPr>
      </w:pPr>
      <w:r w:rsidRPr="005B73E4">
        <w:rPr>
          <w:snapToGrid w:val="0"/>
          <w:color w:val="000000"/>
          <w:lang w:val="pt-BR"/>
        </w:rPr>
        <w:t xml:space="preserve">Gambar </w:t>
      </w:r>
      <w:r>
        <w:rPr>
          <w:snapToGrid w:val="0"/>
          <w:color w:val="000000"/>
          <w:lang w:val="pt-BR"/>
        </w:rPr>
        <w:t>46</w:t>
      </w:r>
      <w:r w:rsidRPr="005B73E4">
        <w:rPr>
          <w:snapToGrid w:val="0"/>
          <w:color w:val="000000"/>
          <w:lang w:val="pt-BR"/>
        </w:rPr>
        <w:t xml:space="preserve"> Contoh Penarikan Garis Batas Pada Pulau Kecil </w:t>
      </w:r>
    </w:p>
    <w:p w:rsidR="00341E53" w:rsidRPr="005B73E4" w:rsidRDefault="00341E53" w:rsidP="00056BDB">
      <w:pPr>
        <w:spacing w:line="360" w:lineRule="auto"/>
        <w:ind w:left="0" w:firstLine="0"/>
        <w:jc w:val="center"/>
        <w:rPr>
          <w:snapToGrid w:val="0"/>
          <w:color w:val="000000"/>
          <w:lang w:val="pt-BR"/>
        </w:rPr>
      </w:pPr>
      <w:r w:rsidRPr="005B73E4">
        <w:rPr>
          <w:snapToGrid w:val="0"/>
          <w:color w:val="000000"/>
          <w:lang w:val="pt-BR"/>
        </w:rPr>
        <w:t>Yang Berjarak Kurang Dari 2 Kali 12 Mil Dan Berada Pada Provinsi Yang Berbeda</w:t>
      </w:r>
    </w:p>
    <w:p w:rsidR="00341E53" w:rsidRPr="005B73E4" w:rsidRDefault="00341E53" w:rsidP="00510949">
      <w:pPr>
        <w:spacing w:before="120" w:line="360" w:lineRule="auto"/>
        <w:ind w:left="0" w:firstLine="0"/>
        <w:rPr>
          <w:color w:val="000000"/>
          <w:lang w:val="pt-BR"/>
        </w:rPr>
      </w:pPr>
      <w:r>
        <w:rPr>
          <w:color w:val="000000"/>
          <w:lang w:eastAsia="id-ID"/>
        </w:rPr>
        <mc:AlternateContent>
          <mc:Choice Requires="wps">
            <w:drawing>
              <wp:anchor distT="0" distB="0" distL="114300" distR="114300" simplePos="0" relativeHeight="251703296" behindDoc="0" locked="0" layoutInCell="1" allowOverlap="1" wp14:anchorId="12E2EFA0" wp14:editId="270F9475">
                <wp:simplePos x="0" y="0"/>
                <wp:positionH relativeFrom="column">
                  <wp:posOffset>51435</wp:posOffset>
                </wp:positionH>
                <wp:positionV relativeFrom="paragraph">
                  <wp:posOffset>57150</wp:posOffset>
                </wp:positionV>
                <wp:extent cx="457200" cy="114300"/>
                <wp:effectExtent l="3810" t="0" r="0" b="0"/>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4.05pt;margin-top:4.5pt;width:36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" fillcolor="#9cf" stroked="f"/>
            </w:pict>
          </mc:Fallback>
        </mc:AlternateContent>
      </w:r>
      <w:r w:rsidR="004C116C">
        <w:rPr>
          <w:color w:val="000000"/>
        </w:rPr>
        <w:t xml:space="preserve">               </w:t>
      </w:r>
      <w:r w:rsidRPr="005B73E4">
        <w:rPr>
          <w:color w:val="000000"/>
          <w:lang w:val="pt-BR"/>
        </w:rPr>
        <w:t xml:space="preserve"> = laut provinsi</w:t>
      </w:r>
    </w:p>
    <w:p w:rsidR="00341E53" w:rsidRPr="005B73E4" w:rsidRDefault="00341E53" w:rsidP="00510949">
      <w:pPr>
        <w:spacing w:before="120" w:line="360" w:lineRule="auto"/>
        <w:ind w:left="0" w:firstLine="0"/>
        <w:rPr>
          <w:color w:val="000000"/>
          <w:lang w:val="pt-BR"/>
        </w:rPr>
      </w:pPr>
      <w:r>
        <w:rPr>
          <w:color w:val="000000"/>
          <w:lang w:eastAsia="id-ID"/>
        </w:rPr>
        <mc:AlternateContent>
          <mc:Choice Requires="wps">
            <w:drawing>
              <wp:anchor distT="0" distB="0" distL="114300" distR="114300" simplePos="0" relativeHeight="251704320" behindDoc="0" locked="0" layoutInCell="1" allowOverlap="1" wp14:anchorId="1BBF2359" wp14:editId="0EBBD4D1">
                <wp:simplePos x="0" y="0"/>
                <wp:positionH relativeFrom="column">
                  <wp:posOffset>51435</wp:posOffset>
                </wp:positionH>
                <wp:positionV relativeFrom="paragraph">
                  <wp:posOffset>53340</wp:posOffset>
                </wp:positionV>
                <wp:extent cx="457200" cy="114300"/>
                <wp:effectExtent l="3810" t="0" r="0" b="3810"/>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99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4.05pt;margin-top:4.2pt;width:36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" fillcolor="#9fc" stroked="f"/>
            </w:pict>
          </mc:Fallback>
        </mc:AlternateContent>
      </w:r>
      <w:r w:rsidR="004C116C">
        <w:rPr>
          <w:color w:val="000000"/>
        </w:rPr>
        <w:t xml:space="preserve">               </w:t>
      </w:r>
      <w:r w:rsidRPr="005B73E4">
        <w:rPr>
          <w:color w:val="000000"/>
          <w:lang w:val="pt-BR"/>
        </w:rPr>
        <w:t xml:space="preserve"> = laut kabupaten dan kota</w:t>
      </w:r>
    </w:p>
    <w:p w:rsidR="00341E53" w:rsidRPr="005B73E4" w:rsidRDefault="00341E53" w:rsidP="00510949">
      <w:pPr>
        <w:spacing w:before="120" w:line="360" w:lineRule="auto"/>
        <w:ind w:left="0" w:firstLine="0"/>
        <w:rPr>
          <w:color w:val="000000"/>
          <w:lang w:val="pt-BR"/>
        </w:rPr>
      </w:pPr>
      <w:r>
        <w:rPr>
          <w:color w:val="000000"/>
          <w:lang w:eastAsia="id-ID"/>
        </w:rPr>
        <mc:AlternateContent>
          <mc:Choice Requires="wps">
            <w:drawing>
              <wp:anchor distT="0" distB="0" distL="114300" distR="114300" simplePos="0" relativeHeight="251705344" behindDoc="0" locked="0" layoutInCell="1" allowOverlap="1" wp14:anchorId="56E01457" wp14:editId="6D793335">
                <wp:simplePos x="0" y="0"/>
                <wp:positionH relativeFrom="column">
                  <wp:posOffset>51435</wp:posOffset>
                </wp:positionH>
                <wp:positionV relativeFrom="paragraph">
                  <wp:posOffset>40005</wp:posOffset>
                </wp:positionV>
                <wp:extent cx="457200" cy="114300"/>
                <wp:effectExtent l="3810" t="1905" r="0" b="0"/>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4.05pt;margin-top:3.15pt;width:36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" fillcolor="yellow" stroked="f"/>
            </w:pict>
          </mc:Fallback>
        </mc:AlternateContent>
      </w:r>
      <w:r w:rsidR="004C116C">
        <w:rPr>
          <w:color w:val="000000"/>
        </w:rPr>
        <w:t xml:space="preserve">               </w:t>
      </w:r>
      <w:r w:rsidRPr="005B73E4">
        <w:rPr>
          <w:color w:val="000000"/>
          <w:lang w:val="pt-BR"/>
        </w:rPr>
        <w:t xml:space="preserve"> = daratan</w:t>
      </w:r>
    </w:p>
    <w:p w:rsidR="00341E53" w:rsidRPr="00525752" w:rsidRDefault="00341E53" w:rsidP="00510949">
      <w:pPr>
        <w:spacing w:before="120" w:line="360" w:lineRule="auto"/>
        <w:ind w:left="0" w:firstLine="0"/>
        <w:rPr>
          <w:color w:val="000000"/>
          <w:lang w:val="pt-BR"/>
        </w:rPr>
      </w:pPr>
      <w:r>
        <w:rPr>
          <w:color w:val="000000"/>
          <w:lang w:val="pt-BR"/>
        </w:rPr>
        <w:t>6</w:t>
      </w:r>
      <w:r>
        <w:rPr>
          <w:color w:val="000000"/>
        </w:rPr>
        <w:t>)</w:t>
      </w:r>
      <w:r w:rsidRPr="00525752">
        <w:rPr>
          <w:color w:val="000000"/>
          <w:lang w:val="pt-BR"/>
        </w:rPr>
        <w:t xml:space="preserve"> </w:t>
      </w:r>
      <w:r w:rsidRPr="00525752">
        <w:rPr>
          <w:color w:val="000000"/>
          <w:lang w:val="pt-BR"/>
        </w:rPr>
        <w:tab/>
        <w:t>Pembuatan peta batas</w:t>
      </w:r>
    </w:p>
    <w:p w:rsidR="00341E53" w:rsidRPr="00525752" w:rsidRDefault="00341E53" w:rsidP="00510949">
      <w:pPr>
        <w:pStyle w:val="BodyTextIndent"/>
        <w:tabs>
          <w:tab w:val="clear" w:pos="540"/>
          <w:tab w:val="clear" w:pos="1080"/>
          <w:tab w:val="clear" w:pos="1620"/>
          <w:tab w:val="clear" w:pos="2160"/>
          <w:tab w:val="clear" w:pos="2700"/>
          <w:tab w:val="clear" w:pos="3240"/>
          <w:tab w:val="clear" w:pos="3780"/>
          <w:tab w:val="clear" w:pos="4320"/>
          <w:tab w:val="clear" w:pos="4860"/>
          <w:tab w:val="clear" w:pos="5400"/>
          <w:tab w:val="clear" w:pos="5940"/>
          <w:tab w:val="clear" w:pos="6480"/>
          <w:tab w:val="clear" w:pos="7020"/>
          <w:tab w:val="clear" w:pos="7560"/>
          <w:tab w:val="clear" w:pos="8100"/>
          <w:tab w:val="clear" w:pos="8640"/>
          <w:tab w:val="clear" w:pos="9180"/>
        </w:tabs>
        <w:spacing w:before="120" w:line="360" w:lineRule="auto"/>
        <w:ind w:left="709" w:firstLine="11"/>
        <w:rPr>
          <w:rFonts w:ascii="Times New Roman" w:hAnsi="Times New Roman"/>
          <w:bCs/>
          <w:sz w:val="24"/>
          <w:szCs w:val="24"/>
          <w:lang w:val="pt-BR"/>
        </w:rPr>
      </w:pPr>
      <w:r w:rsidRPr="00525752">
        <w:rPr>
          <w:rFonts w:ascii="Times New Roman" w:hAnsi="Times New Roman"/>
          <w:bCs/>
          <w:sz w:val="24"/>
          <w:szCs w:val="24"/>
          <w:lang w:val="pt-BR"/>
        </w:rPr>
        <w:t xml:space="preserve">Dalam melakukan pembuatan peta batas daerah di wilayah laut harus mengikuti spesifikasi teknis yang dijabarkan sebagai berikut : </w:t>
      </w:r>
    </w:p>
    <w:p w:rsidR="00341E53" w:rsidRPr="00525752" w:rsidRDefault="00341E53" w:rsidP="00510949">
      <w:pPr>
        <w:pStyle w:val="BodyTextIndent3"/>
        <w:numPr>
          <w:ilvl w:val="0"/>
          <w:numId w:val="153"/>
        </w:numPr>
        <w:tabs>
          <w:tab w:val="clear" w:pos="1080"/>
        </w:tabs>
        <w:spacing w:before="120" w:after="0" w:line="360" w:lineRule="auto"/>
        <w:ind w:left="1418" w:hanging="425"/>
        <w:jc w:val="both"/>
        <w:rPr>
          <w:rFonts w:ascii="Times New Roman" w:hAnsi="Times New Roman"/>
          <w:sz w:val="24"/>
          <w:szCs w:val="24"/>
          <w:lang w:val="pt-BR"/>
        </w:rPr>
      </w:pPr>
      <w:r w:rsidRPr="00525752">
        <w:rPr>
          <w:rFonts w:ascii="Times New Roman" w:hAnsi="Times New Roman"/>
          <w:bCs/>
          <w:sz w:val="24"/>
          <w:szCs w:val="24"/>
          <w:lang w:val="pt-BR"/>
        </w:rPr>
        <w:t>Ellipsoida dan Proyeksi.</w:t>
      </w:r>
      <w:r w:rsidRPr="00525752">
        <w:rPr>
          <w:rFonts w:ascii="Times New Roman" w:hAnsi="Times New Roman"/>
          <w:sz w:val="24"/>
          <w:szCs w:val="24"/>
          <w:lang w:val="pt-BR"/>
        </w:rPr>
        <w:t xml:space="preserve"> Dalam pembuatan Peta Batas Daerah di wilayah laut dibuat dengan spesifikasi sebagai berikut :</w:t>
      </w:r>
    </w:p>
    <w:p w:rsidR="00341E53" w:rsidRPr="00525752" w:rsidRDefault="00341E53" w:rsidP="00510949">
      <w:pPr>
        <w:pStyle w:val="BodyTextIndent3"/>
        <w:spacing w:before="120" w:after="0" w:line="360" w:lineRule="auto"/>
        <w:ind w:left="1418"/>
        <w:rPr>
          <w:rFonts w:ascii="Times New Roman" w:hAnsi="Times New Roman"/>
          <w:sz w:val="24"/>
          <w:szCs w:val="24"/>
          <w:lang w:val="pt-BR"/>
        </w:rPr>
      </w:pPr>
      <w:r w:rsidRPr="00525752">
        <w:rPr>
          <w:rFonts w:ascii="Times New Roman" w:hAnsi="Times New Roman"/>
          <w:sz w:val="24"/>
          <w:szCs w:val="24"/>
          <w:lang w:val="pt-BR"/>
        </w:rPr>
        <w:lastRenderedPageBreak/>
        <w:t>Ellipsoida</w:t>
      </w:r>
      <w:r w:rsidRPr="00525752">
        <w:rPr>
          <w:rFonts w:ascii="Times New Roman" w:hAnsi="Times New Roman"/>
          <w:sz w:val="24"/>
          <w:szCs w:val="24"/>
          <w:lang w:val="pt-BR"/>
        </w:rPr>
        <w:tab/>
        <w:t>: WGS-84</w:t>
      </w:r>
    </w:p>
    <w:p w:rsidR="00341E53" w:rsidRPr="00525752" w:rsidRDefault="00341E53" w:rsidP="00510949">
      <w:pPr>
        <w:pStyle w:val="BodyTextIndent3"/>
        <w:spacing w:before="120" w:after="0" w:line="360" w:lineRule="auto"/>
        <w:ind w:left="1418"/>
        <w:rPr>
          <w:rFonts w:ascii="Times New Roman" w:hAnsi="Times New Roman"/>
          <w:sz w:val="24"/>
          <w:szCs w:val="24"/>
          <w:lang w:val="pt-BR"/>
        </w:rPr>
      </w:pPr>
      <w:r w:rsidRPr="00525752">
        <w:rPr>
          <w:rFonts w:ascii="Times New Roman" w:hAnsi="Times New Roman"/>
          <w:sz w:val="24"/>
          <w:szCs w:val="24"/>
          <w:lang w:val="pt-BR"/>
        </w:rPr>
        <w:t xml:space="preserve">Proyeksi </w:t>
      </w:r>
      <w:r w:rsidRPr="00525752">
        <w:rPr>
          <w:rFonts w:ascii="Times New Roman" w:hAnsi="Times New Roman"/>
          <w:sz w:val="24"/>
          <w:szCs w:val="24"/>
          <w:lang w:val="pt-BR"/>
        </w:rPr>
        <w:tab/>
        <w:t>: UTM</w:t>
      </w:r>
    </w:p>
    <w:p w:rsidR="00341E53" w:rsidRPr="005B73E4" w:rsidRDefault="00341E53" w:rsidP="00510949">
      <w:pPr>
        <w:pStyle w:val="BodyTextIndent3"/>
        <w:spacing w:before="120" w:after="0" w:line="360" w:lineRule="auto"/>
        <w:ind w:left="1418"/>
        <w:rPr>
          <w:rFonts w:ascii="Times New Roman" w:hAnsi="Times New Roman"/>
          <w:sz w:val="24"/>
          <w:szCs w:val="24"/>
          <w:lang w:val="pt-BR"/>
        </w:rPr>
      </w:pPr>
      <w:r w:rsidRPr="005B73E4">
        <w:rPr>
          <w:rFonts w:ascii="Times New Roman" w:hAnsi="Times New Roman"/>
          <w:sz w:val="24"/>
          <w:szCs w:val="24"/>
          <w:lang w:val="pt-BR"/>
        </w:rPr>
        <w:t>Skala</w:t>
      </w:r>
      <w:r w:rsidRPr="005B73E4">
        <w:rPr>
          <w:rFonts w:ascii="Times New Roman" w:hAnsi="Times New Roman"/>
          <w:sz w:val="24"/>
          <w:szCs w:val="24"/>
          <w:lang w:val="pt-BR"/>
        </w:rPr>
        <w:tab/>
        <w:t>:</w:t>
      </w:r>
    </w:p>
    <w:p w:rsidR="00341E53" w:rsidRPr="005B73E4" w:rsidRDefault="00341E53" w:rsidP="00510949">
      <w:pPr>
        <w:pStyle w:val="BodyTextIndent3"/>
        <w:spacing w:before="120" w:after="0" w:line="360" w:lineRule="auto"/>
        <w:ind w:left="1843" w:hanging="425"/>
        <w:jc w:val="both"/>
        <w:rPr>
          <w:rFonts w:ascii="Times New Roman" w:hAnsi="Times New Roman"/>
          <w:sz w:val="24"/>
          <w:szCs w:val="24"/>
          <w:lang w:val="pt-BR"/>
        </w:rPr>
      </w:pPr>
      <w:r>
        <w:rPr>
          <w:rFonts w:ascii="Times New Roman" w:hAnsi="Times New Roman"/>
          <w:sz w:val="24"/>
          <w:szCs w:val="24"/>
          <w:lang w:val="id-ID"/>
        </w:rPr>
        <w:t>i</w:t>
      </w:r>
      <w:r w:rsidR="004C116C">
        <w:rPr>
          <w:rFonts w:ascii="Times New Roman" w:hAnsi="Times New Roman"/>
          <w:sz w:val="24"/>
          <w:szCs w:val="24"/>
          <w:lang w:val="pt-BR"/>
        </w:rPr>
        <w:t>)</w:t>
      </w:r>
      <w:r w:rsidR="004C116C">
        <w:rPr>
          <w:rFonts w:ascii="Times New Roman" w:hAnsi="Times New Roman"/>
          <w:sz w:val="24"/>
          <w:szCs w:val="24"/>
          <w:lang w:val="id-ID"/>
        </w:rPr>
        <w:t xml:space="preserve"> </w:t>
      </w:r>
      <w:r w:rsidRPr="005B73E4">
        <w:rPr>
          <w:rFonts w:ascii="Times New Roman" w:hAnsi="Times New Roman"/>
          <w:sz w:val="24"/>
          <w:szCs w:val="24"/>
          <w:lang w:val="pt-BR"/>
        </w:rPr>
        <w:t>Peta Bata</w:t>
      </w:r>
      <w:r w:rsidR="004C116C">
        <w:rPr>
          <w:rFonts w:ascii="Times New Roman" w:hAnsi="Times New Roman"/>
          <w:sz w:val="24"/>
          <w:szCs w:val="24"/>
          <w:lang w:val="pt-BR"/>
        </w:rPr>
        <w:t>s Daerah hasil penetapan secara</w:t>
      </w:r>
      <w:r w:rsidR="004C116C">
        <w:rPr>
          <w:rFonts w:ascii="Times New Roman" w:hAnsi="Times New Roman"/>
          <w:sz w:val="24"/>
          <w:szCs w:val="24"/>
          <w:lang w:val="id-ID"/>
        </w:rPr>
        <w:t xml:space="preserve"> </w:t>
      </w:r>
      <w:r w:rsidRPr="005B73E4">
        <w:rPr>
          <w:rFonts w:ascii="Times New Roman" w:hAnsi="Times New Roman"/>
          <w:sz w:val="24"/>
          <w:szCs w:val="24"/>
          <w:lang w:val="pt-BR"/>
        </w:rPr>
        <w:t>Kartometris</w:t>
      </w:r>
    </w:p>
    <w:p w:rsidR="00341E53" w:rsidRPr="005B73E4" w:rsidRDefault="00341E53" w:rsidP="00510949">
      <w:pPr>
        <w:pStyle w:val="BodyTextIndent3"/>
        <w:numPr>
          <w:ilvl w:val="0"/>
          <w:numId w:val="137"/>
        </w:numPr>
        <w:tabs>
          <w:tab w:val="clear" w:pos="3600"/>
        </w:tabs>
        <w:spacing w:before="120" w:after="0" w:line="360" w:lineRule="auto"/>
        <w:ind w:left="2268" w:hanging="425"/>
        <w:jc w:val="both"/>
        <w:rPr>
          <w:rFonts w:ascii="Times New Roman" w:hAnsi="Times New Roman"/>
          <w:sz w:val="24"/>
          <w:szCs w:val="24"/>
          <w:lang w:val="pt-BR"/>
        </w:rPr>
      </w:pPr>
      <w:r w:rsidRPr="005B73E4">
        <w:rPr>
          <w:rFonts w:ascii="Times New Roman" w:hAnsi="Times New Roman"/>
          <w:sz w:val="24"/>
          <w:szCs w:val="24"/>
          <w:lang w:val="pt-BR"/>
        </w:rPr>
        <w:t xml:space="preserve">1:500.000 untuk batas daerah provinsi </w:t>
      </w:r>
    </w:p>
    <w:p w:rsidR="00341E53" w:rsidRPr="005B73E4" w:rsidRDefault="00341E53" w:rsidP="00510949">
      <w:pPr>
        <w:pStyle w:val="BodyTextIndent3"/>
        <w:numPr>
          <w:ilvl w:val="0"/>
          <w:numId w:val="137"/>
        </w:numPr>
        <w:tabs>
          <w:tab w:val="clear" w:pos="3600"/>
        </w:tabs>
        <w:spacing w:before="120" w:after="0" w:line="360" w:lineRule="auto"/>
        <w:ind w:left="2268" w:hanging="425"/>
        <w:jc w:val="both"/>
        <w:rPr>
          <w:rFonts w:ascii="Times New Roman" w:hAnsi="Times New Roman"/>
          <w:sz w:val="24"/>
          <w:szCs w:val="24"/>
          <w:lang w:val="pt-BR"/>
        </w:rPr>
      </w:pPr>
      <w:r w:rsidRPr="005B73E4">
        <w:rPr>
          <w:rFonts w:ascii="Times New Roman" w:hAnsi="Times New Roman"/>
          <w:sz w:val="24"/>
          <w:szCs w:val="24"/>
          <w:lang w:val="pt-BR"/>
        </w:rPr>
        <w:t>1:100.000 untuk batas daerah kabupaten</w:t>
      </w:r>
    </w:p>
    <w:p w:rsidR="00341E53" w:rsidRPr="005B73E4" w:rsidRDefault="00341E53" w:rsidP="00510949">
      <w:pPr>
        <w:pStyle w:val="BodyTextIndent3"/>
        <w:numPr>
          <w:ilvl w:val="0"/>
          <w:numId w:val="137"/>
        </w:numPr>
        <w:tabs>
          <w:tab w:val="clear" w:pos="3600"/>
        </w:tabs>
        <w:spacing w:before="120" w:after="0" w:line="360" w:lineRule="auto"/>
        <w:ind w:left="2268" w:hanging="425"/>
        <w:jc w:val="both"/>
        <w:rPr>
          <w:rFonts w:ascii="Times New Roman" w:hAnsi="Times New Roman"/>
          <w:sz w:val="24"/>
          <w:szCs w:val="24"/>
          <w:lang w:val="pt-BR"/>
        </w:rPr>
      </w:pPr>
      <w:r w:rsidRPr="005B73E4">
        <w:rPr>
          <w:rFonts w:ascii="Times New Roman" w:hAnsi="Times New Roman"/>
          <w:sz w:val="24"/>
          <w:szCs w:val="24"/>
          <w:lang w:val="pt-BR"/>
        </w:rPr>
        <w:t>1:50.000 untuk batas daerah kota</w:t>
      </w:r>
    </w:p>
    <w:p w:rsidR="00341E53" w:rsidRPr="005B73E4" w:rsidRDefault="00341E53" w:rsidP="00510949">
      <w:pPr>
        <w:pStyle w:val="BodyTextIndent3"/>
        <w:numPr>
          <w:ilvl w:val="0"/>
          <w:numId w:val="219"/>
        </w:numPr>
        <w:spacing w:before="120" w:after="0" w:line="360" w:lineRule="auto"/>
        <w:ind w:left="1843" w:hanging="425"/>
        <w:jc w:val="both"/>
        <w:rPr>
          <w:rFonts w:ascii="Times New Roman" w:hAnsi="Times New Roman"/>
          <w:sz w:val="24"/>
          <w:szCs w:val="24"/>
          <w:lang w:val="pt-BR"/>
        </w:rPr>
      </w:pPr>
      <w:r>
        <w:rPr>
          <w:rFonts w:ascii="Times New Roman" w:hAnsi="Times New Roman"/>
          <w:sz w:val="24"/>
          <w:szCs w:val="24"/>
          <w:lang w:val="id-ID"/>
        </w:rPr>
        <w:t xml:space="preserve"> </w:t>
      </w:r>
      <w:r w:rsidRPr="005B73E4">
        <w:rPr>
          <w:rFonts w:ascii="Times New Roman" w:hAnsi="Times New Roman"/>
          <w:sz w:val="24"/>
          <w:szCs w:val="24"/>
          <w:lang w:val="pt-BR"/>
        </w:rPr>
        <w:t xml:space="preserve">Peta Batas Daerah hasil penegasan dengan </w:t>
      </w:r>
      <w:r>
        <w:rPr>
          <w:rFonts w:ascii="Times New Roman" w:hAnsi="Times New Roman"/>
          <w:sz w:val="24"/>
          <w:szCs w:val="24"/>
          <w:lang w:val="id-ID"/>
        </w:rPr>
        <w:t xml:space="preserve"> </w:t>
      </w:r>
      <w:r w:rsidRPr="005B73E4">
        <w:rPr>
          <w:rFonts w:ascii="Times New Roman" w:hAnsi="Times New Roman"/>
          <w:sz w:val="24"/>
          <w:szCs w:val="24"/>
          <w:lang w:val="pt-BR"/>
        </w:rPr>
        <w:t xml:space="preserve">pengukuran </w:t>
      </w:r>
    </w:p>
    <w:p w:rsidR="00341E53" w:rsidRPr="005B73E4" w:rsidRDefault="00341E53" w:rsidP="00510949">
      <w:pPr>
        <w:pStyle w:val="BodyTextIndent3"/>
        <w:numPr>
          <w:ilvl w:val="0"/>
          <w:numId w:val="137"/>
        </w:numPr>
        <w:tabs>
          <w:tab w:val="clear" w:pos="3600"/>
        </w:tabs>
        <w:spacing w:before="120" w:after="0" w:line="360" w:lineRule="auto"/>
        <w:ind w:left="2268" w:hanging="425"/>
        <w:jc w:val="both"/>
        <w:rPr>
          <w:rFonts w:ascii="Times New Roman" w:hAnsi="Times New Roman"/>
          <w:sz w:val="24"/>
          <w:szCs w:val="24"/>
          <w:lang w:val="pt-BR"/>
        </w:rPr>
      </w:pPr>
      <w:r w:rsidRPr="005B73E4">
        <w:rPr>
          <w:rFonts w:ascii="Times New Roman" w:hAnsi="Times New Roman"/>
          <w:sz w:val="24"/>
          <w:szCs w:val="24"/>
          <w:lang w:val="pt-BR"/>
        </w:rPr>
        <w:t xml:space="preserve">1:500.000 untuk batas daerah provinsi </w:t>
      </w:r>
    </w:p>
    <w:p w:rsidR="00341E53" w:rsidRPr="005B73E4" w:rsidRDefault="00341E53" w:rsidP="00510949">
      <w:pPr>
        <w:pStyle w:val="BodyTextIndent3"/>
        <w:numPr>
          <w:ilvl w:val="0"/>
          <w:numId w:val="137"/>
        </w:numPr>
        <w:tabs>
          <w:tab w:val="clear" w:pos="3600"/>
        </w:tabs>
        <w:spacing w:before="120" w:after="0" w:line="360" w:lineRule="auto"/>
        <w:ind w:left="2268" w:hanging="425"/>
        <w:jc w:val="both"/>
        <w:rPr>
          <w:rFonts w:ascii="Times New Roman" w:hAnsi="Times New Roman"/>
          <w:sz w:val="24"/>
          <w:szCs w:val="24"/>
        </w:rPr>
      </w:pPr>
      <w:r w:rsidRPr="005B73E4">
        <w:rPr>
          <w:rFonts w:ascii="Times New Roman" w:hAnsi="Times New Roman"/>
          <w:sz w:val="24"/>
          <w:szCs w:val="24"/>
        </w:rPr>
        <w:t>1:100.000 untuk batas daerah kabupaten</w:t>
      </w:r>
    </w:p>
    <w:p w:rsidR="00341E53" w:rsidRPr="005B73E4" w:rsidRDefault="00341E53" w:rsidP="00510949">
      <w:pPr>
        <w:pStyle w:val="BodyTextIndent3"/>
        <w:numPr>
          <w:ilvl w:val="0"/>
          <w:numId w:val="137"/>
        </w:numPr>
        <w:tabs>
          <w:tab w:val="clear" w:pos="3600"/>
        </w:tabs>
        <w:spacing w:before="120" w:after="0" w:line="360" w:lineRule="auto"/>
        <w:ind w:left="2268" w:hanging="425"/>
        <w:jc w:val="both"/>
        <w:rPr>
          <w:rFonts w:ascii="Times New Roman" w:hAnsi="Times New Roman"/>
          <w:sz w:val="24"/>
          <w:szCs w:val="24"/>
        </w:rPr>
      </w:pPr>
      <w:r w:rsidRPr="005B73E4">
        <w:rPr>
          <w:rFonts w:ascii="Times New Roman" w:hAnsi="Times New Roman"/>
          <w:sz w:val="24"/>
          <w:szCs w:val="24"/>
        </w:rPr>
        <w:t xml:space="preserve">1:50.000 untuk batas daerah </w:t>
      </w:r>
      <w:smartTag w:uri="urn:schemas-microsoft-com:office:smarttags" w:element="City">
        <w:smartTag w:uri="urn:schemas-microsoft-com:office:smarttags" w:element="place">
          <w:r w:rsidRPr="005B73E4">
            <w:rPr>
              <w:rFonts w:ascii="Times New Roman" w:hAnsi="Times New Roman"/>
              <w:sz w:val="24"/>
              <w:szCs w:val="24"/>
            </w:rPr>
            <w:t>kota</w:t>
          </w:r>
        </w:smartTag>
      </w:smartTag>
    </w:p>
    <w:p w:rsidR="00341E53" w:rsidRPr="00525752" w:rsidRDefault="00341E53" w:rsidP="00510949">
      <w:pPr>
        <w:spacing w:before="120" w:line="360" w:lineRule="auto"/>
        <w:ind w:left="1418" w:hanging="425"/>
        <w:rPr>
          <w:bCs/>
          <w:lang w:val="nb-NO"/>
        </w:rPr>
      </w:pPr>
      <w:r w:rsidRPr="00525752">
        <w:rPr>
          <w:bCs/>
          <w:lang w:val="nb-NO"/>
        </w:rPr>
        <w:t xml:space="preserve">b.   Ukuran dan Format Peta : </w:t>
      </w:r>
    </w:p>
    <w:p w:rsidR="00341E53" w:rsidRPr="005B73E4" w:rsidRDefault="00341E53" w:rsidP="00510949">
      <w:pPr>
        <w:numPr>
          <w:ilvl w:val="0"/>
          <w:numId w:val="151"/>
        </w:numPr>
        <w:tabs>
          <w:tab w:val="clear" w:pos="1440"/>
        </w:tabs>
        <w:spacing w:before="120" w:line="360" w:lineRule="auto"/>
        <w:ind w:left="1843" w:hanging="425"/>
      </w:pPr>
      <w:r w:rsidRPr="005B73E4">
        <w:t>Ukuran peta ditentukan dengan ukuran standar peta (A0)</w:t>
      </w:r>
    </w:p>
    <w:p w:rsidR="00341E53" w:rsidRPr="005B73E4" w:rsidRDefault="00341E53" w:rsidP="00510949">
      <w:pPr>
        <w:numPr>
          <w:ilvl w:val="0"/>
          <w:numId w:val="151"/>
        </w:numPr>
        <w:tabs>
          <w:tab w:val="clear" w:pos="1440"/>
        </w:tabs>
        <w:spacing w:before="120" w:line="360" w:lineRule="auto"/>
        <w:ind w:left="1843" w:hanging="425"/>
      </w:pPr>
      <w:r w:rsidRPr="005B73E4">
        <w:t>Setiap lembar peta memuat satu wilayah provinsi dengan mencakup provinsi tetangganya</w:t>
      </w:r>
    </w:p>
    <w:p w:rsidR="00341E53" w:rsidRPr="005B73E4" w:rsidRDefault="00341E53" w:rsidP="00510949">
      <w:pPr>
        <w:numPr>
          <w:ilvl w:val="0"/>
          <w:numId w:val="151"/>
        </w:numPr>
        <w:tabs>
          <w:tab w:val="clear" w:pos="1440"/>
        </w:tabs>
        <w:spacing w:before="120" w:line="360" w:lineRule="auto"/>
        <w:ind w:left="1843" w:hanging="425"/>
        <w:rPr>
          <w:lang w:val="pt-BR"/>
        </w:rPr>
      </w:pPr>
      <w:r w:rsidRPr="005B73E4">
        <w:rPr>
          <w:lang w:val="pt-BR"/>
        </w:rPr>
        <w:t>Pada peta ditulis daftar koordinat geografis dan UTM</w:t>
      </w:r>
    </w:p>
    <w:p w:rsidR="00341E53" w:rsidRPr="005B73E4" w:rsidRDefault="00341E53" w:rsidP="00510949">
      <w:pPr>
        <w:numPr>
          <w:ilvl w:val="0"/>
          <w:numId w:val="149"/>
        </w:numPr>
        <w:tabs>
          <w:tab w:val="clear" w:pos="1080"/>
          <w:tab w:val="left" w:pos="1418"/>
        </w:tabs>
        <w:spacing w:before="120" w:line="360" w:lineRule="auto"/>
        <w:ind w:left="1418" w:hanging="425"/>
        <w:rPr>
          <w:bCs/>
          <w:lang w:val="pt-BR"/>
        </w:rPr>
      </w:pPr>
      <w:r>
        <w:rPr>
          <w:bCs/>
        </w:rPr>
        <w:t xml:space="preserve">   </w:t>
      </w:r>
      <w:r w:rsidRPr="005B73E4">
        <w:rPr>
          <w:bCs/>
          <w:lang w:val="pt-BR"/>
        </w:rPr>
        <w:t xml:space="preserve">Macam Simbol dan Tata Letak Informasi Tepi: </w:t>
      </w:r>
    </w:p>
    <w:p w:rsidR="00341E53" w:rsidRPr="005B73E4" w:rsidRDefault="00341E53" w:rsidP="00510949">
      <w:pPr>
        <w:numPr>
          <w:ilvl w:val="0"/>
          <w:numId w:val="148"/>
        </w:numPr>
        <w:tabs>
          <w:tab w:val="clear" w:pos="1440"/>
        </w:tabs>
        <w:spacing w:before="120" w:line="360" w:lineRule="auto"/>
        <w:ind w:left="1985" w:hanging="425"/>
      </w:pPr>
      <w:r w:rsidRPr="005B73E4">
        <w:lastRenderedPageBreak/>
        <w:t>Simbol batas daerah di laut disesuaikan dengan simbol yang baku digunakan</w:t>
      </w:r>
    </w:p>
    <w:p w:rsidR="00341E53" w:rsidRPr="005B73E4" w:rsidRDefault="00341E53" w:rsidP="00510949">
      <w:pPr>
        <w:numPr>
          <w:ilvl w:val="0"/>
          <w:numId w:val="148"/>
        </w:numPr>
        <w:tabs>
          <w:tab w:val="clear" w:pos="1440"/>
        </w:tabs>
        <w:spacing w:before="120" w:line="360" w:lineRule="auto"/>
        <w:ind w:left="1985" w:hanging="425"/>
      </w:pPr>
      <w:r w:rsidRPr="005B73E4">
        <w:t>Tata letak mengikuti ketentuan pembuatan peta yang berlaku.</w:t>
      </w:r>
    </w:p>
    <w:p w:rsidR="00341E53" w:rsidRPr="005B73E4" w:rsidRDefault="00341E53" w:rsidP="00510949">
      <w:pPr>
        <w:spacing w:before="120" w:line="360" w:lineRule="auto"/>
        <w:ind w:left="1560" w:hanging="567"/>
        <w:rPr>
          <w:lang w:val="pt-BR"/>
        </w:rPr>
      </w:pPr>
      <w:r w:rsidRPr="005B73E4">
        <w:rPr>
          <w:bCs/>
          <w:lang w:val="pt-BR"/>
        </w:rPr>
        <w:t>d.</w:t>
      </w:r>
      <w:r w:rsidR="004C116C">
        <w:rPr>
          <w:bCs/>
        </w:rPr>
        <w:tab/>
      </w:r>
      <w:r w:rsidRPr="005B73E4">
        <w:rPr>
          <w:bCs/>
          <w:lang w:val="pt-BR"/>
        </w:rPr>
        <w:t>Penyajian Informasi Peta</w:t>
      </w:r>
      <w:r w:rsidRPr="005B73E4">
        <w:rPr>
          <w:lang w:val="pt-BR"/>
        </w:rPr>
        <w:t>: Pada peta batas daerah di wilayah laut  dicantumkan juga :</w:t>
      </w:r>
    </w:p>
    <w:p w:rsidR="00341E53" w:rsidRPr="005B73E4" w:rsidRDefault="00341E53" w:rsidP="00510949">
      <w:pPr>
        <w:numPr>
          <w:ilvl w:val="0"/>
          <w:numId w:val="150"/>
        </w:numPr>
        <w:tabs>
          <w:tab w:val="clear" w:pos="1440"/>
        </w:tabs>
        <w:spacing w:before="120" w:line="360" w:lineRule="auto"/>
        <w:ind w:left="1985" w:hanging="425"/>
        <w:rPr>
          <w:lang w:val="pt-BR"/>
        </w:rPr>
      </w:pPr>
      <w:r w:rsidRPr="005B73E4">
        <w:rPr>
          <w:lang w:val="pt-BR"/>
        </w:rPr>
        <w:t>Nama personil pelaksana</w:t>
      </w:r>
    </w:p>
    <w:p w:rsidR="00341E53" w:rsidRPr="005B73E4" w:rsidRDefault="00341E53" w:rsidP="00510949">
      <w:pPr>
        <w:numPr>
          <w:ilvl w:val="0"/>
          <w:numId w:val="150"/>
        </w:numPr>
        <w:tabs>
          <w:tab w:val="clear" w:pos="1440"/>
        </w:tabs>
        <w:spacing w:before="120" w:line="360" w:lineRule="auto"/>
        <w:ind w:left="1985" w:hanging="425"/>
        <w:rPr>
          <w:lang w:val="pt-BR"/>
        </w:rPr>
      </w:pPr>
      <w:r w:rsidRPr="005B73E4">
        <w:rPr>
          <w:lang w:val="pt-BR"/>
        </w:rPr>
        <w:t>Nama Tim Penegasan Batas Daerah</w:t>
      </w:r>
    </w:p>
    <w:p w:rsidR="00341E53" w:rsidRPr="005B73E4" w:rsidRDefault="00341E53" w:rsidP="00510949">
      <w:pPr>
        <w:numPr>
          <w:ilvl w:val="0"/>
          <w:numId w:val="150"/>
        </w:numPr>
        <w:tabs>
          <w:tab w:val="clear" w:pos="1440"/>
        </w:tabs>
        <w:spacing w:before="120" w:line="360" w:lineRule="auto"/>
        <w:ind w:left="1985" w:hanging="425"/>
        <w:rPr>
          <w:lang w:val="pt-BR"/>
        </w:rPr>
      </w:pPr>
      <w:r w:rsidRPr="005B73E4">
        <w:rPr>
          <w:lang w:val="pt-BR"/>
        </w:rPr>
        <w:t>Kolom pengesahan</w:t>
      </w:r>
    </w:p>
    <w:p w:rsidR="00341E53" w:rsidRPr="005B73E4" w:rsidRDefault="00341E53" w:rsidP="00510949">
      <w:pPr>
        <w:spacing w:before="120" w:line="360" w:lineRule="auto"/>
        <w:ind w:left="1560" w:hanging="567"/>
        <w:rPr>
          <w:lang w:val="pt-BR"/>
        </w:rPr>
      </w:pPr>
      <w:r w:rsidRPr="005B73E4">
        <w:rPr>
          <w:bCs/>
          <w:lang w:val="pt-BR"/>
        </w:rPr>
        <w:t xml:space="preserve">e. </w:t>
      </w:r>
      <w:r w:rsidR="00B3531E">
        <w:rPr>
          <w:bCs/>
        </w:rPr>
        <w:t xml:space="preserve"> </w:t>
      </w:r>
      <w:r w:rsidRPr="005B73E4">
        <w:rPr>
          <w:bCs/>
          <w:lang w:val="pt-BR"/>
        </w:rPr>
        <w:t>Proses Pembuatan Peta</w:t>
      </w:r>
      <w:r w:rsidRPr="005B73E4">
        <w:rPr>
          <w:lang w:val="pt-BR"/>
        </w:rPr>
        <w:t>: Proses pembuatan peta dilaksanakan melalui beberapa tahapan sebagai berikut :</w:t>
      </w:r>
    </w:p>
    <w:p w:rsidR="00341E53" w:rsidRPr="005B73E4" w:rsidRDefault="00341E53" w:rsidP="00510949">
      <w:pPr>
        <w:numPr>
          <w:ilvl w:val="6"/>
          <w:numId w:val="149"/>
        </w:numPr>
        <w:spacing w:before="120" w:line="360" w:lineRule="auto"/>
        <w:ind w:left="1985" w:hanging="425"/>
        <w:rPr>
          <w:lang w:val="pt-BR"/>
        </w:rPr>
      </w:pPr>
      <w:r w:rsidRPr="005B73E4">
        <w:rPr>
          <w:lang w:val="pt-BR"/>
        </w:rPr>
        <w:t>Proses kartografi</w:t>
      </w:r>
    </w:p>
    <w:p w:rsidR="00341E53" w:rsidRPr="005B73E4" w:rsidRDefault="00341E53" w:rsidP="00510949">
      <w:pPr>
        <w:numPr>
          <w:ilvl w:val="0"/>
          <w:numId w:val="147"/>
        </w:numPr>
        <w:tabs>
          <w:tab w:val="clear" w:pos="1800"/>
        </w:tabs>
        <w:spacing w:before="120" w:line="360" w:lineRule="auto"/>
        <w:ind w:left="2410" w:hanging="425"/>
        <w:rPr>
          <w:lang w:val="pt-BR"/>
        </w:rPr>
      </w:pPr>
      <w:r w:rsidRPr="005B73E4">
        <w:rPr>
          <w:lang w:val="pt-BR"/>
        </w:rPr>
        <w:t xml:space="preserve"> Perencanaan</w:t>
      </w:r>
    </w:p>
    <w:p w:rsidR="00341E53" w:rsidRPr="005B73E4" w:rsidRDefault="00341E53" w:rsidP="00510949">
      <w:pPr>
        <w:numPr>
          <w:ilvl w:val="0"/>
          <w:numId w:val="147"/>
        </w:numPr>
        <w:tabs>
          <w:tab w:val="clear" w:pos="1800"/>
        </w:tabs>
        <w:spacing w:before="120" w:line="360" w:lineRule="auto"/>
        <w:ind w:left="2410" w:hanging="425"/>
        <w:rPr>
          <w:lang w:val="pt-BR"/>
        </w:rPr>
      </w:pPr>
      <w:r w:rsidRPr="005B73E4">
        <w:rPr>
          <w:lang w:val="pt-BR"/>
        </w:rPr>
        <w:t xml:space="preserve"> Persiapan</w:t>
      </w:r>
    </w:p>
    <w:p w:rsidR="00341E53" w:rsidRPr="005B73E4" w:rsidRDefault="00341E53" w:rsidP="00510949">
      <w:pPr>
        <w:numPr>
          <w:ilvl w:val="0"/>
          <w:numId w:val="147"/>
        </w:numPr>
        <w:tabs>
          <w:tab w:val="clear" w:pos="1800"/>
        </w:tabs>
        <w:spacing w:before="120" w:line="360" w:lineRule="auto"/>
        <w:ind w:left="2410" w:hanging="425"/>
        <w:rPr>
          <w:lang w:val="pt-BR"/>
        </w:rPr>
      </w:pPr>
      <w:r w:rsidRPr="005B73E4">
        <w:rPr>
          <w:lang w:val="pt-BR"/>
        </w:rPr>
        <w:t xml:space="preserve"> Pengumpulan data </w:t>
      </w:r>
    </w:p>
    <w:p w:rsidR="00341E53" w:rsidRPr="005B73E4" w:rsidRDefault="00341E53" w:rsidP="00510949">
      <w:pPr>
        <w:numPr>
          <w:ilvl w:val="0"/>
          <w:numId w:val="147"/>
        </w:numPr>
        <w:tabs>
          <w:tab w:val="clear" w:pos="1800"/>
        </w:tabs>
        <w:spacing w:before="120" w:line="360" w:lineRule="auto"/>
        <w:ind w:left="2410" w:hanging="425"/>
        <w:rPr>
          <w:lang w:val="pt-BR"/>
        </w:rPr>
      </w:pPr>
      <w:r w:rsidRPr="005B73E4">
        <w:rPr>
          <w:lang w:val="pt-BR"/>
        </w:rPr>
        <w:t xml:space="preserve"> Rencana kompilasi</w:t>
      </w:r>
    </w:p>
    <w:p w:rsidR="00341E53" w:rsidRPr="005B73E4" w:rsidRDefault="00341E53" w:rsidP="00510949">
      <w:pPr>
        <w:numPr>
          <w:ilvl w:val="0"/>
          <w:numId w:val="147"/>
        </w:numPr>
        <w:tabs>
          <w:tab w:val="clear" w:pos="1800"/>
        </w:tabs>
        <w:spacing w:before="120" w:line="360" w:lineRule="auto"/>
        <w:ind w:left="2410" w:hanging="425"/>
        <w:rPr>
          <w:lang w:val="pt-BR"/>
        </w:rPr>
      </w:pPr>
      <w:r w:rsidRPr="005B73E4">
        <w:rPr>
          <w:lang w:val="pt-BR"/>
        </w:rPr>
        <w:t xml:space="preserve"> Kompilasi</w:t>
      </w:r>
    </w:p>
    <w:p w:rsidR="00341E53" w:rsidRPr="005B73E4" w:rsidRDefault="00341E53" w:rsidP="00510949">
      <w:pPr>
        <w:numPr>
          <w:ilvl w:val="0"/>
          <w:numId w:val="147"/>
        </w:numPr>
        <w:tabs>
          <w:tab w:val="clear" w:pos="1800"/>
        </w:tabs>
        <w:spacing w:before="120" w:line="360" w:lineRule="auto"/>
        <w:ind w:left="2410" w:hanging="425"/>
        <w:rPr>
          <w:lang w:val="pt-BR"/>
        </w:rPr>
      </w:pPr>
      <w:r w:rsidRPr="005B73E4">
        <w:rPr>
          <w:lang w:val="pt-BR"/>
        </w:rPr>
        <w:t xml:space="preserve"> Penggambaran</w:t>
      </w:r>
    </w:p>
    <w:p w:rsidR="00341E53" w:rsidRPr="005B73E4" w:rsidRDefault="00341E53" w:rsidP="00510949">
      <w:pPr>
        <w:numPr>
          <w:ilvl w:val="0"/>
          <w:numId w:val="147"/>
        </w:numPr>
        <w:tabs>
          <w:tab w:val="clear" w:pos="1800"/>
        </w:tabs>
        <w:spacing w:before="120" w:line="360" w:lineRule="auto"/>
        <w:ind w:left="2410" w:hanging="425"/>
        <w:rPr>
          <w:lang w:val="pt-BR"/>
        </w:rPr>
      </w:pPr>
      <w:r w:rsidRPr="005B73E4">
        <w:rPr>
          <w:lang w:val="pt-BR"/>
        </w:rPr>
        <w:t xml:space="preserve"> Pemisahan warna </w:t>
      </w:r>
    </w:p>
    <w:p w:rsidR="00341E53" w:rsidRPr="005B73E4" w:rsidRDefault="00341E53" w:rsidP="00510949">
      <w:pPr>
        <w:numPr>
          <w:ilvl w:val="0"/>
          <w:numId w:val="137"/>
        </w:numPr>
        <w:tabs>
          <w:tab w:val="clear" w:pos="3600"/>
        </w:tabs>
        <w:spacing w:before="120" w:line="360" w:lineRule="auto"/>
        <w:ind w:left="2977" w:hanging="425"/>
        <w:rPr>
          <w:lang w:val="pt-BR"/>
        </w:rPr>
      </w:pPr>
      <w:r w:rsidRPr="005B73E4">
        <w:rPr>
          <w:lang w:val="pt-BR"/>
        </w:rPr>
        <w:t>lembar hitam</w:t>
      </w:r>
    </w:p>
    <w:p w:rsidR="00341E53" w:rsidRPr="005B73E4" w:rsidRDefault="00341E53" w:rsidP="00510949">
      <w:pPr>
        <w:numPr>
          <w:ilvl w:val="0"/>
          <w:numId w:val="137"/>
        </w:numPr>
        <w:tabs>
          <w:tab w:val="clear" w:pos="3600"/>
        </w:tabs>
        <w:spacing w:before="120" w:line="360" w:lineRule="auto"/>
        <w:ind w:left="2977" w:hanging="425"/>
        <w:rPr>
          <w:lang w:val="pt-BR"/>
        </w:rPr>
      </w:pPr>
      <w:r w:rsidRPr="005B73E4">
        <w:rPr>
          <w:lang w:val="pt-BR"/>
        </w:rPr>
        <w:lastRenderedPageBreak/>
        <w:t>lembar kuning</w:t>
      </w:r>
    </w:p>
    <w:p w:rsidR="00341E53" w:rsidRPr="005B73E4" w:rsidRDefault="00341E53" w:rsidP="00510949">
      <w:pPr>
        <w:numPr>
          <w:ilvl w:val="0"/>
          <w:numId w:val="137"/>
        </w:numPr>
        <w:tabs>
          <w:tab w:val="clear" w:pos="3600"/>
        </w:tabs>
        <w:spacing w:before="120" w:line="360" w:lineRule="auto"/>
        <w:ind w:left="2977" w:hanging="425"/>
        <w:rPr>
          <w:lang w:val="pt-BR"/>
        </w:rPr>
      </w:pPr>
      <w:r w:rsidRPr="005B73E4">
        <w:rPr>
          <w:lang w:val="pt-BR"/>
        </w:rPr>
        <w:t>lembar biru</w:t>
      </w:r>
    </w:p>
    <w:p w:rsidR="00341E53" w:rsidRPr="005B73E4" w:rsidRDefault="00341E53" w:rsidP="00510949">
      <w:pPr>
        <w:numPr>
          <w:ilvl w:val="0"/>
          <w:numId w:val="137"/>
        </w:numPr>
        <w:tabs>
          <w:tab w:val="clear" w:pos="3600"/>
        </w:tabs>
        <w:spacing w:before="120" w:line="360" w:lineRule="auto"/>
        <w:ind w:left="2835" w:hanging="425"/>
        <w:rPr>
          <w:lang w:val="pt-BR"/>
        </w:rPr>
      </w:pPr>
      <w:r w:rsidRPr="005B73E4">
        <w:rPr>
          <w:lang w:val="pt-BR"/>
        </w:rPr>
        <w:t>lembar magenta</w:t>
      </w:r>
    </w:p>
    <w:p w:rsidR="00341E53" w:rsidRPr="005B73E4" w:rsidRDefault="00341E53" w:rsidP="00510949">
      <w:pPr>
        <w:numPr>
          <w:ilvl w:val="6"/>
          <w:numId w:val="149"/>
        </w:numPr>
        <w:spacing w:before="120" w:line="360" w:lineRule="auto"/>
        <w:ind w:left="1984" w:hanging="425"/>
      </w:pPr>
      <w:r w:rsidRPr="005B73E4">
        <w:t>Proses lithografi</w:t>
      </w:r>
    </w:p>
    <w:p w:rsidR="00341E53" w:rsidRPr="005B73E4" w:rsidRDefault="00341E53" w:rsidP="00510949">
      <w:pPr>
        <w:numPr>
          <w:ilvl w:val="0"/>
          <w:numId w:val="146"/>
        </w:numPr>
        <w:tabs>
          <w:tab w:val="clear" w:pos="1800"/>
        </w:tabs>
        <w:spacing w:before="120" w:line="360" w:lineRule="auto"/>
        <w:ind w:left="2410" w:hanging="425"/>
      </w:pPr>
      <w:r w:rsidRPr="005B73E4">
        <w:t>Pembuatan plat cetak</w:t>
      </w:r>
    </w:p>
    <w:p w:rsidR="00341E53" w:rsidRPr="005B73E4" w:rsidRDefault="00341E53" w:rsidP="00510949">
      <w:pPr>
        <w:numPr>
          <w:ilvl w:val="0"/>
          <w:numId w:val="137"/>
        </w:numPr>
        <w:tabs>
          <w:tab w:val="clear" w:pos="3600"/>
        </w:tabs>
        <w:spacing w:before="120" w:line="360" w:lineRule="auto"/>
        <w:ind w:left="2835" w:hanging="425"/>
      </w:pPr>
      <w:r w:rsidRPr="005B73E4">
        <w:t>Plat untuk warna hitam</w:t>
      </w:r>
    </w:p>
    <w:p w:rsidR="00341E53" w:rsidRPr="005B73E4" w:rsidRDefault="00341E53" w:rsidP="00510949">
      <w:pPr>
        <w:numPr>
          <w:ilvl w:val="0"/>
          <w:numId w:val="137"/>
        </w:numPr>
        <w:tabs>
          <w:tab w:val="clear" w:pos="3600"/>
        </w:tabs>
        <w:spacing w:before="120" w:line="360" w:lineRule="auto"/>
        <w:ind w:left="2835" w:hanging="425"/>
      </w:pPr>
      <w:r w:rsidRPr="005B73E4">
        <w:t>Plat untuk warna kuning</w:t>
      </w:r>
    </w:p>
    <w:p w:rsidR="00341E53" w:rsidRPr="005B73E4" w:rsidRDefault="00341E53" w:rsidP="00510949">
      <w:pPr>
        <w:numPr>
          <w:ilvl w:val="0"/>
          <w:numId w:val="137"/>
        </w:numPr>
        <w:tabs>
          <w:tab w:val="clear" w:pos="3600"/>
        </w:tabs>
        <w:spacing w:before="120" w:line="360" w:lineRule="auto"/>
        <w:ind w:left="2835" w:hanging="425"/>
      </w:pPr>
      <w:r w:rsidRPr="005B73E4">
        <w:t>Plat untuk warna biru</w:t>
      </w:r>
    </w:p>
    <w:p w:rsidR="00341E53" w:rsidRPr="005B73E4" w:rsidRDefault="00341E53" w:rsidP="00510949">
      <w:pPr>
        <w:numPr>
          <w:ilvl w:val="0"/>
          <w:numId w:val="137"/>
        </w:numPr>
        <w:tabs>
          <w:tab w:val="clear" w:pos="3600"/>
        </w:tabs>
        <w:spacing w:before="120" w:line="360" w:lineRule="auto"/>
        <w:ind w:left="2835" w:hanging="425"/>
      </w:pPr>
      <w:r w:rsidRPr="005B73E4">
        <w:t>Plat untuk warna magenta</w:t>
      </w:r>
    </w:p>
    <w:p w:rsidR="00341E53" w:rsidRPr="005B73E4" w:rsidRDefault="00341E53" w:rsidP="00510949">
      <w:pPr>
        <w:numPr>
          <w:ilvl w:val="0"/>
          <w:numId w:val="146"/>
        </w:numPr>
        <w:tabs>
          <w:tab w:val="clear" w:pos="1800"/>
        </w:tabs>
        <w:spacing w:before="120" w:line="360" w:lineRule="auto"/>
        <w:ind w:left="2410" w:hanging="425"/>
      </w:pPr>
      <w:r w:rsidRPr="005B73E4">
        <w:t>Cetak coba</w:t>
      </w:r>
    </w:p>
    <w:p w:rsidR="00341E53" w:rsidRPr="005B73E4" w:rsidRDefault="00341E53" w:rsidP="00510949">
      <w:pPr>
        <w:numPr>
          <w:ilvl w:val="0"/>
          <w:numId w:val="146"/>
        </w:numPr>
        <w:tabs>
          <w:tab w:val="clear" w:pos="1800"/>
        </w:tabs>
        <w:spacing w:before="120" w:line="360" w:lineRule="auto"/>
        <w:ind w:left="2410" w:hanging="425"/>
      </w:pPr>
      <w:r w:rsidRPr="005B73E4">
        <w:t>Koreksi dan perbaikan cetak coba</w:t>
      </w:r>
    </w:p>
    <w:p w:rsidR="00341E53" w:rsidRPr="005B73E4" w:rsidRDefault="00341E53" w:rsidP="00510949">
      <w:pPr>
        <w:numPr>
          <w:ilvl w:val="0"/>
          <w:numId w:val="146"/>
        </w:numPr>
        <w:tabs>
          <w:tab w:val="clear" w:pos="1800"/>
        </w:tabs>
        <w:spacing w:before="120" w:line="360" w:lineRule="auto"/>
        <w:ind w:left="2410" w:hanging="425"/>
      </w:pPr>
      <w:r w:rsidRPr="005B73E4">
        <w:t>Pencetakan</w:t>
      </w:r>
    </w:p>
    <w:p w:rsidR="00341E53" w:rsidRPr="002D58EA" w:rsidRDefault="00341E53" w:rsidP="00510949">
      <w:pPr>
        <w:pStyle w:val="Heading5"/>
        <w:tabs>
          <w:tab w:val="left" w:pos="-2520"/>
        </w:tabs>
        <w:spacing w:before="120" w:line="360" w:lineRule="auto"/>
        <w:rPr>
          <w:rFonts w:ascii="Times New Roman" w:hAnsi="Times New Roman"/>
          <w:b/>
          <w:color w:val="auto"/>
          <w:sz w:val="24"/>
          <w:szCs w:val="24"/>
        </w:rPr>
      </w:pPr>
      <w:r w:rsidRPr="002D58EA">
        <w:rPr>
          <w:rFonts w:ascii="Times New Roman" w:hAnsi="Times New Roman"/>
          <w:b/>
          <w:color w:val="auto"/>
          <w:sz w:val="24"/>
          <w:szCs w:val="24"/>
        </w:rPr>
        <w:t xml:space="preserve">Spesifikasi </w:t>
      </w:r>
      <w:r w:rsidRPr="002D58EA">
        <w:rPr>
          <w:rFonts w:ascii="Times New Roman" w:hAnsi="Times New Roman"/>
          <w:b/>
          <w:bCs/>
          <w:color w:val="auto"/>
          <w:sz w:val="24"/>
          <w:szCs w:val="24"/>
        </w:rPr>
        <w:t>Teknis</w:t>
      </w:r>
      <w:r w:rsidRPr="002D58EA">
        <w:rPr>
          <w:rFonts w:ascii="Times New Roman" w:hAnsi="Times New Roman"/>
          <w:b/>
          <w:color w:val="auto"/>
          <w:sz w:val="24"/>
          <w:szCs w:val="24"/>
        </w:rPr>
        <w:t xml:space="preserve"> Pengukuran dan Penentuan/Pemasangan Pilar Titik Acuan Batas </w:t>
      </w:r>
    </w:p>
    <w:p w:rsidR="00341E53" w:rsidRPr="005B73E4" w:rsidRDefault="00341E53" w:rsidP="00510949">
      <w:pPr>
        <w:pStyle w:val="BodyTextIndent3"/>
        <w:numPr>
          <w:ilvl w:val="4"/>
          <w:numId w:val="135"/>
        </w:numPr>
        <w:tabs>
          <w:tab w:val="left" w:pos="-2610"/>
        </w:tabs>
        <w:spacing w:before="120" w:after="0" w:line="360" w:lineRule="auto"/>
        <w:ind w:left="709" w:hanging="709"/>
        <w:jc w:val="both"/>
        <w:rPr>
          <w:rFonts w:ascii="Times New Roman" w:hAnsi="Times New Roman"/>
          <w:sz w:val="24"/>
          <w:szCs w:val="24"/>
        </w:rPr>
      </w:pPr>
      <w:r w:rsidRPr="005B73E4">
        <w:rPr>
          <w:rFonts w:ascii="Times New Roman" w:hAnsi="Times New Roman"/>
          <w:bCs/>
          <w:sz w:val="24"/>
          <w:szCs w:val="24"/>
        </w:rPr>
        <w:t>Ellipsoida dan Proyeksi.</w:t>
      </w:r>
      <w:r w:rsidRPr="005B73E4">
        <w:rPr>
          <w:rFonts w:ascii="Times New Roman" w:hAnsi="Times New Roman"/>
          <w:sz w:val="24"/>
          <w:szCs w:val="24"/>
        </w:rPr>
        <w:t xml:space="preserve"> Dalam pembuatan pilar titik acuan batas di lapangan dibuat dengan spesifikasi sebagai berikut :</w:t>
      </w:r>
    </w:p>
    <w:p w:rsidR="00341E53" w:rsidRPr="005B73E4" w:rsidRDefault="00341E53" w:rsidP="00510949">
      <w:pPr>
        <w:pStyle w:val="BodyTextIndent3"/>
        <w:tabs>
          <w:tab w:val="left" w:pos="1134"/>
        </w:tabs>
        <w:spacing w:before="120" w:after="0" w:line="360" w:lineRule="auto"/>
        <w:ind w:left="709"/>
        <w:rPr>
          <w:rFonts w:ascii="Times New Roman" w:hAnsi="Times New Roman"/>
          <w:sz w:val="24"/>
          <w:szCs w:val="24"/>
        </w:rPr>
      </w:pPr>
      <w:r w:rsidRPr="005B73E4">
        <w:rPr>
          <w:rFonts w:ascii="Times New Roman" w:hAnsi="Times New Roman"/>
          <w:sz w:val="24"/>
          <w:szCs w:val="24"/>
        </w:rPr>
        <w:t xml:space="preserve">a. </w:t>
      </w:r>
      <w:r w:rsidR="00865928">
        <w:rPr>
          <w:rFonts w:ascii="Times New Roman" w:hAnsi="Times New Roman"/>
          <w:sz w:val="24"/>
          <w:szCs w:val="24"/>
          <w:lang w:val="id-ID"/>
        </w:rPr>
        <w:tab/>
      </w:r>
      <w:r w:rsidRPr="005B73E4">
        <w:rPr>
          <w:rFonts w:ascii="Times New Roman" w:hAnsi="Times New Roman"/>
          <w:sz w:val="24"/>
          <w:szCs w:val="24"/>
        </w:rPr>
        <w:t>Ellipsoida</w:t>
      </w:r>
      <w:r w:rsidRPr="005B73E4">
        <w:rPr>
          <w:rFonts w:ascii="Times New Roman" w:hAnsi="Times New Roman"/>
          <w:sz w:val="24"/>
          <w:szCs w:val="24"/>
        </w:rPr>
        <w:tab/>
        <w:t>: WGS-84</w:t>
      </w:r>
    </w:p>
    <w:p w:rsidR="00341E53" w:rsidRPr="005B73E4" w:rsidRDefault="00341E53" w:rsidP="00510949">
      <w:pPr>
        <w:pStyle w:val="BodyTextIndent3"/>
        <w:tabs>
          <w:tab w:val="left" w:pos="1134"/>
        </w:tabs>
        <w:spacing w:before="120" w:after="0" w:line="360" w:lineRule="auto"/>
        <w:ind w:left="709"/>
        <w:rPr>
          <w:rFonts w:ascii="Times New Roman" w:hAnsi="Times New Roman"/>
          <w:sz w:val="24"/>
          <w:szCs w:val="24"/>
        </w:rPr>
      </w:pPr>
      <w:r w:rsidRPr="005B73E4">
        <w:rPr>
          <w:rFonts w:ascii="Times New Roman" w:hAnsi="Times New Roman"/>
          <w:sz w:val="24"/>
          <w:szCs w:val="24"/>
        </w:rPr>
        <w:t xml:space="preserve">b. </w:t>
      </w:r>
      <w:r w:rsidR="00865928">
        <w:rPr>
          <w:rFonts w:ascii="Times New Roman" w:hAnsi="Times New Roman"/>
          <w:sz w:val="24"/>
          <w:szCs w:val="24"/>
          <w:lang w:val="id-ID"/>
        </w:rPr>
        <w:tab/>
      </w:r>
      <w:r w:rsidRPr="005B73E4">
        <w:rPr>
          <w:rFonts w:ascii="Times New Roman" w:hAnsi="Times New Roman"/>
          <w:sz w:val="24"/>
          <w:szCs w:val="24"/>
        </w:rPr>
        <w:t xml:space="preserve">Proyeksi </w:t>
      </w:r>
      <w:r w:rsidRPr="005B73E4">
        <w:rPr>
          <w:rFonts w:ascii="Times New Roman" w:hAnsi="Times New Roman"/>
          <w:sz w:val="24"/>
          <w:szCs w:val="24"/>
        </w:rPr>
        <w:tab/>
        <w:t>: UTM</w:t>
      </w:r>
    </w:p>
    <w:p w:rsidR="00341E53" w:rsidRPr="005B73E4" w:rsidRDefault="00341E53" w:rsidP="00510949">
      <w:pPr>
        <w:numPr>
          <w:ilvl w:val="4"/>
          <w:numId w:val="135"/>
        </w:numPr>
        <w:spacing w:before="120" w:line="360" w:lineRule="auto"/>
        <w:ind w:left="709" w:hanging="709"/>
      </w:pPr>
      <w:r w:rsidRPr="005B73E4">
        <w:rPr>
          <w:bCs/>
        </w:rPr>
        <w:t>Koordinat Posisi</w:t>
      </w:r>
      <w:r w:rsidRPr="005B73E4">
        <w:t xml:space="preserve"> : Posisi koordinat diberikan dalam koordinat geografi (lintang, bujur) </w:t>
      </w:r>
    </w:p>
    <w:p w:rsidR="00341E53" w:rsidRPr="005B73E4" w:rsidRDefault="00341E53" w:rsidP="00510949">
      <w:pPr>
        <w:numPr>
          <w:ilvl w:val="4"/>
          <w:numId w:val="135"/>
        </w:numPr>
        <w:spacing w:before="120" w:line="360" w:lineRule="auto"/>
        <w:ind w:left="709" w:hanging="709"/>
      </w:pPr>
      <w:r w:rsidRPr="005B73E4">
        <w:rPr>
          <w:bCs/>
        </w:rPr>
        <w:lastRenderedPageBreak/>
        <w:t>Metode Pengukuran dan Penentuan/Pemasangan Pilar titik acuan batas</w:t>
      </w:r>
      <w:r w:rsidRPr="005B73E4">
        <w:t>: Pengukuran dan pelaksanaan penentuan/pemasangan pilar titik acuan batas dilakukan dengan metode sebagai berikut :</w:t>
      </w:r>
    </w:p>
    <w:p w:rsidR="00341E53" w:rsidRPr="005B73E4" w:rsidRDefault="00341E53" w:rsidP="00510949">
      <w:pPr>
        <w:spacing w:before="120" w:line="360" w:lineRule="auto"/>
        <w:ind w:left="709" w:hanging="425"/>
        <w:rPr>
          <w:lang w:val="es-ES"/>
        </w:rPr>
      </w:pPr>
      <w:r w:rsidRPr="005B73E4">
        <w:rPr>
          <w:lang w:val="es-ES"/>
        </w:rPr>
        <w:t xml:space="preserve">a. </w:t>
      </w:r>
      <w:r w:rsidR="006810B5">
        <w:tab/>
      </w:r>
      <w:r w:rsidRPr="005B73E4">
        <w:rPr>
          <w:lang w:val="es-ES"/>
        </w:rPr>
        <w:t>Pendirian Pilar Titik Acuan Batas dan atau Titik Referensi</w:t>
      </w:r>
    </w:p>
    <w:p w:rsidR="00341E53" w:rsidRPr="005B73E4" w:rsidRDefault="00341E53" w:rsidP="00510949">
      <w:pPr>
        <w:numPr>
          <w:ilvl w:val="7"/>
          <w:numId w:val="135"/>
        </w:numPr>
        <w:tabs>
          <w:tab w:val="left" w:pos="-2610"/>
        </w:tabs>
        <w:spacing w:before="120" w:line="360" w:lineRule="auto"/>
        <w:ind w:left="1418" w:hanging="709"/>
        <w:rPr>
          <w:lang w:val="es-ES"/>
        </w:rPr>
      </w:pPr>
      <w:r w:rsidRPr="005B73E4">
        <w:rPr>
          <w:lang w:val="es-ES"/>
        </w:rPr>
        <w:t>Penentuan Lokasi Pilar titik acuan batas/Titik Referensi : Kriteria teknis penentuan lokasi pilar titik acuan batas/titik referensi adalah ;</w:t>
      </w:r>
    </w:p>
    <w:p w:rsidR="00341E53" w:rsidRPr="005B73E4" w:rsidRDefault="00341E53" w:rsidP="00510949">
      <w:pPr>
        <w:numPr>
          <w:ilvl w:val="0"/>
          <w:numId w:val="141"/>
        </w:numPr>
        <w:tabs>
          <w:tab w:val="clear" w:pos="3600"/>
        </w:tabs>
        <w:spacing w:before="120" w:line="360" w:lineRule="auto"/>
        <w:ind w:left="1843" w:hanging="425"/>
        <w:rPr>
          <w:lang w:val="pt-BR"/>
        </w:rPr>
      </w:pPr>
      <w:r w:rsidRPr="005B73E4">
        <w:rPr>
          <w:lang w:val="pt-BR"/>
        </w:rPr>
        <w:t>Pada kondisi tanah yang stabil</w:t>
      </w:r>
    </w:p>
    <w:p w:rsidR="00341E53" w:rsidRPr="005B73E4" w:rsidRDefault="00341E53" w:rsidP="00510949">
      <w:pPr>
        <w:numPr>
          <w:ilvl w:val="0"/>
          <w:numId w:val="141"/>
        </w:numPr>
        <w:tabs>
          <w:tab w:val="clear" w:pos="3600"/>
        </w:tabs>
        <w:spacing w:before="120" w:line="360" w:lineRule="auto"/>
        <w:ind w:left="1843" w:hanging="425"/>
        <w:rPr>
          <w:lang w:val="sv-SE"/>
        </w:rPr>
      </w:pPr>
      <w:r w:rsidRPr="005B73E4">
        <w:rPr>
          <w:lang w:val="sv-SE"/>
        </w:rPr>
        <w:t>Di daerah terbuka dan terhindar dari abrasi</w:t>
      </w:r>
    </w:p>
    <w:p w:rsidR="00341E53" w:rsidRPr="005B73E4" w:rsidRDefault="00341E53" w:rsidP="00510949">
      <w:pPr>
        <w:numPr>
          <w:ilvl w:val="0"/>
          <w:numId w:val="141"/>
        </w:numPr>
        <w:tabs>
          <w:tab w:val="clear" w:pos="3600"/>
        </w:tabs>
        <w:spacing w:before="120" w:line="360" w:lineRule="auto"/>
        <w:ind w:left="1843" w:hanging="425"/>
        <w:rPr>
          <w:lang w:val="pt-BR"/>
        </w:rPr>
      </w:pPr>
      <w:r w:rsidRPr="005B73E4">
        <w:rPr>
          <w:lang w:val="pt-BR"/>
        </w:rPr>
        <w:t>Mudah ditemukan dan mudah dijangkau</w:t>
      </w:r>
    </w:p>
    <w:p w:rsidR="00341E53" w:rsidRPr="005B73E4" w:rsidRDefault="00341E53" w:rsidP="00510949">
      <w:pPr>
        <w:numPr>
          <w:ilvl w:val="0"/>
          <w:numId w:val="141"/>
        </w:numPr>
        <w:tabs>
          <w:tab w:val="clear" w:pos="3600"/>
        </w:tabs>
        <w:spacing w:before="120" w:line="360" w:lineRule="auto"/>
        <w:ind w:left="1843" w:hanging="425"/>
        <w:rPr>
          <w:lang w:val="pt-BR"/>
        </w:rPr>
      </w:pPr>
      <w:r w:rsidRPr="005B73E4">
        <w:rPr>
          <w:lang w:val="pt-BR"/>
        </w:rPr>
        <w:t>Pada “titik sekutu” (titik batas antar provinsi atau antar kabupaten dan kota), titik acuan juga merupakan pilar titik acuan batas. Bila titik sekutu berada di tengah sungai atau pada badan air, maka dibangun pilar titik acuan batas di masing-masing tepi sungai serta jaraknya terukur secara akurat.</w:t>
      </w:r>
    </w:p>
    <w:p w:rsidR="00341E53" w:rsidRPr="005B73E4" w:rsidRDefault="00341E53" w:rsidP="00510949">
      <w:pPr>
        <w:numPr>
          <w:ilvl w:val="7"/>
          <w:numId w:val="135"/>
        </w:numPr>
        <w:spacing w:before="120" w:line="360" w:lineRule="auto"/>
        <w:ind w:left="1418" w:hanging="709"/>
        <w:rPr>
          <w:lang w:val="pt-BR"/>
        </w:rPr>
      </w:pPr>
      <w:r w:rsidRPr="005B73E4">
        <w:rPr>
          <w:lang w:val="pt-BR"/>
        </w:rPr>
        <w:t>Bentuk dan Dimensi Pilar Titik Acuan :</w:t>
      </w:r>
    </w:p>
    <w:p w:rsidR="00341E53" w:rsidRPr="005B73E4" w:rsidRDefault="00341E53" w:rsidP="00510949">
      <w:pPr>
        <w:numPr>
          <w:ilvl w:val="0"/>
          <w:numId w:val="141"/>
        </w:numPr>
        <w:tabs>
          <w:tab w:val="clear" w:pos="3600"/>
        </w:tabs>
        <w:spacing w:before="120" w:line="360" w:lineRule="auto"/>
        <w:ind w:left="1843" w:hanging="425"/>
        <w:rPr>
          <w:lang w:val="pt-BR"/>
        </w:rPr>
      </w:pPr>
      <w:r w:rsidRPr="005B73E4">
        <w:rPr>
          <w:lang w:val="pt-BR"/>
        </w:rPr>
        <w:t>Pilar memiliki bentuk dan dimensi yang standar</w:t>
      </w:r>
    </w:p>
    <w:p w:rsidR="00341E53" w:rsidRPr="005B73E4" w:rsidRDefault="00341E53" w:rsidP="00510949">
      <w:pPr>
        <w:numPr>
          <w:ilvl w:val="0"/>
          <w:numId w:val="141"/>
        </w:numPr>
        <w:tabs>
          <w:tab w:val="clear" w:pos="3600"/>
        </w:tabs>
        <w:spacing w:before="120" w:line="360" w:lineRule="auto"/>
        <w:ind w:left="1843" w:hanging="425"/>
        <w:rPr>
          <w:lang w:val="pt-BR"/>
        </w:rPr>
      </w:pPr>
      <w:r w:rsidRPr="005B73E4">
        <w:rPr>
          <w:lang w:val="pt-BR"/>
        </w:rPr>
        <w:t xml:space="preserve">Setiap pilar dilengkapi dengan “Brass Tablet” </w:t>
      </w:r>
    </w:p>
    <w:p w:rsidR="00341E53" w:rsidRPr="005B73E4" w:rsidRDefault="00CB5C0D" w:rsidP="00510949">
      <w:pPr>
        <w:spacing w:before="120" w:line="360" w:lineRule="auto"/>
        <w:ind w:left="0" w:firstLine="0"/>
        <w:jc w:val="center"/>
        <w:rPr>
          <w:lang w:val="pt-BR"/>
        </w:rPr>
      </w:pPr>
      <w:r>
        <w:rPr>
          <w:lang w:eastAsia="id-ID"/>
        </w:rPr>
        <w:lastRenderedPageBreak/>
        <w:drawing>
          <wp:inline distT="0" distB="0" distL="0" distR="0" wp14:anchorId="5DAE5DC8" wp14:editId="0550A04B">
            <wp:extent cx="3657424" cy="3557116"/>
            <wp:effectExtent l="0" t="0" r="635" b="5715"/>
            <wp:docPr id="460" name="Picture 460" descr="D:\@nonapopo\@babeh\gamba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nonapopo\@babeh\gambar\4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8991" cy="3558640"/>
                    </a:xfrm>
                    <a:prstGeom prst="rect">
                      <a:avLst/>
                    </a:prstGeom>
                    <a:noFill/>
                    <a:ln>
                      <a:noFill/>
                    </a:ln>
                  </pic:spPr>
                </pic:pic>
              </a:graphicData>
            </a:graphic>
          </wp:inline>
        </w:drawing>
      </w:r>
    </w:p>
    <w:p w:rsidR="00341E53" w:rsidRDefault="00341E53" w:rsidP="00510949">
      <w:pPr>
        <w:spacing w:before="120" w:line="360" w:lineRule="auto"/>
        <w:ind w:left="0" w:firstLine="0"/>
        <w:jc w:val="center"/>
        <w:rPr>
          <w:snapToGrid w:val="0"/>
          <w:color w:val="000000"/>
        </w:rPr>
      </w:pPr>
      <w:r w:rsidRPr="005B73E4">
        <w:rPr>
          <w:snapToGrid w:val="0"/>
          <w:color w:val="000000"/>
          <w:lang w:val="pt-BR"/>
        </w:rPr>
        <w:t xml:space="preserve">Gambar </w:t>
      </w:r>
      <w:r>
        <w:rPr>
          <w:snapToGrid w:val="0"/>
          <w:color w:val="000000"/>
          <w:lang w:val="pt-BR"/>
        </w:rPr>
        <w:t>47 “Brass Tablet Untuk Pilar”</w:t>
      </w:r>
    </w:p>
    <w:p w:rsidR="006810B5" w:rsidRDefault="006810B5" w:rsidP="00510949">
      <w:pPr>
        <w:spacing w:before="120" w:line="360" w:lineRule="auto"/>
        <w:ind w:left="0" w:firstLine="0"/>
        <w:jc w:val="center"/>
        <w:rPr>
          <w:snapToGrid w:val="0"/>
          <w:color w:val="000000"/>
        </w:rPr>
      </w:pPr>
    </w:p>
    <w:p w:rsidR="00341E53" w:rsidRPr="005B73E4" w:rsidRDefault="00341E53" w:rsidP="00510949">
      <w:pPr>
        <w:numPr>
          <w:ilvl w:val="0"/>
          <w:numId w:val="141"/>
        </w:numPr>
        <w:tabs>
          <w:tab w:val="clear" w:pos="3600"/>
        </w:tabs>
        <w:spacing w:before="120" w:line="360" w:lineRule="auto"/>
        <w:ind w:left="1843" w:hanging="425"/>
        <w:rPr>
          <w:lang w:val="pt-BR"/>
        </w:rPr>
      </w:pPr>
      <w:r w:rsidRPr="005B73E4">
        <w:rPr>
          <w:lang w:val="pt-BR"/>
        </w:rPr>
        <w:t xml:space="preserve">Bentuk dan dimensi pilar dapat dilihat pada gambar berikut. </w:t>
      </w:r>
    </w:p>
    <w:p w:rsidR="00341E53" w:rsidRDefault="00CB5C0D" w:rsidP="00510949">
      <w:pPr>
        <w:spacing w:before="120" w:line="360" w:lineRule="auto"/>
        <w:ind w:left="0" w:firstLine="0"/>
        <w:jc w:val="center"/>
        <w:rPr>
          <w:snapToGrid w:val="0"/>
          <w:color w:val="000000"/>
        </w:rPr>
      </w:pPr>
      <w:r>
        <w:rPr>
          <w:color w:val="000000"/>
          <w:lang w:eastAsia="id-ID"/>
        </w:rPr>
        <w:lastRenderedPageBreak/>
        <w:drawing>
          <wp:inline distT="0" distB="0" distL="0" distR="0" wp14:anchorId="01222089" wp14:editId="1546DF98">
            <wp:extent cx="4248150" cy="4724435"/>
            <wp:effectExtent l="0" t="0" r="0" b="0"/>
            <wp:docPr id="472" name="Picture 472" descr="D:\@nonapopo\@babeh\gamba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nonapopo\@babeh\gambar\4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48150" cy="4724435"/>
                    </a:xfrm>
                    <a:prstGeom prst="rect">
                      <a:avLst/>
                    </a:prstGeom>
                    <a:noFill/>
                    <a:ln>
                      <a:noFill/>
                    </a:ln>
                  </pic:spPr>
                </pic:pic>
              </a:graphicData>
            </a:graphic>
          </wp:inline>
        </w:drawing>
      </w:r>
    </w:p>
    <w:p w:rsidR="00341E53" w:rsidRPr="005B73E4" w:rsidRDefault="00341E53" w:rsidP="00510949">
      <w:pPr>
        <w:spacing w:before="120" w:line="360" w:lineRule="auto"/>
        <w:ind w:left="0" w:firstLine="0"/>
        <w:jc w:val="center"/>
        <w:rPr>
          <w:lang w:val="pt-BR"/>
        </w:rPr>
      </w:pPr>
      <w:r w:rsidRPr="005B73E4">
        <w:rPr>
          <w:snapToGrid w:val="0"/>
          <w:color w:val="000000"/>
          <w:lang w:val="pt-BR"/>
        </w:rPr>
        <w:t xml:space="preserve">Gambar </w:t>
      </w:r>
      <w:r>
        <w:rPr>
          <w:snapToGrid w:val="0"/>
          <w:color w:val="000000"/>
          <w:lang w:val="pt-BR"/>
        </w:rPr>
        <w:t>48 Bentuk dan Dimensi Pilar</w:t>
      </w:r>
    </w:p>
    <w:p w:rsidR="00341E53" w:rsidRPr="005B73E4" w:rsidRDefault="00341E53" w:rsidP="00510949">
      <w:pPr>
        <w:numPr>
          <w:ilvl w:val="7"/>
          <w:numId w:val="135"/>
        </w:numPr>
        <w:spacing w:before="120" w:line="360" w:lineRule="auto"/>
        <w:ind w:left="1418" w:hanging="709"/>
        <w:rPr>
          <w:lang w:val="pt-BR"/>
        </w:rPr>
      </w:pPr>
      <w:r w:rsidRPr="005B73E4">
        <w:rPr>
          <w:lang w:val="pt-BR"/>
        </w:rPr>
        <w:t>Titik Bantu :</w:t>
      </w:r>
    </w:p>
    <w:p w:rsidR="00341E53" w:rsidRPr="005B73E4" w:rsidRDefault="00341E53" w:rsidP="00510949">
      <w:pPr>
        <w:numPr>
          <w:ilvl w:val="0"/>
          <w:numId w:val="141"/>
        </w:numPr>
        <w:tabs>
          <w:tab w:val="clear" w:pos="3600"/>
        </w:tabs>
        <w:spacing w:before="120" w:line="360" w:lineRule="auto"/>
        <w:ind w:left="1843" w:hanging="425"/>
        <w:rPr>
          <w:lang w:val="sv-SE"/>
        </w:rPr>
      </w:pPr>
      <w:r w:rsidRPr="005B73E4">
        <w:rPr>
          <w:lang w:val="sv-SE"/>
        </w:rPr>
        <w:t>Setiap pilar titik acuan batas diikatkan pada tiga titik bantu</w:t>
      </w:r>
    </w:p>
    <w:p w:rsidR="00341E53" w:rsidRPr="00525752" w:rsidRDefault="00341E53" w:rsidP="00510949">
      <w:pPr>
        <w:numPr>
          <w:ilvl w:val="0"/>
          <w:numId w:val="141"/>
        </w:numPr>
        <w:tabs>
          <w:tab w:val="clear" w:pos="3600"/>
        </w:tabs>
        <w:spacing w:before="120" w:line="360" w:lineRule="auto"/>
        <w:ind w:left="1843" w:hanging="425"/>
        <w:rPr>
          <w:lang w:val="nl-NL"/>
        </w:rPr>
      </w:pPr>
      <w:r w:rsidRPr="00525752">
        <w:rPr>
          <w:lang w:val="nl-NL"/>
        </w:rPr>
        <w:t>Titik bantu diukur jarak dan arahnya</w:t>
      </w:r>
    </w:p>
    <w:p w:rsidR="00341E53" w:rsidRPr="005B73E4" w:rsidRDefault="00341E53" w:rsidP="00510949">
      <w:pPr>
        <w:numPr>
          <w:ilvl w:val="0"/>
          <w:numId w:val="141"/>
        </w:numPr>
        <w:tabs>
          <w:tab w:val="clear" w:pos="3600"/>
        </w:tabs>
        <w:spacing w:before="120" w:line="360" w:lineRule="auto"/>
        <w:ind w:left="1843" w:hanging="425"/>
        <w:rPr>
          <w:lang w:val="pt-BR"/>
        </w:rPr>
      </w:pPr>
      <w:r w:rsidRPr="005B73E4">
        <w:rPr>
          <w:lang w:val="pt-BR"/>
        </w:rPr>
        <w:lastRenderedPageBreak/>
        <w:t xml:space="preserve">Bentuk dan dimensi titik bantu dapat dilihat pada Gambar </w:t>
      </w:r>
      <w:r>
        <w:rPr>
          <w:lang w:val="pt-BR"/>
        </w:rPr>
        <w:t>49.</w:t>
      </w:r>
    </w:p>
    <w:p w:rsidR="00341E53" w:rsidRPr="00702B21" w:rsidRDefault="00341E53" w:rsidP="00510949">
      <w:pPr>
        <w:pStyle w:val="ListParagraph"/>
        <w:numPr>
          <w:ilvl w:val="4"/>
          <w:numId w:val="213"/>
        </w:numPr>
        <w:spacing w:before="120" w:after="0" w:line="360" w:lineRule="auto"/>
        <w:ind w:left="709" w:hanging="425"/>
        <w:contextualSpacing w:val="0"/>
        <w:rPr>
          <w:rFonts w:ascii="Times New Roman" w:hAnsi="Times New Roman"/>
          <w:sz w:val="24"/>
          <w:szCs w:val="24"/>
          <w:lang w:val="pt-BR"/>
        </w:rPr>
      </w:pPr>
      <w:r w:rsidRPr="00702B21">
        <w:rPr>
          <w:rFonts w:ascii="Times New Roman" w:hAnsi="Times New Roman"/>
          <w:sz w:val="24"/>
          <w:szCs w:val="24"/>
          <w:lang w:val="pt-BR"/>
        </w:rPr>
        <w:t>Penentuan Posisi dengan GPS</w:t>
      </w:r>
    </w:p>
    <w:p w:rsidR="00341E53" w:rsidRPr="005B73E4" w:rsidRDefault="00341E53" w:rsidP="00510949">
      <w:pPr>
        <w:numPr>
          <w:ilvl w:val="7"/>
          <w:numId w:val="213"/>
        </w:numPr>
        <w:spacing w:before="120" w:line="360" w:lineRule="auto"/>
        <w:ind w:left="1276" w:hanging="567"/>
        <w:rPr>
          <w:lang w:val="pt-BR"/>
        </w:rPr>
      </w:pPr>
      <w:r w:rsidRPr="005B73E4">
        <w:rPr>
          <w:lang w:val="pt-BR"/>
        </w:rPr>
        <w:t xml:space="preserve">Metode Pengamatan : </w:t>
      </w:r>
    </w:p>
    <w:p w:rsidR="00341E53" w:rsidRPr="005B73E4" w:rsidRDefault="00341E53" w:rsidP="00510949">
      <w:pPr>
        <w:numPr>
          <w:ilvl w:val="0"/>
          <w:numId w:val="140"/>
        </w:numPr>
        <w:tabs>
          <w:tab w:val="clear" w:pos="3600"/>
        </w:tabs>
        <w:spacing w:before="120" w:line="360" w:lineRule="auto"/>
        <w:ind w:left="1276" w:hanging="283"/>
      </w:pPr>
      <w:r w:rsidRPr="005B73E4">
        <w:t>Penentuan posisi relatif untuk menentukan baseline antara titik-titik</w:t>
      </w:r>
    </w:p>
    <w:p w:rsidR="00341E53" w:rsidRPr="005B73E4" w:rsidRDefault="00341E53" w:rsidP="00510949">
      <w:pPr>
        <w:numPr>
          <w:ilvl w:val="0"/>
          <w:numId w:val="140"/>
        </w:numPr>
        <w:tabs>
          <w:tab w:val="clear" w:pos="3600"/>
        </w:tabs>
        <w:spacing w:before="120" w:line="360" w:lineRule="auto"/>
        <w:ind w:left="1276" w:hanging="283"/>
      </w:pPr>
      <w:r w:rsidRPr="005B73E4">
        <w:t>Dilakukan pengamatan secara bersamaan</w:t>
      </w:r>
    </w:p>
    <w:p w:rsidR="00341E53" w:rsidRPr="005B73E4" w:rsidRDefault="00341E53" w:rsidP="00510949">
      <w:pPr>
        <w:numPr>
          <w:ilvl w:val="0"/>
          <w:numId w:val="140"/>
        </w:numPr>
        <w:tabs>
          <w:tab w:val="clear" w:pos="3600"/>
        </w:tabs>
        <w:spacing w:before="120" w:line="360" w:lineRule="auto"/>
        <w:ind w:left="1276" w:hanging="283"/>
      </w:pPr>
      <w:r w:rsidRPr="005B73E4">
        <w:t>Diikatkan dengan DGN95</w:t>
      </w:r>
    </w:p>
    <w:p w:rsidR="00341E53" w:rsidRPr="005B73E4" w:rsidRDefault="00341E53" w:rsidP="00510949">
      <w:pPr>
        <w:numPr>
          <w:ilvl w:val="7"/>
          <w:numId w:val="213"/>
        </w:numPr>
        <w:spacing w:before="120" w:line="360" w:lineRule="auto"/>
        <w:ind w:left="1276" w:hanging="567"/>
        <w:rPr>
          <w:lang w:val="pt-BR"/>
        </w:rPr>
      </w:pPr>
      <w:r w:rsidRPr="005B73E4">
        <w:rPr>
          <w:lang w:val="pt-BR"/>
        </w:rPr>
        <w:t>Persyaratan dan Durasi Pengamatan</w:t>
      </w:r>
    </w:p>
    <w:p w:rsidR="00341E53" w:rsidRPr="005B73E4" w:rsidRDefault="00341E53" w:rsidP="00510949">
      <w:pPr>
        <w:numPr>
          <w:ilvl w:val="0"/>
          <w:numId w:val="139"/>
        </w:numPr>
        <w:tabs>
          <w:tab w:val="clear" w:pos="3600"/>
        </w:tabs>
        <w:spacing w:before="120" w:line="360" w:lineRule="auto"/>
        <w:ind w:left="1276" w:hanging="283"/>
      </w:pPr>
      <w:r w:rsidRPr="005B73E4">
        <w:t>GDOP &lt; 8</w:t>
      </w:r>
    </w:p>
    <w:p w:rsidR="00341E53" w:rsidRPr="005B73E4" w:rsidRDefault="00341E53" w:rsidP="00510949">
      <w:pPr>
        <w:numPr>
          <w:ilvl w:val="0"/>
          <w:numId w:val="139"/>
        </w:numPr>
        <w:tabs>
          <w:tab w:val="clear" w:pos="3600"/>
        </w:tabs>
        <w:spacing w:before="120" w:line="360" w:lineRule="auto"/>
        <w:ind w:left="1276" w:hanging="283"/>
      </w:pPr>
      <w:r w:rsidRPr="005B73E4">
        <w:t>Interval epoch 15 detik</w:t>
      </w:r>
    </w:p>
    <w:p w:rsidR="00341E53" w:rsidRPr="005B73E4" w:rsidRDefault="00341E53" w:rsidP="00510949">
      <w:pPr>
        <w:numPr>
          <w:ilvl w:val="0"/>
          <w:numId w:val="139"/>
        </w:numPr>
        <w:tabs>
          <w:tab w:val="clear" w:pos="3600"/>
        </w:tabs>
        <w:spacing w:before="120" w:line="360" w:lineRule="auto"/>
        <w:ind w:left="1276" w:hanging="283"/>
        <w:rPr>
          <w:lang w:val="pt-BR"/>
        </w:rPr>
      </w:pPr>
      <w:r w:rsidRPr="005B73E4">
        <w:rPr>
          <w:lang w:val="pt-BR"/>
        </w:rPr>
        <w:t>Minimal 6 satelit</w:t>
      </w:r>
    </w:p>
    <w:p w:rsidR="00341E53" w:rsidRPr="005B73E4" w:rsidRDefault="00341E53" w:rsidP="00510949">
      <w:pPr>
        <w:numPr>
          <w:ilvl w:val="0"/>
          <w:numId w:val="139"/>
        </w:numPr>
        <w:tabs>
          <w:tab w:val="clear" w:pos="3600"/>
        </w:tabs>
        <w:spacing w:before="120" w:line="360" w:lineRule="auto"/>
        <w:ind w:left="1276" w:hanging="283"/>
        <w:rPr>
          <w:lang w:val="pt-BR"/>
        </w:rPr>
      </w:pPr>
      <w:r w:rsidRPr="005B73E4">
        <w:rPr>
          <w:lang w:val="pt-BR"/>
        </w:rPr>
        <w:t>Durasi pengamatan minimal 180 menit</w:t>
      </w:r>
    </w:p>
    <w:p w:rsidR="00341E53" w:rsidRPr="005B73E4" w:rsidRDefault="00341E53" w:rsidP="00510949">
      <w:pPr>
        <w:numPr>
          <w:ilvl w:val="7"/>
          <w:numId w:val="213"/>
        </w:numPr>
        <w:spacing w:before="120" w:line="360" w:lineRule="auto"/>
        <w:ind w:left="1276" w:hanging="567"/>
        <w:rPr>
          <w:lang w:val="pt-BR"/>
        </w:rPr>
      </w:pPr>
      <w:r w:rsidRPr="005B73E4">
        <w:rPr>
          <w:lang w:val="pt-BR"/>
        </w:rPr>
        <w:t>Antena Penerima GPS : Beberapa hal yang perlu diperhatikan :</w:t>
      </w:r>
    </w:p>
    <w:p w:rsidR="00341E53" w:rsidRPr="005B73E4" w:rsidRDefault="00341E53" w:rsidP="00510949">
      <w:pPr>
        <w:numPr>
          <w:ilvl w:val="0"/>
          <w:numId w:val="138"/>
        </w:numPr>
        <w:tabs>
          <w:tab w:val="clear" w:pos="3600"/>
        </w:tabs>
        <w:spacing w:before="120" w:line="360" w:lineRule="auto"/>
        <w:ind w:left="1276" w:hanging="283"/>
        <w:rPr>
          <w:lang w:val="pt-BR"/>
        </w:rPr>
      </w:pPr>
      <w:r w:rsidRPr="005B73E4">
        <w:rPr>
          <w:lang w:val="pt-BR"/>
        </w:rPr>
        <w:t>menggunakan tiga antena secara bersamaan selama pengamatan</w:t>
      </w:r>
    </w:p>
    <w:p w:rsidR="00341E53" w:rsidRPr="00702B21" w:rsidRDefault="00341E53" w:rsidP="00510949">
      <w:pPr>
        <w:numPr>
          <w:ilvl w:val="0"/>
          <w:numId w:val="138"/>
        </w:numPr>
        <w:tabs>
          <w:tab w:val="clear" w:pos="3600"/>
        </w:tabs>
        <w:spacing w:before="120" w:line="360" w:lineRule="auto"/>
        <w:ind w:left="1276" w:hanging="283"/>
        <w:rPr>
          <w:lang w:val="pt-BR"/>
        </w:rPr>
      </w:pPr>
      <w:r w:rsidRPr="00702B21">
        <w:rPr>
          <w:lang w:val="pt-BR"/>
        </w:rPr>
        <w:t>tinggi antena diukur sebelum dan sesudah selesai pengamatan antena dipasang pada daerah terbuka dengan elevasi minimal 15</w:t>
      </w:r>
      <w:r w:rsidRPr="00702B21">
        <w:rPr>
          <w:vertAlign w:val="superscript"/>
          <w:lang w:val="pt-BR"/>
        </w:rPr>
        <w:t>o</w:t>
      </w:r>
    </w:p>
    <w:p w:rsidR="00341E53" w:rsidRDefault="00341E53" w:rsidP="00510949">
      <w:pPr>
        <w:spacing w:before="120" w:line="360" w:lineRule="auto"/>
        <w:ind w:left="0" w:firstLine="0"/>
      </w:pPr>
    </w:p>
    <w:p w:rsidR="00341E53" w:rsidRDefault="00CB5C0D" w:rsidP="00510949">
      <w:pPr>
        <w:spacing w:before="120" w:line="360" w:lineRule="auto"/>
        <w:ind w:left="0" w:firstLine="0"/>
      </w:pPr>
      <w:r>
        <w:rPr>
          <w:lang w:eastAsia="id-ID"/>
        </w:rPr>
        <w:lastRenderedPageBreak/>
        <w:drawing>
          <wp:inline distT="0" distB="0" distL="0" distR="0" wp14:anchorId="5AFC8A0F" wp14:editId="25493D80">
            <wp:extent cx="4374003" cy="4893547"/>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40189" t="22288" r="25059" b="8553"/>
                    <a:stretch/>
                  </pic:blipFill>
                  <pic:spPr bwMode="auto">
                    <a:xfrm>
                      <a:off x="0" y="0"/>
                      <a:ext cx="4371693" cy="4890963"/>
                    </a:xfrm>
                    <a:prstGeom prst="rect">
                      <a:avLst/>
                    </a:prstGeom>
                    <a:ln>
                      <a:noFill/>
                    </a:ln>
                    <a:extLst>
                      <a:ext uri="{53640926-AAD7-44D8-BBD7-CCE9431645EC}">
                        <a14:shadowObscured xmlns:a14="http://schemas.microsoft.com/office/drawing/2010/main"/>
                      </a:ext>
                    </a:extLst>
                  </pic:spPr>
                </pic:pic>
              </a:graphicData>
            </a:graphic>
          </wp:inline>
        </w:drawing>
      </w:r>
    </w:p>
    <w:p w:rsidR="00341E53" w:rsidRPr="005B73E4" w:rsidRDefault="00341E53" w:rsidP="00510949">
      <w:pPr>
        <w:spacing w:before="120" w:line="360" w:lineRule="auto"/>
        <w:ind w:left="0" w:firstLine="0"/>
        <w:jc w:val="center"/>
        <w:rPr>
          <w:lang w:val="pt-BR"/>
        </w:rPr>
      </w:pPr>
      <w:r>
        <w:rPr>
          <w:lang w:val="pt-BR"/>
        </w:rPr>
        <w:t>G</w:t>
      </w:r>
      <w:r w:rsidRPr="005B73E4">
        <w:rPr>
          <w:snapToGrid w:val="0"/>
          <w:color w:val="000000"/>
          <w:lang w:val="pt-BR"/>
        </w:rPr>
        <w:t xml:space="preserve">ambar </w:t>
      </w:r>
      <w:r>
        <w:rPr>
          <w:snapToGrid w:val="0"/>
          <w:color w:val="000000"/>
          <w:lang w:val="pt-BR"/>
        </w:rPr>
        <w:t>49  Bentuk dan Dimensi Titik Bantu</w:t>
      </w:r>
    </w:p>
    <w:p w:rsidR="00341E53" w:rsidRPr="005B73E4" w:rsidRDefault="00E40001" w:rsidP="00510949">
      <w:pPr>
        <w:spacing w:before="120" w:line="360" w:lineRule="auto"/>
        <w:ind w:left="709" w:hanging="425"/>
        <w:rPr>
          <w:lang w:val="pt-BR"/>
        </w:rPr>
      </w:pPr>
      <w:r>
        <w:t>b.</w:t>
      </w:r>
      <w:r w:rsidR="00341E53">
        <w:t xml:space="preserve">    </w:t>
      </w:r>
      <w:r w:rsidR="00341E53" w:rsidRPr="005B73E4">
        <w:rPr>
          <w:lang w:val="pt-BR"/>
        </w:rPr>
        <w:t>Pengolahan Data</w:t>
      </w:r>
    </w:p>
    <w:p w:rsidR="00341E53" w:rsidRPr="00956111" w:rsidRDefault="00341E53" w:rsidP="00510949">
      <w:pPr>
        <w:pStyle w:val="ListParagraph"/>
        <w:numPr>
          <w:ilvl w:val="0"/>
          <w:numId w:val="154"/>
        </w:numPr>
        <w:tabs>
          <w:tab w:val="clear" w:pos="360"/>
        </w:tabs>
        <w:spacing w:before="120" w:after="0" w:line="360" w:lineRule="auto"/>
        <w:ind w:left="1134" w:hanging="425"/>
        <w:rPr>
          <w:rFonts w:ascii="Times New Roman" w:hAnsi="Times New Roman"/>
          <w:sz w:val="24"/>
          <w:szCs w:val="24"/>
          <w:lang w:val="pt-BR"/>
        </w:rPr>
      </w:pPr>
      <w:r w:rsidRPr="00956111">
        <w:rPr>
          <w:rFonts w:ascii="Times New Roman" w:hAnsi="Times New Roman"/>
          <w:sz w:val="24"/>
          <w:szCs w:val="24"/>
          <w:lang w:val="pt-BR"/>
        </w:rPr>
        <w:t>Pengolahan Data Akhir : Pengolahan data dilaksanakan menggunakan perangkat lunak yang sesuai dengan penerima yang digunakan</w:t>
      </w:r>
    </w:p>
    <w:p w:rsidR="00341E53" w:rsidRPr="00956111" w:rsidRDefault="00341E53" w:rsidP="00510949">
      <w:pPr>
        <w:pStyle w:val="ListParagraph"/>
        <w:numPr>
          <w:ilvl w:val="0"/>
          <w:numId w:val="154"/>
        </w:numPr>
        <w:tabs>
          <w:tab w:val="clear" w:pos="360"/>
        </w:tabs>
        <w:spacing w:before="120" w:after="0" w:line="360" w:lineRule="auto"/>
        <w:ind w:left="1134" w:hanging="425"/>
        <w:rPr>
          <w:rFonts w:ascii="Times New Roman" w:hAnsi="Times New Roman"/>
          <w:sz w:val="24"/>
          <w:szCs w:val="24"/>
          <w:lang w:val="pt-BR"/>
        </w:rPr>
      </w:pPr>
      <w:r w:rsidRPr="00956111">
        <w:rPr>
          <w:rFonts w:ascii="Times New Roman" w:hAnsi="Times New Roman"/>
          <w:sz w:val="24"/>
          <w:szCs w:val="24"/>
          <w:lang w:val="pt-BR"/>
        </w:rPr>
        <w:lastRenderedPageBreak/>
        <w:t>Transformasi Koordinat : Transformasi koordinat untuk setiap pilar titik acuan batas memberikan hasil :</w:t>
      </w:r>
    </w:p>
    <w:p w:rsidR="00341E53" w:rsidRPr="00525752" w:rsidRDefault="00341E53" w:rsidP="00510949">
      <w:pPr>
        <w:numPr>
          <w:ilvl w:val="0"/>
          <w:numId w:val="137"/>
        </w:numPr>
        <w:tabs>
          <w:tab w:val="clear" w:pos="3600"/>
        </w:tabs>
        <w:spacing w:before="120" w:line="360" w:lineRule="auto"/>
        <w:ind w:left="1418" w:hanging="284"/>
        <w:rPr>
          <w:lang w:val="pt-BR"/>
        </w:rPr>
      </w:pPr>
      <w:r w:rsidRPr="00525752">
        <w:rPr>
          <w:lang w:val="pt-BR"/>
        </w:rPr>
        <w:t>Koordinat geografis (lintang, bujur dan tinggi terhadap speroid WGS-84)</w:t>
      </w:r>
    </w:p>
    <w:p w:rsidR="00341E53" w:rsidRPr="005B73E4" w:rsidRDefault="00341E53" w:rsidP="00510949">
      <w:pPr>
        <w:numPr>
          <w:ilvl w:val="0"/>
          <w:numId w:val="137"/>
        </w:numPr>
        <w:tabs>
          <w:tab w:val="clear" w:pos="3600"/>
        </w:tabs>
        <w:spacing w:before="120" w:line="360" w:lineRule="auto"/>
        <w:ind w:left="1418" w:hanging="284"/>
      </w:pPr>
      <w:r w:rsidRPr="005B73E4">
        <w:t>Koordinat UTM (meter, WGS-84)</w:t>
      </w:r>
    </w:p>
    <w:p w:rsidR="00341E53" w:rsidRPr="00FE6ABA" w:rsidRDefault="00341E53" w:rsidP="00510949">
      <w:pPr>
        <w:pStyle w:val="ListParagraph"/>
        <w:spacing w:before="120" w:after="0" w:line="360" w:lineRule="auto"/>
        <w:ind w:left="0" w:firstLine="0"/>
        <w:contextualSpacing w:val="0"/>
        <w:rPr>
          <w:rFonts w:ascii="Times New Roman" w:hAnsi="Times New Roman"/>
          <w:b/>
          <w:bCs/>
          <w:sz w:val="24"/>
          <w:szCs w:val="24"/>
          <w:lang w:val="pt-BR"/>
        </w:rPr>
      </w:pPr>
      <w:r w:rsidRPr="00FE6ABA">
        <w:rPr>
          <w:rFonts w:ascii="Times New Roman" w:hAnsi="Times New Roman"/>
          <w:b/>
          <w:bCs/>
          <w:sz w:val="24"/>
          <w:szCs w:val="24"/>
          <w:lang w:val="pt-BR"/>
        </w:rPr>
        <w:t>Spesifikasi Teknis Peta Batas Daerah</w:t>
      </w:r>
    </w:p>
    <w:p w:rsidR="00341E53" w:rsidRPr="00525752" w:rsidRDefault="00341E53" w:rsidP="00510949">
      <w:pPr>
        <w:pStyle w:val="BodyTextIndent3"/>
        <w:numPr>
          <w:ilvl w:val="2"/>
          <w:numId w:val="42"/>
        </w:numPr>
        <w:spacing w:before="120" w:after="0" w:line="360" w:lineRule="auto"/>
        <w:ind w:left="709" w:hanging="709"/>
        <w:jc w:val="both"/>
        <w:rPr>
          <w:rFonts w:ascii="Times New Roman" w:hAnsi="Times New Roman"/>
          <w:sz w:val="24"/>
          <w:szCs w:val="24"/>
          <w:lang w:val="pt-BR"/>
        </w:rPr>
      </w:pPr>
      <w:r w:rsidRPr="00525752">
        <w:rPr>
          <w:rFonts w:ascii="Times New Roman" w:hAnsi="Times New Roman"/>
          <w:bCs/>
          <w:sz w:val="24"/>
          <w:szCs w:val="24"/>
          <w:lang w:val="pt-BR"/>
        </w:rPr>
        <w:t>Ellipsoida dan Proyeksi.</w:t>
      </w:r>
      <w:r w:rsidRPr="00525752">
        <w:rPr>
          <w:rFonts w:ascii="Times New Roman" w:hAnsi="Times New Roman"/>
          <w:sz w:val="24"/>
          <w:szCs w:val="24"/>
          <w:lang w:val="pt-BR"/>
        </w:rPr>
        <w:t xml:space="preserve"> Dalam pembuatan Peta Batas Daerah di wilayah laut dibuat dengan spesifikasi sebagai berikut :</w:t>
      </w:r>
    </w:p>
    <w:p w:rsidR="00341E53" w:rsidRPr="00525752" w:rsidRDefault="00E40001" w:rsidP="00510949">
      <w:pPr>
        <w:pStyle w:val="BodyTextIndent3"/>
        <w:spacing w:before="120" w:after="0" w:line="360" w:lineRule="auto"/>
        <w:ind w:left="709" w:hanging="425"/>
        <w:rPr>
          <w:rFonts w:ascii="Times New Roman" w:hAnsi="Times New Roman"/>
          <w:sz w:val="24"/>
          <w:szCs w:val="24"/>
          <w:lang w:val="pt-BR"/>
        </w:rPr>
      </w:pPr>
      <w:r>
        <w:rPr>
          <w:rFonts w:ascii="Times New Roman" w:hAnsi="Times New Roman"/>
          <w:sz w:val="24"/>
          <w:szCs w:val="24"/>
          <w:lang w:val="pt-BR"/>
        </w:rPr>
        <w:t>a.</w:t>
      </w:r>
      <w:r>
        <w:rPr>
          <w:rFonts w:ascii="Times New Roman" w:hAnsi="Times New Roman"/>
          <w:sz w:val="24"/>
          <w:szCs w:val="24"/>
          <w:lang w:val="pt-BR"/>
        </w:rPr>
        <w:tab/>
        <w:t>Ellipsoida</w:t>
      </w:r>
      <w:r>
        <w:rPr>
          <w:rFonts w:ascii="Times New Roman" w:hAnsi="Times New Roman"/>
          <w:sz w:val="24"/>
          <w:szCs w:val="24"/>
          <w:lang w:val="pt-BR"/>
        </w:rPr>
        <w:tab/>
      </w:r>
      <w:r w:rsidR="00341E53" w:rsidRPr="00525752">
        <w:rPr>
          <w:rFonts w:ascii="Times New Roman" w:hAnsi="Times New Roman"/>
          <w:sz w:val="24"/>
          <w:szCs w:val="24"/>
          <w:lang w:val="pt-BR"/>
        </w:rPr>
        <w:t>: WGS-84</w:t>
      </w:r>
    </w:p>
    <w:p w:rsidR="00341E53" w:rsidRPr="005B73E4" w:rsidRDefault="00E40001" w:rsidP="00510949">
      <w:pPr>
        <w:pStyle w:val="BodyTextIndent3"/>
        <w:spacing w:before="120" w:after="0" w:line="360" w:lineRule="auto"/>
        <w:ind w:left="709" w:hanging="425"/>
        <w:rPr>
          <w:rFonts w:ascii="Times New Roman" w:hAnsi="Times New Roman"/>
          <w:sz w:val="24"/>
          <w:szCs w:val="24"/>
          <w:lang w:val="pt-BR"/>
        </w:rPr>
      </w:pPr>
      <w:r>
        <w:rPr>
          <w:rFonts w:ascii="Times New Roman" w:hAnsi="Times New Roman"/>
          <w:sz w:val="24"/>
          <w:szCs w:val="24"/>
          <w:lang w:val="pt-BR"/>
        </w:rPr>
        <w:t>b.</w:t>
      </w:r>
      <w:r>
        <w:rPr>
          <w:rFonts w:ascii="Times New Roman" w:hAnsi="Times New Roman"/>
          <w:sz w:val="24"/>
          <w:szCs w:val="24"/>
          <w:lang w:val="pt-BR"/>
        </w:rPr>
        <w:tab/>
        <w:t xml:space="preserve">Proyeksi </w:t>
      </w:r>
      <w:r>
        <w:rPr>
          <w:rFonts w:ascii="Times New Roman" w:hAnsi="Times New Roman"/>
          <w:sz w:val="24"/>
          <w:szCs w:val="24"/>
          <w:lang w:val="pt-BR"/>
        </w:rPr>
        <w:tab/>
      </w:r>
      <w:r w:rsidR="00341E53" w:rsidRPr="005B73E4">
        <w:rPr>
          <w:rFonts w:ascii="Times New Roman" w:hAnsi="Times New Roman"/>
          <w:sz w:val="24"/>
          <w:szCs w:val="24"/>
          <w:lang w:val="pt-BR"/>
        </w:rPr>
        <w:t>: UTM</w:t>
      </w:r>
    </w:p>
    <w:p w:rsidR="00341E53" w:rsidRPr="005B73E4" w:rsidRDefault="00341E53" w:rsidP="00510949">
      <w:pPr>
        <w:pStyle w:val="BodyTextIndent3"/>
        <w:spacing w:before="120" w:after="0" w:line="360" w:lineRule="auto"/>
        <w:ind w:left="709" w:hanging="425"/>
        <w:rPr>
          <w:rFonts w:ascii="Times New Roman" w:hAnsi="Times New Roman"/>
          <w:sz w:val="24"/>
          <w:szCs w:val="24"/>
          <w:lang w:val="pt-BR"/>
        </w:rPr>
      </w:pPr>
      <w:r w:rsidRPr="005B73E4">
        <w:rPr>
          <w:rFonts w:ascii="Times New Roman" w:hAnsi="Times New Roman"/>
          <w:sz w:val="24"/>
          <w:szCs w:val="24"/>
          <w:lang w:val="pt-BR"/>
        </w:rPr>
        <w:t xml:space="preserve">c. </w:t>
      </w:r>
      <w:r w:rsidRPr="005B73E4">
        <w:rPr>
          <w:rFonts w:ascii="Times New Roman" w:hAnsi="Times New Roman"/>
          <w:sz w:val="24"/>
          <w:szCs w:val="24"/>
          <w:lang w:val="pt-BR"/>
        </w:rPr>
        <w:tab/>
        <w:t>Skala</w:t>
      </w:r>
      <w:r w:rsidRPr="005B73E4">
        <w:rPr>
          <w:rFonts w:ascii="Times New Roman" w:hAnsi="Times New Roman"/>
          <w:sz w:val="24"/>
          <w:szCs w:val="24"/>
          <w:lang w:val="pt-BR"/>
        </w:rPr>
        <w:tab/>
      </w:r>
      <w:r>
        <w:rPr>
          <w:rFonts w:ascii="Times New Roman" w:hAnsi="Times New Roman"/>
          <w:sz w:val="24"/>
          <w:szCs w:val="24"/>
          <w:lang w:val="pt-BR"/>
        </w:rPr>
        <w:tab/>
      </w:r>
      <w:r w:rsidRPr="005B73E4">
        <w:rPr>
          <w:rFonts w:ascii="Times New Roman" w:hAnsi="Times New Roman"/>
          <w:sz w:val="24"/>
          <w:szCs w:val="24"/>
          <w:lang w:val="pt-BR"/>
        </w:rPr>
        <w:t>:</w:t>
      </w:r>
    </w:p>
    <w:p w:rsidR="00341E53" w:rsidRPr="005B73E4" w:rsidRDefault="00341E53" w:rsidP="00510949">
      <w:pPr>
        <w:pStyle w:val="BodyTextIndent3"/>
        <w:tabs>
          <w:tab w:val="left" w:pos="1560"/>
        </w:tabs>
        <w:spacing w:before="120" w:after="0" w:line="360" w:lineRule="auto"/>
        <w:ind w:left="1276" w:hanging="567"/>
        <w:rPr>
          <w:rFonts w:ascii="Times New Roman" w:hAnsi="Times New Roman"/>
          <w:sz w:val="24"/>
          <w:szCs w:val="24"/>
          <w:lang w:val="pt-BR"/>
        </w:rPr>
      </w:pPr>
      <w:r>
        <w:rPr>
          <w:rFonts w:ascii="Times New Roman" w:hAnsi="Times New Roman"/>
          <w:sz w:val="24"/>
          <w:szCs w:val="24"/>
          <w:lang w:val="id-ID"/>
        </w:rPr>
        <w:t>(</w:t>
      </w:r>
      <w:r w:rsidRPr="005B73E4">
        <w:rPr>
          <w:rFonts w:ascii="Times New Roman" w:hAnsi="Times New Roman"/>
          <w:sz w:val="24"/>
          <w:szCs w:val="24"/>
          <w:lang w:val="pt-BR"/>
        </w:rPr>
        <w:t xml:space="preserve">1) </w:t>
      </w:r>
      <w:r w:rsidRPr="005B73E4">
        <w:rPr>
          <w:rFonts w:ascii="Times New Roman" w:hAnsi="Times New Roman"/>
          <w:sz w:val="24"/>
          <w:szCs w:val="24"/>
          <w:lang w:val="pt-BR"/>
        </w:rPr>
        <w:tab/>
        <w:t>Peta Batas Daerah hasil penetapan secara Kartometris</w:t>
      </w:r>
    </w:p>
    <w:p w:rsidR="00341E53" w:rsidRPr="005B73E4" w:rsidRDefault="00341E53" w:rsidP="00510949">
      <w:pPr>
        <w:pStyle w:val="BodyTextIndent3"/>
        <w:numPr>
          <w:ilvl w:val="0"/>
          <w:numId w:val="137"/>
        </w:numPr>
        <w:tabs>
          <w:tab w:val="clear" w:pos="3600"/>
        </w:tabs>
        <w:spacing w:before="120" w:after="0" w:line="360" w:lineRule="auto"/>
        <w:ind w:left="1701" w:hanging="425"/>
        <w:jc w:val="both"/>
        <w:rPr>
          <w:rFonts w:ascii="Times New Roman" w:hAnsi="Times New Roman"/>
          <w:sz w:val="24"/>
          <w:szCs w:val="24"/>
          <w:lang w:val="pt-BR"/>
        </w:rPr>
      </w:pPr>
      <w:r w:rsidRPr="005B73E4">
        <w:rPr>
          <w:rFonts w:ascii="Times New Roman" w:hAnsi="Times New Roman"/>
          <w:sz w:val="24"/>
          <w:szCs w:val="24"/>
          <w:lang w:val="pt-BR"/>
        </w:rPr>
        <w:t xml:space="preserve">1:500.000 untuk batas daerah provinsi </w:t>
      </w:r>
    </w:p>
    <w:p w:rsidR="00341E53" w:rsidRPr="005B73E4" w:rsidRDefault="00341E53" w:rsidP="00510949">
      <w:pPr>
        <w:pStyle w:val="BodyTextIndent3"/>
        <w:numPr>
          <w:ilvl w:val="0"/>
          <w:numId w:val="137"/>
        </w:numPr>
        <w:tabs>
          <w:tab w:val="clear" w:pos="3600"/>
        </w:tabs>
        <w:spacing w:before="120" w:after="0" w:line="360" w:lineRule="auto"/>
        <w:ind w:left="1701" w:hanging="425"/>
        <w:jc w:val="both"/>
        <w:rPr>
          <w:rFonts w:ascii="Times New Roman" w:hAnsi="Times New Roman"/>
          <w:sz w:val="24"/>
          <w:szCs w:val="24"/>
          <w:lang w:val="pt-BR"/>
        </w:rPr>
      </w:pPr>
      <w:r w:rsidRPr="005B73E4">
        <w:rPr>
          <w:rFonts w:ascii="Times New Roman" w:hAnsi="Times New Roman"/>
          <w:sz w:val="24"/>
          <w:szCs w:val="24"/>
          <w:lang w:val="pt-BR"/>
        </w:rPr>
        <w:t>1:100.000 untuk batas daerah kabupaten</w:t>
      </w:r>
    </w:p>
    <w:p w:rsidR="00341E53" w:rsidRPr="005B73E4" w:rsidRDefault="00341E53" w:rsidP="00510949">
      <w:pPr>
        <w:pStyle w:val="BodyTextIndent3"/>
        <w:numPr>
          <w:ilvl w:val="0"/>
          <w:numId w:val="137"/>
        </w:numPr>
        <w:tabs>
          <w:tab w:val="clear" w:pos="3600"/>
        </w:tabs>
        <w:spacing w:before="120" w:after="0" w:line="360" w:lineRule="auto"/>
        <w:ind w:left="1701" w:hanging="425"/>
        <w:jc w:val="both"/>
        <w:rPr>
          <w:rFonts w:ascii="Times New Roman" w:hAnsi="Times New Roman"/>
          <w:sz w:val="24"/>
          <w:szCs w:val="24"/>
          <w:lang w:val="pt-BR"/>
        </w:rPr>
      </w:pPr>
      <w:r w:rsidRPr="005B73E4">
        <w:rPr>
          <w:rFonts w:ascii="Times New Roman" w:hAnsi="Times New Roman"/>
          <w:sz w:val="24"/>
          <w:szCs w:val="24"/>
          <w:lang w:val="pt-BR"/>
        </w:rPr>
        <w:t>1:50.000 untuk batas daerah kota</w:t>
      </w:r>
    </w:p>
    <w:p w:rsidR="00341E53" w:rsidRPr="005B73E4" w:rsidRDefault="00341E53" w:rsidP="00510949">
      <w:pPr>
        <w:pStyle w:val="BodyTextIndent3"/>
        <w:tabs>
          <w:tab w:val="left" w:pos="1276"/>
        </w:tabs>
        <w:spacing w:before="120" w:after="0" w:line="360" w:lineRule="auto"/>
        <w:ind w:left="1843" w:hanging="1134"/>
        <w:rPr>
          <w:rFonts w:ascii="Times New Roman" w:hAnsi="Times New Roman"/>
          <w:sz w:val="24"/>
          <w:szCs w:val="24"/>
          <w:lang w:val="pt-BR"/>
        </w:rPr>
      </w:pPr>
      <w:r>
        <w:rPr>
          <w:rFonts w:ascii="Times New Roman" w:hAnsi="Times New Roman"/>
          <w:sz w:val="24"/>
          <w:szCs w:val="24"/>
          <w:lang w:val="id-ID"/>
        </w:rPr>
        <w:t>(</w:t>
      </w:r>
      <w:r w:rsidRPr="005B73E4">
        <w:rPr>
          <w:rFonts w:ascii="Times New Roman" w:hAnsi="Times New Roman"/>
          <w:sz w:val="24"/>
          <w:szCs w:val="24"/>
          <w:lang w:val="pt-BR"/>
        </w:rPr>
        <w:t xml:space="preserve">2) </w:t>
      </w:r>
      <w:r w:rsidRPr="005B73E4">
        <w:rPr>
          <w:rFonts w:ascii="Times New Roman" w:hAnsi="Times New Roman"/>
          <w:sz w:val="24"/>
          <w:szCs w:val="24"/>
          <w:lang w:val="pt-BR"/>
        </w:rPr>
        <w:tab/>
        <w:t xml:space="preserve">Peta Batas Daerah hasil penegasan dengan pengukuran </w:t>
      </w:r>
    </w:p>
    <w:p w:rsidR="00341E53" w:rsidRPr="005B73E4" w:rsidRDefault="00341E53" w:rsidP="00510949">
      <w:pPr>
        <w:pStyle w:val="BodyTextIndent3"/>
        <w:numPr>
          <w:ilvl w:val="0"/>
          <w:numId w:val="137"/>
        </w:numPr>
        <w:tabs>
          <w:tab w:val="clear" w:pos="3600"/>
        </w:tabs>
        <w:spacing w:before="120" w:after="0" w:line="360" w:lineRule="auto"/>
        <w:ind w:left="1701" w:hanging="425"/>
        <w:jc w:val="both"/>
        <w:rPr>
          <w:rFonts w:ascii="Times New Roman" w:hAnsi="Times New Roman"/>
          <w:sz w:val="24"/>
          <w:szCs w:val="24"/>
          <w:lang w:val="pt-BR"/>
        </w:rPr>
      </w:pPr>
      <w:r w:rsidRPr="005B73E4">
        <w:rPr>
          <w:rFonts w:ascii="Times New Roman" w:hAnsi="Times New Roman"/>
          <w:sz w:val="24"/>
          <w:szCs w:val="24"/>
          <w:lang w:val="pt-BR"/>
        </w:rPr>
        <w:t xml:space="preserve">1:500.000 untuk batas daerah provinsi </w:t>
      </w:r>
    </w:p>
    <w:p w:rsidR="00341E53" w:rsidRPr="005B73E4" w:rsidRDefault="00341E53" w:rsidP="00510949">
      <w:pPr>
        <w:pStyle w:val="BodyTextIndent3"/>
        <w:numPr>
          <w:ilvl w:val="0"/>
          <w:numId w:val="137"/>
        </w:numPr>
        <w:tabs>
          <w:tab w:val="clear" w:pos="3600"/>
        </w:tabs>
        <w:spacing w:before="120" w:after="0" w:line="360" w:lineRule="auto"/>
        <w:ind w:left="1701" w:hanging="425"/>
        <w:jc w:val="both"/>
        <w:rPr>
          <w:rFonts w:ascii="Times New Roman" w:hAnsi="Times New Roman"/>
          <w:sz w:val="24"/>
          <w:szCs w:val="24"/>
        </w:rPr>
      </w:pPr>
      <w:r w:rsidRPr="005B73E4">
        <w:rPr>
          <w:rFonts w:ascii="Times New Roman" w:hAnsi="Times New Roman"/>
          <w:sz w:val="24"/>
          <w:szCs w:val="24"/>
        </w:rPr>
        <w:t>1:100.000 untuk batas daerah kabupaten</w:t>
      </w:r>
    </w:p>
    <w:p w:rsidR="00341E53" w:rsidRPr="005B73E4" w:rsidRDefault="00341E53" w:rsidP="00510949">
      <w:pPr>
        <w:pStyle w:val="BodyTextIndent3"/>
        <w:numPr>
          <w:ilvl w:val="0"/>
          <w:numId w:val="137"/>
        </w:numPr>
        <w:tabs>
          <w:tab w:val="clear" w:pos="3600"/>
        </w:tabs>
        <w:spacing w:before="120" w:after="0" w:line="360" w:lineRule="auto"/>
        <w:ind w:left="1701" w:hanging="425"/>
        <w:jc w:val="both"/>
        <w:rPr>
          <w:rFonts w:ascii="Times New Roman" w:hAnsi="Times New Roman"/>
          <w:sz w:val="24"/>
          <w:szCs w:val="24"/>
        </w:rPr>
      </w:pPr>
      <w:r w:rsidRPr="005B73E4">
        <w:rPr>
          <w:rFonts w:ascii="Times New Roman" w:hAnsi="Times New Roman"/>
          <w:sz w:val="24"/>
          <w:szCs w:val="24"/>
        </w:rPr>
        <w:t xml:space="preserve">1:50.000 untuk batas daerah </w:t>
      </w:r>
      <w:smartTag w:uri="urn:schemas-microsoft-com:office:smarttags" w:element="City">
        <w:smartTag w:uri="urn:schemas-microsoft-com:office:smarttags" w:element="place">
          <w:r w:rsidRPr="005B73E4">
            <w:rPr>
              <w:rFonts w:ascii="Times New Roman" w:hAnsi="Times New Roman"/>
              <w:sz w:val="24"/>
              <w:szCs w:val="24"/>
            </w:rPr>
            <w:t>kota</w:t>
          </w:r>
        </w:smartTag>
      </w:smartTag>
    </w:p>
    <w:p w:rsidR="00341E53" w:rsidRPr="005B73E4" w:rsidRDefault="00341E53" w:rsidP="00510949">
      <w:pPr>
        <w:spacing w:before="120" w:line="360" w:lineRule="auto"/>
        <w:ind w:left="0" w:firstLine="0"/>
      </w:pPr>
      <w:r>
        <w:rPr>
          <w:bCs/>
        </w:rPr>
        <w:t>2)</w:t>
      </w:r>
      <w:r w:rsidRPr="005B73E4">
        <w:rPr>
          <w:bCs/>
        </w:rPr>
        <w:t xml:space="preserve"> </w:t>
      </w:r>
      <w:r w:rsidRPr="005B73E4">
        <w:rPr>
          <w:bCs/>
        </w:rPr>
        <w:tab/>
        <w:t>Ukuran dan Format Peta</w:t>
      </w:r>
      <w:r w:rsidRPr="005B73E4">
        <w:t xml:space="preserve"> : </w:t>
      </w:r>
    </w:p>
    <w:p w:rsidR="00341E53" w:rsidRPr="005B73E4" w:rsidRDefault="00341E53" w:rsidP="00510949">
      <w:pPr>
        <w:spacing w:before="120" w:line="360" w:lineRule="auto"/>
        <w:ind w:left="709" w:hanging="425"/>
      </w:pPr>
      <w:r w:rsidRPr="005B73E4">
        <w:t xml:space="preserve">a. </w:t>
      </w:r>
      <w:r w:rsidRPr="005B73E4">
        <w:tab/>
        <w:t>Ukuran peta ditentukan dengan ukuran standar peta (A0)</w:t>
      </w:r>
    </w:p>
    <w:p w:rsidR="00341E53" w:rsidRPr="005B73E4" w:rsidRDefault="00341E53" w:rsidP="00510949">
      <w:pPr>
        <w:numPr>
          <w:ilvl w:val="0"/>
          <w:numId w:val="143"/>
        </w:numPr>
        <w:tabs>
          <w:tab w:val="clear" w:pos="1440"/>
        </w:tabs>
        <w:spacing w:before="120" w:line="360" w:lineRule="auto"/>
        <w:ind w:left="709" w:hanging="425"/>
      </w:pPr>
      <w:r w:rsidRPr="005B73E4">
        <w:lastRenderedPageBreak/>
        <w:t>Setiap lembar peta memuat satu wilayah provinsi dengan mencakup provinsi tetangganya</w:t>
      </w:r>
    </w:p>
    <w:p w:rsidR="00341E53" w:rsidRPr="005B73E4" w:rsidRDefault="00341E53" w:rsidP="00510949">
      <w:pPr>
        <w:numPr>
          <w:ilvl w:val="0"/>
          <w:numId w:val="143"/>
        </w:numPr>
        <w:tabs>
          <w:tab w:val="clear" w:pos="1440"/>
        </w:tabs>
        <w:spacing w:before="120" w:line="360" w:lineRule="auto"/>
        <w:ind w:left="709" w:hanging="425"/>
        <w:rPr>
          <w:lang w:val="pt-BR"/>
        </w:rPr>
      </w:pPr>
      <w:r w:rsidRPr="005B73E4">
        <w:rPr>
          <w:lang w:val="pt-BR"/>
        </w:rPr>
        <w:t>Pada peta ditulis daftar koordinat geografis dan UTM</w:t>
      </w:r>
    </w:p>
    <w:p w:rsidR="00341E53" w:rsidRDefault="00341E53" w:rsidP="00510949">
      <w:pPr>
        <w:numPr>
          <w:ilvl w:val="0"/>
          <w:numId w:val="143"/>
        </w:numPr>
        <w:tabs>
          <w:tab w:val="clear" w:pos="1440"/>
        </w:tabs>
        <w:spacing w:before="120" w:line="360" w:lineRule="auto"/>
        <w:ind w:left="709" w:hanging="425"/>
      </w:pPr>
      <w:r w:rsidRPr="005B73E4">
        <w:t>Format peta lihat</w:t>
      </w:r>
      <w:r w:rsidR="00FF6DE8">
        <w:t xml:space="preserve"> Gambar 50.</w:t>
      </w:r>
      <w:r w:rsidRPr="005B73E4">
        <w:t xml:space="preserve"> </w:t>
      </w:r>
    </w:p>
    <w:p w:rsidR="00341E53" w:rsidRPr="005B73E4" w:rsidRDefault="00341E53" w:rsidP="00510949">
      <w:pPr>
        <w:tabs>
          <w:tab w:val="left" w:pos="-2610"/>
        </w:tabs>
        <w:spacing w:before="120" w:line="360" w:lineRule="auto"/>
        <w:ind w:left="0" w:firstLine="0"/>
        <w:rPr>
          <w:lang w:val="pt-BR"/>
        </w:rPr>
      </w:pPr>
      <w:r>
        <w:rPr>
          <w:bCs/>
          <w:lang w:val="pt-BR"/>
        </w:rPr>
        <w:t>3</w:t>
      </w:r>
      <w:r>
        <w:rPr>
          <w:bCs/>
        </w:rPr>
        <w:t>)</w:t>
      </w:r>
      <w:r w:rsidRPr="005B73E4">
        <w:rPr>
          <w:bCs/>
          <w:lang w:val="pt-BR"/>
        </w:rPr>
        <w:t xml:space="preserve"> </w:t>
      </w:r>
      <w:r>
        <w:rPr>
          <w:bCs/>
          <w:lang w:val="pt-BR"/>
        </w:rPr>
        <w:t xml:space="preserve"> </w:t>
      </w:r>
      <w:r w:rsidR="00FF6DE8">
        <w:rPr>
          <w:bCs/>
        </w:rPr>
        <w:tab/>
      </w:r>
      <w:r>
        <w:rPr>
          <w:bCs/>
          <w:lang w:val="pt-BR"/>
        </w:rPr>
        <w:t xml:space="preserve"> </w:t>
      </w:r>
      <w:r w:rsidRPr="005B73E4">
        <w:rPr>
          <w:bCs/>
          <w:lang w:val="pt-BR"/>
        </w:rPr>
        <w:t>Macam Simbol dan Tata Letak Informasi Tepi</w:t>
      </w:r>
      <w:r w:rsidRPr="005B73E4">
        <w:rPr>
          <w:lang w:val="pt-BR"/>
        </w:rPr>
        <w:t xml:space="preserve">: </w:t>
      </w:r>
    </w:p>
    <w:p w:rsidR="00341E53" w:rsidRPr="00525752" w:rsidRDefault="00341E53" w:rsidP="00510949">
      <w:pPr>
        <w:numPr>
          <w:ilvl w:val="1"/>
          <w:numId w:val="136"/>
        </w:numPr>
        <w:tabs>
          <w:tab w:val="clear" w:pos="2629"/>
          <w:tab w:val="num" w:pos="-2610"/>
        </w:tabs>
        <w:spacing w:before="120" w:line="360" w:lineRule="auto"/>
        <w:ind w:left="709" w:hanging="425"/>
        <w:rPr>
          <w:lang w:val="pt-BR"/>
        </w:rPr>
      </w:pPr>
      <w:r w:rsidRPr="00525752">
        <w:rPr>
          <w:lang w:val="pt-BR"/>
        </w:rPr>
        <w:t>Simbol batas daerah di wilayah laut disesuaikan dengan simbol yang baku digunakan</w:t>
      </w:r>
    </w:p>
    <w:p w:rsidR="00341E53" w:rsidRPr="00525752" w:rsidRDefault="00341E53" w:rsidP="00510949">
      <w:pPr>
        <w:numPr>
          <w:ilvl w:val="1"/>
          <w:numId w:val="136"/>
        </w:numPr>
        <w:tabs>
          <w:tab w:val="clear" w:pos="2629"/>
          <w:tab w:val="num" w:pos="-2610"/>
        </w:tabs>
        <w:spacing w:before="120" w:line="360" w:lineRule="auto"/>
        <w:ind w:left="709" w:hanging="425"/>
        <w:rPr>
          <w:lang w:val="pt-BR"/>
        </w:rPr>
      </w:pPr>
      <w:r w:rsidRPr="00525752">
        <w:rPr>
          <w:lang w:val="pt-BR"/>
        </w:rPr>
        <w:t>Tata letak mengikuti ketentuan pembuatan peta yang berlaku.</w:t>
      </w:r>
    </w:p>
    <w:p w:rsidR="00341E53" w:rsidRPr="005B73E4" w:rsidRDefault="00341E53" w:rsidP="00510949">
      <w:pPr>
        <w:numPr>
          <w:ilvl w:val="4"/>
          <w:numId w:val="9"/>
        </w:numPr>
        <w:tabs>
          <w:tab w:val="left" w:pos="-2340"/>
        </w:tabs>
        <w:spacing w:before="120" w:line="360" w:lineRule="auto"/>
        <w:ind w:left="709" w:hanging="425"/>
      </w:pPr>
      <w:r w:rsidRPr="005B73E4">
        <w:rPr>
          <w:bCs/>
        </w:rPr>
        <w:t>Penyajian Informasi Peta</w:t>
      </w:r>
      <w:r w:rsidRPr="005B73E4">
        <w:t>: Pada peta batas daerah di laut dicantumkan juga:</w:t>
      </w:r>
    </w:p>
    <w:p w:rsidR="00341E53" w:rsidRPr="005B73E4" w:rsidRDefault="00341E53" w:rsidP="00510949">
      <w:pPr>
        <w:numPr>
          <w:ilvl w:val="3"/>
          <w:numId w:val="136"/>
        </w:numPr>
        <w:tabs>
          <w:tab w:val="clear" w:pos="360"/>
        </w:tabs>
        <w:spacing w:before="120" w:line="360" w:lineRule="auto"/>
        <w:ind w:left="1276" w:hanging="567"/>
        <w:rPr>
          <w:lang w:val="pt-BR"/>
        </w:rPr>
      </w:pPr>
      <w:r w:rsidRPr="005B73E4">
        <w:rPr>
          <w:lang w:val="pt-BR"/>
        </w:rPr>
        <w:t>Nama personil pelaksana</w:t>
      </w:r>
    </w:p>
    <w:p w:rsidR="00341E53" w:rsidRPr="005B73E4" w:rsidRDefault="00341E53" w:rsidP="00510949">
      <w:pPr>
        <w:numPr>
          <w:ilvl w:val="3"/>
          <w:numId w:val="136"/>
        </w:numPr>
        <w:spacing w:before="120" w:line="360" w:lineRule="auto"/>
        <w:ind w:left="1276" w:hanging="567"/>
        <w:rPr>
          <w:lang w:val="pt-BR"/>
        </w:rPr>
      </w:pPr>
      <w:r w:rsidRPr="005B73E4">
        <w:rPr>
          <w:lang w:val="pt-BR"/>
        </w:rPr>
        <w:t>Nama Tim Penegasan Batas Daerah</w:t>
      </w:r>
    </w:p>
    <w:p w:rsidR="00341E53" w:rsidRPr="00FF6DE8" w:rsidRDefault="00341E53" w:rsidP="00510949">
      <w:pPr>
        <w:numPr>
          <w:ilvl w:val="3"/>
          <w:numId w:val="136"/>
        </w:numPr>
        <w:spacing w:before="120" w:line="360" w:lineRule="auto"/>
        <w:ind w:left="1276" w:hanging="567"/>
        <w:rPr>
          <w:lang w:val="pt-BR"/>
        </w:rPr>
      </w:pPr>
      <w:r w:rsidRPr="005B73E4">
        <w:rPr>
          <w:lang w:val="pt-BR"/>
        </w:rPr>
        <w:t>Kolom pengesahan</w:t>
      </w:r>
    </w:p>
    <w:p w:rsidR="00FF6DE8" w:rsidRDefault="008155D4" w:rsidP="00510949">
      <w:pPr>
        <w:spacing w:before="120" w:line="360" w:lineRule="auto"/>
      </w:pPr>
      <w:r>
        <w:rPr>
          <w:lang w:eastAsia="id-ID"/>
        </w:rPr>
        <w:lastRenderedPageBreak/>
        <w:drawing>
          <wp:inline distT="0" distB="0" distL="0" distR="0" wp14:anchorId="05C923C8" wp14:editId="106E5FB0">
            <wp:extent cx="4183613" cy="3537020"/>
            <wp:effectExtent l="0" t="0" r="7620" b="635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40898" t="27602" r="26005" b="22624"/>
                    <a:stretch/>
                  </pic:blipFill>
                  <pic:spPr bwMode="auto">
                    <a:xfrm>
                      <a:off x="0" y="0"/>
                      <a:ext cx="4187893" cy="3540639"/>
                    </a:xfrm>
                    <a:prstGeom prst="rect">
                      <a:avLst/>
                    </a:prstGeom>
                    <a:ln>
                      <a:noFill/>
                    </a:ln>
                    <a:extLst>
                      <a:ext uri="{53640926-AAD7-44D8-BBD7-CCE9431645EC}">
                        <a14:shadowObscured xmlns:a14="http://schemas.microsoft.com/office/drawing/2010/main"/>
                      </a:ext>
                    </a:extLst>
                  </pic:spPr>
                </pic:pic>
              </a:graphicData>
            </a:graphic>
          </wp:inline>
        </w:drawing>
      </w:r>
    </w:p>
    <w:p w:rsidR="00341E53" w:rsidRDefault="00341E53" w:rsidP="00510949">
      <w:pPr>
        <w:spacing w:before="120" w:line="360" w:lineRule="auto"/>
        <w:ind w:left="0" w:firstLine="0"/>
        <w:jc w:val="center"/>
        <w:rPr>
          <w:snapToGrid w:val="0"/>
          <w:color w:val="000000"/>
        </w:rPr>
      </w:pPr>
      <w:r>
        <w:rPr>
          <w:lang w:val="pt-BR"/>
        </w:rPr>
        <w:t>G</w:t>
      </w:r>
      <w:r w:rsidRPr="005B73E4">
        <w:rPr>
          <w:snapToGrid w:val="0"/>
          <w:color w:val="000000"/>
          <w:lang w:val="pt-BR"/>
        </w:rPr>
        <w:t xml:space="preserve">ambar </w:t>
      </w:r>
      <w:r>
        <w:rPr>
          <w:snapToGrid w:val="0"/>
          <w:color w:val="000000"/>
          <w:lang w:val="pt-BR"/>
        </w:rPr>
        <w:t>50 Format Peta</w:t>
      </w:r>
    </w:p>
    <w:p w:rsidR="00341E53" w:rsidRPr="005B73E4" w:rsidRDefault="00341E53" w:rsidP="00510949">
      <w:pPr>
        <w:numPr>
          <w:ilvl w:val="4"/>
          <w:numId w:val="9"/>
        </w:numPr>
        <w:tabs>
          <w:tab w:val="left" w:pos="-2430"/>
        </w:tabs>
        <w:spacing w:before="120" w:line="360" w:lineRule="auto"/>
        <w:ind w:left="709" w:hanging="425"/>
        <w:rPr>
          <w:lang w:val="pt-BR"/>
        </w:rPr>
      </w:pPr>
      <w:r w:rsidRPr="005B73E4">
        <w:rPr>
          <w:bCs/>
          <w:lang w:val="pt-BR"/>
        </w:rPr>
        <w:t>Proses Pembuatan Peta</w:t>
      </w:r>
      <w:r w:rsidRPr="005B73E4">
        <w:rPr>
          <w:lang w:val="pt-BR"/>
        </w:rPr>
        <w:t>: Proses pembuatan peta dilaksanakan melalui beberapa tahapan sebagai berikut:</w:t>
      </w:r>
    </w:p>
    <w:p w:rsidR="00341E53" w:rsidRPr="005B73E4" w:rsidRDefault="00341E53" w:rsidP="00510949">
      <w:pPr>
        <w:spacing w:before="120" w:line="360" w:lineRule="auto"/>
        <w:ind w:left="709" w:firstLine="0"/>
        <w:rPr>
          <w:lang w:val="pt-BR"/>
        </w:rPr>
      </w:pPr>
      <w:r w:rsidRPr="005B73E4">
        <w:rPr>
          <w:lang w:val="pt-BR"/>
        </w:rPr>
        <w:t xml:space="preserve">a. </w:t>
      </w:r>
      <w:r>
        <w:t xml:space="preserve">  </w:t>
      </w:r>
      <w:r w:rsidRPr="005B73E4">
        <w:rPr>
          <w:lang w:val="pt-BR"/>
        </w:rPr>
        <w:t>Proses kartografi</w:t>
      </w:r>
    </w:p>
    <w:p w:rsidR="00341E53" w:rsidRPr="005B73E4" w:rsidRDefault="00341E53" w:rsidP="00510949">
      <w:pPr>
        <w:numPr>
          <w:ilvl w:val="0"/>
          <w:numId w:val="144"/>
        </w:numPr>
        <w:tabs>
          <w:tab w:val="clear" w:pos="1800"/>
        </w:tabs>
        <w:spacing w:before="120" w:line="360" w:lineRule="auto"/>
        <w:ind w:left="1560" w:hanging="425"/>
        <w:rPr>
          <w:lang w:val="pt-BR"/>
        </w:rPr>
      </w:pPr>
      <w:r w:rsidRPr="005B73E4">
        <w:rPr>
          <w:lang w:val="pt-BR"/>
        </w:rPr>
        <w:t xml:space="preserve"> Perencanaan</w:t>
      </w:r>
    </w:p>
    <w:p w:rsidR="00341E53" w:rsidRPr="005B73E4" w:rsidRDefault="00341E53" w:rsidP="00510949">
      <w:pPr>
        <w:numPr>
          <w:ilvl w:val="0"/>
          <w:numId w:val="144"/>
        </w:numPr>
        <w:tabs>
          <w:tab w:val="clear" w:pos="1800"/>
          <w:tab w:val="num" w:pos="-2610"/>
        </w:tabs>
        <w:spacing w:before="120" w:line="360" w:lineRule="auto"/>
        <w:ind w:left="1560" w:hanging="426"/>
        <w:rPr>
          <w:lang w:val="pt-BR"/>
        </w:rPr>
      </w:pPr>
      <w:r w:rsidRPr="005B73E4">
        <w:rPr>
          <w:lang w:val="pt-BR"/>
        </w:rPr>
        <w:t xml:space="preserve"> Persiapan</w:t>
      </w:r>
    </w:p>
    <w:p w:rsidR="00341E53" w:rsidRPr="005B73E4" w:rsidRDefault="00341E53" w:rsidP="00510949">
      <w:pPr>
        <w:numPr>
          <w:ilvl w:val="0"/>
          <w:numId w:val="144"/>
        </w:numPr>
        <w:tabs>
          <w:tab w:val="clear" w:pos="1800"/>
          <w:tab w:val="num" w:pos="-2610"/>
        </w:tabs>
        <w:spacing w:before="120" w:line="360" w:lineRule="auto"/>
        <w:ind w:left="1560" w:hanging="426"/>
        <w:rPr>
          <w:lang w:val="pt-BR"/>
        </w:rPr>
      </w:pPr>
      <w:r w:rsidRPr="005B73E4">
        <w:rPr>
          <w:lang w:val="pt-BR"/>
        </w:rPr>
        <w:t xml:space="preserve"> Pengumpulan data </w:t>
      </w:r>
    </w:p>
    <w:p w:rsidR="00341E53" w:rsidRPr="005B73E4" w:rsidRDefault="00341E53" w:rsidP="00510949">
      <w:pPr>
        <w:numPr>
          <w:ilvl w:val="0"/>
          <w:numId w:val="144"/>
        </w:numPr>
        <w:tabs>
          <w:tab w:val="clear" w:pos="1800"/>
          <w:tab w:val="num" w:pos="-2610"/>
        </w:tabs>
        <w:spacing w:before="120" w:line="360" w:lineRule="auto"/>
        <w:ind w:left="1560" w:hanging="426"/>
        <w:rPr>
          <w:lang w:val="pt-BR"/>
        </w:rPr>
      </w:pPr>
      <w:r w:rsidRPr="005B73E4">
        <w:rPr>
          <w:lang w:val="pt-BR"/>
        </w:rPr>
        <w:t xml:space="preserve"> Rencana kompilasi</w:t>
      </w:r>
    </w:p>
    <w:p w:rsidR="00341E53" w:rsidRPr="005B73E4" w:rsidRDefault="00341E53" w:rsidP="00510949">
      <w:pPr>
        <w:numPr>
          <w:ilvl w:val="0"/>
          <w:numId w:val="144"/>
        </w:numPr>
        <w:tabs>
          <w:tab w:val="clear" w:pos="1800"/>
          <w:tab w:val="num" w:pos="-2610"/>
        </w:tabs>
        <w:spacing w:before="120" w:line="360" w:lineRule="auto"/>
        <w:ind w:left="1560" w:hanging="426"/>
        <w:rPr>
          <w:lang w:val="pt-BR"/>
        </w:rPr>
      </w:pPr>
      <w:r w:rsidRPr="005B73E4">
        <w:rPr>
          <w:lang w:val="pt-BR"/>
        </w:rPr>
        <w:t xml:space="preserve"> Kompilasi</w:t>
      </w:r>
    </w:p>
    <w:p w:rsidR="00341E53" w:rsidRPr="005B73E4" w:rsidRDefault="00341E53" w:rsidP="00510949">
      <w:pPr>
        <w:numPr>
          <w:ilvl w:val="0"/>
          <w:numId w:val="144"/>
        </w:numPr>
        <w:tabs>
          <w:tab w:val="clear" w:pos="1800"/>
          <w:tab w:val="num" w:pos="-2610"/>
        </w:tabs>
        <w:spacing w:before="120" w:line="360" w:lineRule="auto"/>
        <w:ind w:left="1560" w:hanging="426"/>
        <w:rPr>
          <w:lang w:val="pt-BR"/>
        </w:rPr>
      </w:pPr>
      <w:r w:rsidRPr="005B73E4">
        <w:rPr>
          <w:lang w:val="pt-BR"/>
        </w:rPr>
        <w:lastRenderedPageBreak/>
        <w:t xml:space="preserve"> Penggambaran</w:t>
      </w:r>
    </w:p>
    <w:p w:rsidR="00341E53" w:rsidRPr="005B73E4" w:rsidRDefault="00341E53" w:rsidP="00510949">
      <w:pPr>
        <w:numPr>
          <w:ilvl w:val="0"/>
          <w:numId w:val="144"/>
        </w:numPr>
        <w:tabs>
          <w:tab w:val="clear" w:pos="1800"/>
          <w:tab w:val="num" w:pos="-2610"/>
        </w:tabs>
        <w:spacing w:before="120" w:line="360" w:lineRule="auto"/>
        <w:ind w:left="1560" w:hanging="426"/>
        <w:rPr>
          <w:lang w:val="pt-BR"/>
        </w:rPr>
      </w:pPr>
      <w:r w:rsidRPr="005B73E4">
        <w:rPr>
          <w:lang w:val="pt-BR"/>
        </w:rPr>
        <w:t xml:space="preserve"> Pemisahan warna </w:t>
      </w:r>
    </w:p>
    <w:p w:rsidR="00341E53" w:rsidRPr="005B73E4" w:rsidRDefault="00341E53" w:rsidP="00510949">
      <w:pPr>
        <w:numPr>
          <w:ilvl w:val="0"/>
          <w:numId w:val="137"/>
        </w:numPr>
        <w:tabs>
          <w:tab w:val="clear" w:pos="3600"/>
        </w:tabs>
        <w:spacing w:before="120" w:line="360" w:lineRule="auto"/>
        <w:ind w:left="2127" w:hanging="426"/>
        <w:rPr>
          <w:lang w:val="pt-BR"/>
        </w:rPr>
      </w:pPr>
      <w:r w:rsidRPr="005B73E4">
        <w:rPr>
          <w:lang w:val="pt-BR"/>
        </w:rPr>
        <w:t>lembar hitam</w:t>
      </w:r>
    </w:p>
    <w:p w:rsidR="00341E53" w:rsidRPr="005B73E4" w:rsidRDefault="00341E53" w:rsidP="00510949">
      <w:pPr>
        <w:numPr>
          <w:ilvl w:val="0"/>
          <w:numId w:val="137"/>
        </w:numPr>
        <w:tabs>
          <w:tab w:val="clear" w:pos="3600"/>
        </w:tabs>
        <w:spacing w:before="120" w:line="360" w:lineRule="auto"/>
        <w:ind w:left="2127" w:hanging="426"/>
        <w:rPr>
          <w:lang w:val="pt-BR"/>
        </w:rPr>
      </w:pPr>
      <w:r w:rsidRPr="005B73E4">
        <w:rPr>
          <w:lang w:val="pt-BR"/>
        </w:rPr>
        <w:t>lembar kuning</w:t>
      </w:r>
    </w:p>
    <w:p w:rsidR="00341E53" w:rsidRPr="005B73E4" w:rsidRDefault="00341E53" w:rsidP="00510949">
      <w:pPr>
        <w:numPr>
          <w:ilvl w:val="0"/>
          <w:numId w:val="137"/>
        </w:numPr>
        <w:tabs>
          <w:tab w:val="clear" w:pos="3600"/>
        </w:tabs>
        <w:spacing w:before="120" w:line="360" w:lineRule="auto"/>
        <w:ind w:left="2127" w:hanging="426"/>
        <w:rPr>
          <w:lang w:val="pt-BR"/>
        </w:rPr>
      </w:pPr>
      <w:r w:rsidRPr="005B73E4">
        <w:rPr>
          <w:lang w:val="pt-BR"/>
        </w:rPr>
        <w:t>lembar biru</w:t>
      </w:r>
    </w:p>
    <w:p w:rsidR="00341E53" w:rsidRPr="005B73E4" w:rsidRDefault="00341E53" w:rsidP="00510949">
      <w:pPr>
        <w:numPr>
          <w:ilvl w:val="0"/>
          <w:numId w:val="137"/>
        </w:numPr>
        <w:tabs>
          <w:tab w:val="clear" w:pos="3600"/>
        </w:tabs>
        <w:spacing w:before="120" w:line="360" w:lineRule="auto"/>
        <w:ind w:left="2127" w:hanging="426"/>
        <w:rPr>
          <w:lang w:val="pt-BR"/>
        </w:rPr>
      </w:pPr>
      <w:r w:rsidRPr="005B73E4">
        <w:rPr>
          <w:lang w:val="pt-BR"/>
        </w:rPr>
        <w:t>lembar magenta</w:t>
      </w:r>
    </w:p>
    <w:p w:rsidR="00341E53" w:rsidRPr="005B73E4" w:rsidRDefault="00341E53" w:rsidP="00510949">
      <w:pPr>
        <w:spacing w:before="120" w:line="360" w:lineRule="auto"/>
        <w:ind w:left="709" w:hanging="425"/>
      </w:pPr>
      <w:r w:rsidRPr="005B73E4">
        <w:t xml:space="preserve">b. </w:t>
      </w:r>
      <w:r>
        <w:t xml:space="preserve">  </w:t>
      </w:r>
      <w:r w:rsidRPr="005B73E4">
        <w:t>Proses lithografi</w:t>
      </w:r>
    </w:p>
    <w:p w:rsidR="00341E53" w:rsidRPr="005B73E4" w:rsidRDefault="00341E53" w:rsidP="00510949">
      <w:pPr>
        <w:numPr>
          <w:ilvl w:val="5"/>
          <w:numId w:val="9"/>
        </w:numPr>
        <w:spacing w:before="120" w:line="360" w:lineRule="auto"/>
        <w:ind w:left="1560" w:hanging="426"/>
      </w:pPr>
      <w:r w:rsidRPr="005B73E4">
        <w:t>Pembuatan plat cetak</w:t>
      </w:r>
    </w:p>
    <w:p w:rsidR="00341E53" w:rsidRPr="005B73E4" w:rsidRDefault="00341E53" w:rsidP="00510949">
      <w:pPr>
        <w:numPr>
          <w:ilvl w:val="0"/>
          <w:numId w:val="137"/>
        </w:numPr>
        <w:tabs>
          <w:tab w:val="clear" w:pos="3600"/>
        </w:tabs>
        <w:spacing w:before="120" w:line="360" w:lineRule="auto"/>
        <w:ind w:left="2127" w:hanging="426"/>
      </w:pPr>
      <w:r w:rsidRPr="005B73E4">
        <w:t>Plat untuk warna hitam</w:t>
      </w:r>
    </w:p>
    <w:p w:rsidR="00341E53" w:rsidRPr="005B73E4" w:rsidRDefault="00341E53" w:rsidP="00510949">
      <w:pPr>
        <w:numPr>
          <w:ilvl w:val="0"/>
          <w:numId w:val="137"/>
        </w:numPr>
        <w:tabs>
          <w:tab w:val="clear" w:pos="3600"/>
        </w:tabs>
        <w:spacing w:before="120" w:line="360" w:lineRule="auto"/>
        <w:ind w:left="2127" w:hanging="426"/>
      </w:pPr>
      <w:r w:rsidRPr="005B73E4">
        <w:t>Plat untuk warna kuning</w:t>
      </w:r>
    </w:p>
    <w:p w:rsidR="00341E53" w:rsidRPr="005B73E4" w:rsidRDefault="00341E53" w:rsidP="00510949">
      <w:pPr>
        <w:numPr>
          <w:ilvl w:val="0"/>
          <w:numId w:val="137"/>
        </w:numPr>
        <w:tabs>
          <w:tab w:val="clear" w:pos="3600"/>
        </w:tabs>
        <w:spacing w:before="120" w:line="360" w:lineRule="auto"/>
        <w:ind w:left="2127" w:hanging="426"/>
      </w:pPr>
      <w:r w:rsidRPr="005B73E4">
        <w:t>Plat untuk warna biru</w:t>
      </w:r>
    </w:p>
    <w:p w:rsidR="00341E53" w:rsidRPr="005B73E4" w:rsidRDefault="00341E53" w:rsidP="00510949">
      <w:pPr>
        <w:numPr>
          <w:ilvl w:val="0"/>
          <w:numId w:val="137"/>
        </w:numPr>
        <w:tabs>
          <w:tab w:val="clear" w:pos="3600"/>
        </w:tabs>
        <w:spacing w:before="120" w:line="360" w:lineRule="auto"/>
        <w:ind w:left="2127" w:hanging="426"/>
      </w:pPr>
      <w:r w:rsidRPr="005B73E4">
        <w:t>Plat untuk warna magenta</w:t>
      </w:r>
    </w:p>
    <w:p w:rsidR="00341E53" w:rsidRPr="005B73E4" w:rsidRDefault="00341E53" w:rsidP="00510949">
      <w:pPr>
        <w:numPr>
          <w:ilvl w:val="5"/>
          <w:numId w:val="9"/>
        </w:numPr>
        <w:spacing w:before="120" w:line="360" w:lineRule="auto"/>
        <w:ind w:left="1560" w:hanging="426"/>
      </w:pPr>
      <w:r w:rsidRPr="005B73E4">
        <w:t>Cetak coba</w:t>
      </w:r>
    </w:p>
    <w:p w:rsidR="00341E53" w:rsidRPr="005B73E4" w:rsidRDefault="00341E53" w:rsidP="00510949">
      <w:pPr>
        <w:numPr>
          <w:ilvl w:val="5"/>
          <w:numId w:val="9"/>
        </w:numPr>
        <w:spacing w:before="120" w:line="360" w:lineRule="auto"/>
        <w:ind w:left="1560" w:hanging="426"/>
      </w:pPr>
      <w:r w:rsidRPr="005B73E4">
        <w:t>Koreksi dan perbaikan cetak coba</w:t>
      </w:r>
    </w:p>
    <w:p w:rsidR="00341E53" w:rsidRPr="005B73E4" w:rsidRDefault="00341E53" w:rsidP="00510949">
      <w:pPr>
        <w:numPr>
          <w:ilvl w:val="5"/>
          <w:numId w:val="9"/>
        </w:numPr>
        <w:spacing w:before="120" w:line="360" w:lineRule="auto"/>
        <w:ind w:left="1559" w:hanging="425"/>
      </w:pPr>
      <w:r w:rsidRPr="005B73E4">
        <w:t>Pencetakan</w:t>
      </w:r>
    </w:p>
    <w:p w:rsidR="00341E53" w:rsidRPr="000739C6" w:rsidRDefault="00341E53" w:rsidP="00510949">
      <w:pPr>
        <w:pStyle w:val="ListParagraph"/>
        <w:spacing w:before="120" w:after="0" w:line="360" w:lineRule="auto"/>
        <w:ind w:left="0" w:firstLine="0"/>
        <w:contextualSpacing w:val="0"/>
        <w:rPr>
          <w:rFonts w:ascii="Times New Roman" w:hAnsi="Times New Roman"/>
          <w:b/>
          <w:noProof/>
          <w:sz w:val="24"/>
          <w:szCs w:val="24"/>
        </w:rPr>
      </w:pPr>
      <w:r w:rsidRPr="000739C6">
        <w:rPr>
          <w:rFonts w:ascii="Times New Roman" w:hAnsi="Times New Roman"/>
          <w:b/>
          <w:noProof/>
          <w:sz w:val="24"/>
          <w:szCs w:val="24"/>
        </w:rPr>
        <w:t>Penentuan Batas Daerah Pinggiran (</w:t>
      </w:r>
      <w:r w:rsidRPr="000739C6">
        <w:rPr>
          <w:rFonts w:ascii="Times New Roman" w:hAnsi="Times New Roman"/>
          <w:b/>
          <w:i/>
          <w:noProof/>
          <w:sz w:val="24"/>
          <w:szCs w:val="24"/>
        </w:rPr>
        <w:t>Periphery</w:t>
      </w:r>
      <w:r w:rsidRPr="000739C6">
        <w:rPr>
          <w:rFonts w:ascii="Times New Roman" w:hAnsi="Times New Roman"/>
          <w:b/>
          <w:noProof/>
          <w:sz w:val="24"/>
          <w:szCs w:val="24"/>
        </w:rPr>
        <w:t>)</w:t>
      </w:r>
    </w:p>
    <w:p w:rsidR="00341E53" w:rsidRDefault="00341E53" w:rsidP="00510949">
      <w:pPr>
        <w:pStyle w:val="ListParagraph"/>
        <w:spacing w:before="120" w:after="0" w:line="360" w:lineRule="auto"/>
        <w:ind w:left="0" w:firstLine="720"/>
        <w:rPr>
          <w:rFonts w:ascii="Times New Roman" w:hAnsi="Times New Roman"/>
          <w:noProof/>
          <w:sz w:val="24"/>
          <w:szCs w:val="24"/>
        </w:rPr>
      </w:pPr>
      <w:r>
        <w:rPr>
          <w:rFonts w:ascii="Times New Roman" w:hAnsi="Times New Roman"/>
          <w:noProof/>
          <w:sz w:val="24"/>
          <w:szCs w:val="24"/>
        </w:rPr>
        <w:t>John Friedmann (1964) dalam Adisasmita (2008) menganalisis aspek-aspek tata ruang, lokasi, serta persoalan-persoalan kebijakan dan perencanaan pengembangan wilayah dalam ruang lingkup yang lebih general. Friedmann telah menampilkan teori daerah inti dalam artikelnya yang berjudul “</w:t>
      </w:r>
      <w:r w:rsidRPr="00EF7D7F">
        <w:rPr>
          <w:rFonts w:ascii="Times New Roman" w:hAnsi="Times New Roman"/>
          <w:i/>
          <w:noProof/>
          <w:sz w:val="24"/>
          <w:szCs w:val="24"/>
        </w:rPr>
        <w:t xml:space="preserve">A General Theory </w:t>
      </w:r>
      <w:r w:rsidRPr="00EF7D7F">
        <w:rPr>
          <w:rFonts w:ascii="Times New Roman" w:hAnsi="Times New Roman"/>
          <w:i/>
          <w:noProof/>
          <w:sz w:val="24"/>
          <w:szCs w:val="24"/>
        </w:rPr>
        <w:lastRenderedPageBreak/>
        <w:t>of Polarized Development</w:t>
      </w:r>
      <w:r>
        <w:rPr>
          <w:rFonts w:ascii="Times New Roman" w:hAnsi="Times New Roman"/>
          <w:noProof/>
          <w:sz w:val="24"/>
          <w:szCs w:val="24"/>
        </w:rPr>
        <w:t xml:space="preserve">”. Di sekitar daerah inti terdapat daerah-daerah pinggiran atau </w:t>
      </w:r>
      <w:r w:rsidRPr="00BE29EE">
        <w:rPr>
          <w:rFonts w:ascii="Times New Roman" w:hAnsi="Times New Roman"/>
          <w:i/>
          <w:noProof/>
          <w:sz w:val="24"/>
          <w:szCs w:val="24"/>
        </w:rPr>
        <w:t>periphery region</w:t>
      </w:r>
      <w:r>
        <w:rPr>
          <w:rFonts w:ascii="Times New Roman" w:hAnsi="Times New Roman"/>
          <w:noProof/>
          <w:sz w:val="24"/>
          <w:szCs w:val="24"/>
        </w:rPr>
        <w:t>. Daerah-daerah pinggiran seringkali disebut daerah-daerah pedalaman atau daerah-daerah di sekitarnya, lihat Gambar 51. di bawah.</w:t>
      </w:r>
    </w:p>
    <w:p w:rsidR="00341E53" w:rsidRPr="00525752" w:rsidRDefault="0009307E" w:rsidP="00510949">
      <w:pPr>
        <w:pStyle w:val="ListParagraph"/>
        <w:spacing w:before="120" w:after="0" w:line="360" w:lineRule="auto"/>
        <w:ind w:left="0" w:firstLine="0"/>
        <w:jc w:val="center"/>
        <w:rPr>
          <w:rFonts w:ascii="Times New Roman" w:hAnsi="Times New Roman"/>
          <w:noProof/>
          <w:sz w:val="24"/>
          <w:szCs w:val="24"/>
        </w:rPr>
      </w:pPr>
      <w:r>
        <w:rPr>
          <w:noProof/>
          <w:lang w:val="id-ID" w:eastAsia="id-ID"/>
        </w:rPr>
        <w:drawing>
          <wp:inline distT="0" distB="0" distL="0" distR="0" wp14:anchorId="7559A6F8" wp14:editId="0B67759A">
            <wp:extent cx="2677060" cy="1758462"/>
            <wp:effectExtent l="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49173" t="42893" r="26714" b="28932"/>
                    <a:stretch/>
                  </pic:blipFill>
                  <pic:spPr bwMode="auto">
                    <a:xfrm>
                      <a:off x="0" y="0"/>
                      <a:ext cx="2679815" cy="1760272"/>
                    </a:xfrm>
                    <a:prstGeom prst="rect">
                      <a:avLst/>
                    </a:prstGeom>
                    <a:ln>
                      <a:noFill/>
                    </a:ln>
                    <a:extLst>
                      <a:ext uri="{53640926-AAD7-44D8-BBD7-CCE9431645EC}">
                        <a14:shadowObscured xmlns:a14="http://schemas.microsoft.com/office/drawing/2010/main"/>
                      </a:ext>
                    </a:extLst>
                  </pic:spPr>
                </pic:pic>
              </a:graphicData>
            </a:graphic>
          </wp:inline>
        </w:drawing>
      </w:r>
    </w:p>
    <w:p w:rsidR="00341E53" w:rsidRPr="00525752" w:rsidRDefault="00341E53" w:rsidP="00510949">
      <w:pPr>
        <w:pStyle w:val="ListParagraph"/>
        <w:spacing w:before="120" w:after="0" w:line="360" w:lineRule="auto"/>
        <w:ind w:left="0" w:firstLine="0"/>
        <w:jc w:val="center"/>
        <w:rPr>
          <w:rFonts w:ascii="Times New Roman" w:hAnsi="Times New Roman"/>
          <w:noProof/>
          <w:sz w:val="24"/>
          <w:szCs w:val="24"/>
        </w:rPr>
      </w:pPr>
      <w:r w:rsidRPr="00525752">
        <w:rPr>
          <w:rFonts w:ascii="Times New Roman" w:hAnsi="Times New Roman"/>
          <w:noProof/>
          <w:sz w:val="24"/>
          <w:szCs w:val="24"/>
        </w:rPr>
        <w:t>Gambar 5</w:t>
      </w:r>
      <w:r>
        <w:rPr>
          <w:rFonts w:ascii="Times New Roman" w:hAnsi="Times New Roman"/>
          <w:noProof/>
          <w:sz w:val="24"/>
          <w:szCs w:val="24"/>
        </w:rPr>
        <w:t>1</w:t>
      </w:r>
      <w:r w:rsidRPr="00525752">
        <w:rPr>
          <w:rFonts w:ascii="Times New Roman" w:hAnsi="Times New Roman"/>
          <w:noProof/>
          <w:sz w:val="24"/>
          <w:szCs w:val="24"/>
        </w:rPr>
        <w:t xml:space="preserve"> Daerah Inti dan Daerah Pinggiran (Adisasmita, 2008)</w:t>
      </w:r>
    </w:p>
    <w:p w:rsidR="00341E53" w:rsidRPr="00525752" w:rsidRDefault="00341E53" w:rsidP="00510949">
      <w:pPr>
        <w:pStyle w:val="ListParagraph"/>
        <w:spacing w:before="120" w:after="0" w:line="360" w:lineRule="auto"/>
        <w:ind w:left="0" w:firstLine="720"/>
        <w:contextualSpacing w:val="0"/>
        <w:rPr>
          <w:rFonts w:ascii="Times New Roman" w:hAnsi="Times New Roman"/>
          <w:noProof/>
          <w:sz w:val="24"/>
          <w:szCs w:val="24"/>
        </w:rPr>
      </w:pPr>
      <w:r w:rsidRPr="00525752">
        <w:rPr>
          <w:rFonts w:ascii="Times New Roman" w:hAnsi="Times New Roman"/>
          <w:noProof/>
          <w:sz w:val="24"/>
          <w:szCs w:val="24"/>
        </w:rPr>
        <w:t>John Friedmann (1966) dalam Bintarto (1986) membagi dunia ini dalam pusat yang dinamis dan daerah tepi yang statis, dan mengusulkan adanya empat wilayah (</w:t>
      </w:r>
      <w:r w:rsidRPr="00525752">
        <w:rPr>
          <w:rFonts w:ascii="Times New Roman" w:hAnsi="Times New Roman"/>
          <w:i/>
          <w:noProof/>
          <w:sz w:val="24"/>
          <w:szCs w:val="24"/>
        </w:rPr>
        <w:t>region</w:t>
      </w:r>
      <w:r w:rsidRPr="00525752">
        <w:rPr>
          <w:rFonts w:ascii="Times New Roman" w:hAnsi="Times New Roman"/>
          <w:noProof/>
          <w:sz w:val="24"/>
          <w:szCs w:val="24"/>
        </w:rPr>
        <w:t xml:space="preserve">) : </w:t>
      </w:r>
    </w:p>
    <w:p w:rsidR="00341E53" w:rsidRPr="00525752" w:rsidRDefault="00341E53" w:rsidP="00510949">
      <w:pPr>
        <w:pStyle w:val="ListParagraph"/>
        <w:numPr>
          <w:ilvl w:val="0"/>
          <w:numId w:val="120"/>
        </w:numPr>
        <w:spacing w:before="120" w:after="0" w:line="360" w:lineRule="auto"/>
        <w:ind w:left="709" w:hanging="425"/>
        <w:rPr>
          <w:rFonts w:ascii="Times New Roman" w:hAnsi="Times New Roman"/>
          <w:noProof/>
          <w:sz w:val="24"/>
          <w:szCs w:val="24"/>
        </w:rPr>
      </w:pPr>
      <w:r w:rsidRPr="00525752">
        <w:rPr>
          <w:rFonts w:ascii="Times New Roman" w:hAnsi="Times New Roman"/>
          <w:i/>
          <w:noProof/>
          <w:sz w:val="24"/>
          <w:szCs w:val="24"/>
        </w:rPr>
        <w:t>Core-regions</w:t>
      </w:r>
      <w:r w:rsidRPr="00525752">
        <w:rPr>
          <w:rFonts w:ascii="Times New Roman" w:hAnsi="Times New Roman"/>
          <w:noProof/>
          <w:sz w:val="24"/>
          <w:szCs w:val="24"/>
        </w:rPr>
        <w:t>, merupakan konsentrasi ekonomi metropolitan dengan memiliki kapasitas inovasi dan perubahan yang tinggi. Wilayah pusat ini memiliki hirarki jaringan dari metropolis sampai ke hamlet (suatu istilah yang dapat diidentikkan dengan pedusunan).</w:t>
      </w:r>
    </w:p>
    <w:p w:rsidR="00341E53" w:rsidRDefault="00341E53" w:rsidP="00510949">
      <w:pPr>
        <w:pStyle w:val="ListParagraph"/>
        <w:numPr>
          <w:ilvl w:val="0"/>
          <w:numId w:val="120"/>
        </w:numPr>
        <w:spacing w:before="120" w:after="0" w:line="360" w:lineRule="auto"/>
        <w:ind w:left="709" w:hanging="425"/>
        <w:rPr>
          <w:rFonts w:ascii="Times New Roman" w:hAnsi="Times New Roman"/>
          <w:noProof/>
          <w:sz w:val="24"/>
          <w:szCs w:val="24"/>
        </w:rPr>
      </w:pPr>
      <w:r w:rsidRPr="00A806D5">
        <w:rPr>
          <w:rFonts w:ascii="Times New Roman" w:hAnsi="Times New Roman"/>
          <w:i/>
          <w:noProof/>
          <w:sz w:val="24"/>
          <w:szCs w:val="24"/>
        </w:rPr>
        <w:t>Upward-transition region</w:t>
      </w:r>
      <w:r>
        <w:rPr>
          <w:rFonts w:ascii="Times New Roman" w:hAnsi="Times New Roman"/>
          <w:noProof/>
          <w:sz w:val="24"/>
          <w:szCs w:val="24"/>
        </w:rPr>
        <w:t xml:space="preserve"> adalah daerah tepi dari pusat. Wilayah ini mengandung sumber atau </w:t>
      </w:r>
      <w:r w:rsidRPr="00A806D5">
        <w:rPr>
          <w:rFonts w:ascii="Times New Roman" w:hAnsi="Times New Roman"/>
          <w:i/>
          <w:noProof/>
          <w:sz w:val="24"/>
          <w:szCs w:val="24"/>
        </w:rPr>
        <w:t>resources</w:t>
      </w:r>
      <w:r>
        <w:rPr>
          <w:rFonts w:ascii="Times New Roman" w:hAnsi="Times New Roman"/>
          <w:noProof/>
          <w:sz w:val="24"/>
          <w:szCs w:val="24"/>
        </w:rPr>
        <w:t xml:space="preserve"> yang dapat dikembangkan.</w:t>
      </w:r>
    </w:p>
    <w:p w:rsidR="00341E53" w:rsidRDefault="00341E53" w:rsidP="00510949">
      <w:pPr>
        <w:pStyle w:val="ListParagraph"/>
        <w:numPr>
          <w:ilvl w:val="0"/>
          <w:numId w:val="120"/>
        </w:numPr>
        <w:spacing w:before="120" w:after="0" w:line="360" w:lineRule="auto"/>
        <w:ind w:left="709" w:hanging="425"/>
        <w:rPr>
          <w:rFonts w:ascii="Times New Roman" w:hAnsi="Times New Roman"/>
          <w:noProof/>
          <w:sz w:val="24"/>
          <w:szCs w:val="24"/>
        </w:rPr>
      </w:pPr>
      <w:r>
        <w:rPr>
          <w:rFonts w:ascii="Times New Roman" w:hAnsi="Times New Roman"/>
          <w:i/>
          <w:noProof/>
          <w:sz w:val="24"/>
          <w:szCs w:val="24"/>
        </w:rPr>
        <w:t xml:space="preserve">Resources-frontier regions </w:t>
      </w:r>
      <w:r>
        <w:rPr>
          <w:rFonts w:ascii="Times New Roman" w:hAnsi="Times New Roman"/>
          <w:noProof/>
          <w:sz w:val="24"/>
          <w:szCs w:val="24"/>
        </w:rPr>
        <w:t xml:space="preserve">merupakan daerah-daerah tepi yang digunakan untuk pemukiman baru. </w:t>
      </w:r>
    </w:p>
    <w:p w:rsidR="00341E53" w:rsidRDefault="00341E53" w:rsidP="00510949">
      <w:pPr>
        <w:pStyle w:val="ListParagraph"/>
        <w:numPr>
          <w:ilvl w:val="0"/>
          <w:numId w:val="120"/>
        </w:numPr>
        <w:spacing w:before="120" w:after="0" w:line="360" w:lineRule="auto"/>
        <w:ind w:left="709" w:hanging="425"/>
        <w:rPr>
          <w:rFonts w:ascii="Times New Roman" w:hAnsi="Times New Roman"/>
          <w:noProof/>
          <w:sz w:val="24"/>
          <w:szCs w:val="24"/>
        </w:rPr>
      </w:pPr>
      <w:r>
        <w:rPr>
          <w:rFonts w:ascii="Times New Roman" w:hAnsi="Times New Roman"/>
          <w:i/>
          <w:noProof/>
          <w:sz w:val="24"/>
          <w:szCs w:val="24"/>
        </w:rPr>
        <w:lastRenderedPageBreak/>
        <w:t xml:space="preserve">Downward-transition regions </w:t>
      </w:r>
      <w:r>
        <w:rPr>
          <w:rFonts w:ascii="Times New Roman" w:hAnsi="Times New Roman"/>
          <w:noProof/>
          <w:sz w:val="24"/>
          <w:szCs w:val="24"/>
        </w:rPr>
        <w:t xml:space="preserve">adalah daerah-daerah yang mengalami stagnasi atau daerah-daerah yang mengalami proses kemunduran.    </w:t>
      </w:r>
    </w:p>
    <w:p w:rsidR="00341E53" w:rsidRPr="00525752" w:rsidRDefault="00341E53" w:rsidP="00510949">
      <w:pPr>
        <w:pStyle w:val="ListParagraph"/>
        <w:spacing w:before="120" w:after="0" w:line="360" w:lineRule="auto"/>
        <w:ind w:left="0" w:firstLine="709"/>
        <w:contextualSpacing w:val="0"/>
        <w:rPr>
          <w:rFonts w:ascii="Times New Roman" w:hAnsi="Times New Roman"/>
          <w:noProof/>
          <w:sz w:val="24"/>
          <w:szCs w:val="24"/>
        </w:rPr>
      </w:pPr>
      <w:r>
        <w:rPr>
          <w:rFonts w:ascii="Times New Roman" w:hAnsi="Times New Roman"/>
          <w:noProof/>
          <w:sz w:val="24"/>
          <w:szCs w:val="24"/>
        </w:rPr>
        <w:t xml:space="preserve">Dari empat wilayah menurut pembagian Friedmann dapat diketahui bahwa wilayah yang paling parah keadaannya adalah </w:t>
      </w:r>
      <w:r w:rsidRPr="00802833">
        <w:rPr>
          <w:rFonts w:ascii="Times New Roman" w:hAnsi="Times New Roman"/>
          <w:i/>
          <w:noProof/>
          <w:sz w:val="24"/>
          <w:szCs w:val="24"/>
        </w:rPr>
        <w:t>downward-transition regions</w:t>
      </w:r>
      <w:r>
        <w:rPr>
          <w:rFonts w:ascii="Times New Roman" w:hAnsi="Times New Roman"/>
          <w:noProof/>
          <w:sz w:val="24"/>
          <w:szCs w:val="24"/>
        </w:rPr>
        <w:t xml:space="preserve">. </w:t>
      </w:r>
      <w:r w:rsidRPr="00525752">
        <w:rPr>
          <w:rFonts w:ascii="Times New Roman" w:hAnsi="Times New Roman"/>
          <w:noProof/>
          <w:sz w:val="24"/>
          <w:szCs w:val="24"/>
        </w:rPr>
        <w:t xml:space="preserve">Wilayah-wilayah semacam ini dapat merupakan sumber migran bagi kota-kota terdekat. </w:t>
      </w:r>
    </w:p>
    <w:p w:rsidR="00341E53" w:rsidRPr="00525752" w:rsidRDefault="00341E53" w:rsidP="00510949">
      <w:pPr>
        <w:pStyle w:val="ListParagraph"/>
        <w:spacing w:before="120" w:after="0" w:line="360" w:lineRule="auto"/>
        <w:ind w:left="0" w:firstLine="709"/>
        <w:contextualSpacing w:val="0"/>
        <w:rPr>
          <w:rFonts w:ascii="Times New Roman" w:hAnsi="Times New Roman"/>
          <w:noProof/>
          <w:sz w:val="24"/>
          <w:szCs w:val="24"/>
        </w:rPr>
      </w:pPr>
      <w:r w:rsidRPr="00525752">
        <w:rPr>
          <w:rFonts w:ascii="Times New Roman" w:hAnsi="Times New Roman"/>
          <w:noProof/>
          <w:sz w:val="24"/>
          <w:szCs w:val="24"/>
        </w:rPr>
        <w:t xml:space="preserve">Wilayah ketiga yaitu </w:t>
      </w:r>
      <w:r w:rsidRPr="00525752">
        <w:rPr>
          <w:rFonts w:ascii="Times New Roman" w:hAnsi="Times New Roman"/>
          <w:i/>
          <w:noProof/>
          <w:sz w:val="24"/>
          <w:szCs w:val="24"/>
        </w:rPr>
        <w:t>resources-frontier regions</w:t>
      </w:r>
      <w:r w:rsidRPr="00525752">
        <w:rPr>
          <w:rFonts w:ascii="Times New Roman" w:hAnsi="Times New Roman"/>
          <w:noProof/>
          <w:sz w:val="24"/>
          <w:szCs w:val="24"/>
        </w:rPr>
        <w:t xml:space="preserve"> apabila tidak dijaga keseimbangan daya dukung lingkungannya terhadap tambahnya penduduk dapat pula menjadi sumber migran bagi kota-kota di sekitarnya.   </w:t>
      </w:r>
    </w:p>
    <w:p w:rsidR="00341E53" w:rsidRDefault="00341E53" w:rsidP="00510949">
      <w:pPr>
        <w:pStyle w:val="ListParagraph"/>
        <w:spacing w:before="120" w:after="0" w:line="360" w:lineRule="auto"/>
        <w:ind w:left="0" w:firstLine="709"/>
        <w:contextualSpacing w:val="0"/>
        <w:rPr>
          <w:rFonts w:ascii="Times New Roman" w:hAnsi="Times New Roman"/>
          <w:noProof/>
          <w:sz w:val="24"/>
          <w:szCs w:val="24"/>
        </w:rPr>
      </w:pPr>
      <w:r>
        <w:rPr>
          <w:rFonts w:ascii="Times New Roman" w:hAnsi="Times New Roman"/>
          <w:noProof/>
          <w:sz w:val="24"/>
          <w:szCs w:val="24"/>
        </w:rPr>
        <w:t>Wilayah-wilayah perbatasan adalah tempat tinggal berpencar manusia, terpinggirkan secara ekonomis dan aktivitas politik, dan mungkin  tak dipungkiri melanggar batas wilayah formal [</w:t>
      </w:r>
      <w:r w:rsidRPr="00C515F2">
        <w:rPr>
          <w:rFonts w:ascii="Times New Roman" w:hAnsi="Times New Roman"/>
          <w:b/>
          <w:bCs/>
          <w:i/>
          <w:noProof/>
          <w:sz w:val="24"/>
          <w:szCs w:val="24"/>
        </w:rPr>
        <w:t>Frontier regions</w:t>
      </w:r>
      <w:r w:rsidRPr="00C515F2">
        <w:rPr>
          <w:rFonts w:ascii="Times New Roman" w:hAnsi="Times New Roman"/>
          <w:i/>
          <w:noProof/>
          <w:sz w:val="24"/>
          <w:szCs w:val="24"/>
        </w:rPr>
        <w:t xml:space="preserve"> are sparsely inhabited by humans, marginal to economic and political activity, and may cross established formal boundaries </w:t>
      </w:r>
      <w:r>
        <w:rPr>
          <w:rFonts w:ascii="Times New Roman" w:hAnsi="Times New Roman"/>
          <w:noProof/>
          <w:sz w:val="24"/>
          <w:szCs w:val="24"/>
        </w:rPr>
        <w:t xml:space="preserve">(Rijanta, 2005)]. </w:t>
      </w:r>
    </w:p>
    <w:p w:rsidR="00341E53" w:rsidRPr="00525752" w:rsidRDefault="00341E53" w:rsidP="00510949">
      <w:pPr>
        <w:spacing w:before="120" w:line="360" w:lineRule="auto"/>
        <w:ind w:left="0" w:firstLine="709"/>
      </w:pPr>
      <w:r>
        <w:t xml:space="preserve">Wilayah kedua dan pertama dapat menjadi wilayah pikat, yaitu suatu wilayah yang dapat menarik penduduk di sekitarnya karena memiliki potensi ekonomi yang baik; oleh karena itu, arus penduduk dari daerah di sekitarnya ke wilayah-wilayah tersebut akan menjadi suatu gejala yang dapat dipahami. Adisasmita (2008) mengatakan pusat-pusat besar umumnya berbentuk kota-kota besar, metropolis atau megapolis, dikategorikan sebagai daerah-daerah inti, </w:t>
      </w:r>
      <w:r>
        <w:lastRenderedPageBreak/>
        <w:t xml:space="preserve">dan daerah-daerah yang relatif statis sisanya merupakan subsistem-subsistem yang kemajuan pembangunannya ditentukanoleh lembaga-lembaga di daerah inti dalam arti bahwa daerah-daerah pinggiran berada dalam suatu hubungan ketergantungan yang substansial. </w:t>
      </w:r>
      <w:r w:rsidRPr="00525752">
        <w:t xml:space="preserve">Daerah inti dan wilayah pinggiran bersama-sama membentuk sistem spasial yang lengkap. </w:t>
      </w:r>
    </w:p>
    <w:p w:rsidR="00341E53" w:rsidRPr="00525752" w:rsidRDefault="00341E53" w:rsidP="00510949">
      <w:pPr>
        <w:spacing w:before="120" w:line="360" w:lineRule="auto"/>
        <w:ind w:left="0" w:firstLine="709"/>
      </w:pPr>
      <w:r w:rsidRPr="00525752">
        <w:t xml:space="preserve">Proses daerah-daerah inti mengkonsolidasikan dominasinya terhadap daerah-daerah pinggiran dilaksanakan melalui pengaruh-pengaruh umpan balik pertumbuhan daerah inti, yang terdiri dari pengaruh dominasi (melemahnya perekonomian di daerah-daerah pinggiran sebagai akibat dari mengalirnya sumberdaya-sumberdaya alam, manusia, dan modal ke wilayah inti), pengaruh informasi (peningkatan dalam interaksi potensial untuk menunjang pembangunan inovatif), pengaruh psikologis (penciptaan kondisi yang menggairahkan untuk melanjutkan kegiatan-kegiatan inovatif secara lebih nyata), pengaruh mata rantai (kecenderungan inovasi-inovasi untuk menghasilkan inovasi lainnya), dan pengaruh produksi (penciptaan struktur balas jasa yang menarik untuk kegiatan-kegiatan inovatif (N.M. Hasen, 1972 dalam Adisasmita, 2008). </w:t>
      </w:r>
    </w:p>
    <w:p w:rsidR="00341E53" w:rsidRDefault="00341E53" w:rsidP="00510949">
      <w:pPr>
        <w:spacing w:before="120" w:line="360" w:lineRule="auto"/>
        <w:ind w:left="0" w:firstLine="709"/>
      </w:pPr>
      <w:r w:rsidRPr="00525752">
        <w:t>Pada umumnya daerah-daerah inti melaksanakan fungsi pelayanan terhadap daerah-daerah di sekitarnya. Beberapa daerah inti memperlihatkan fungsi khusus, misalnya sebagai pusat perdagangan atau pusat industri, ibukota pemerintahan dan sebagainya.</w:t>
      </w:r>
    </w:p>
    <w:p w:rsidR="00056BDB" w:rsidRPr="00525752" w:rsidRDefault="00056BDB" w:rsidP="00510949">
      <w:pPr>
        <w:spacing w:before="120" w:line="360" w:lineRule="auto"/>
        <w:ind w:left="0" w:firstLine="709"/>
      </w:pPr>
    </w:p>
    <w:p w:rsidR="00341E53" w:rsidRDefault="00341E53" w:rsidP="00510949">
      <w:pPr>
        <w:spacing w:before="120" w:line="360" w:lineRule="auto"/>
        <w:ind w:left="0" w:firstLine="0"/>
        <w:rPr>
          <w:b/>
          <w:bCs/>
        </w:rPr>
      </w:pPr>
      <w:r w:rsidRPr="00C3725C">
        <w:rPr>
          <w:b/>
          <w:bCs/>
        </w:rPr>
        <w:lastRenderedPageBreak/>
        <w:t xml:space="preserve">Penetapan </w:t>
      </w:r>
      <w:r>
        <w:rPr>
          <w:b/>
          <w:bCs/>
        </w:rPr>
        <w:t>d</w:t>
      </w:r>
      <w:r w:rsidRPr="00C3725C">
        <w:rPr>
          <w:b/>
          <w:bCs/>
        </w:rPr>
        <w:t>an Penegasan Batas Desa</w:t>
      </w:r>
    </w:p>
    <w:p w:rsidR="00341E53" w:rsidRPr="00C3725C" w:rsidRDefault="00341E53" w:rsidP="00510949">
      <w:pPr>
        <w:spacing w:before="120" w:line="360" w:lineRule="auto"/>
        <w:ind w:left="0" w:firstLine="720"/>
      </w:pPr>
      <w:r w:rsidRPr="00C3725C">
        <w:t>Penetapan dan penegasan Batas desa untuk memberikan kepastian hukum terhadap batas desa di wilayah darat dan sebagai acuan dalam melaksanakan kegiatan penetapan dan penegasan Batas desa secara tertib dan terkoordinasi diatur dalam Peraturan Menteri Dalam Negeri No. 27 Tahun 2006.</w:t>
      </w:r>
    </w:p>
    <w:p w:rsidR="00341E53" w:rsidRPr="00525752" w:rsidRDefault="00341E53" w:rsidP="00510949">
      <w:pPr>
        <w:pStyle w:val="Style2"/>
        <w:spacing w:before="120" w:line="360" w:lineRule="auto"/>
        <w:jc w:val="both"/>
        <w:rPr>
          <w:b/>
          <w:bCs/>
          <w:lang w:val="es-ES"/>
        </w:rPr>
      </w:pPr>
      <w:r w:rsidRPr="00525752">
        <w:rPr>
          <w:b/>
          <w:bCs/>
          <w:lang w:val="es-ES"/>
        </w:rPr>
        <w:t>Tata Cara Penetapan dan Penegasan Batas desa</w:t>
      </w:r>
    </w:p>
    <w:p w:rsidR="00341E53" w:rsidRPr="00525752" w:rsidRDefault="00341E53" w:rsidP="00510949">
      <w:pPr>
        <w:widowControl w:val="0"/>
        <w:numPr>
          <w:ilvl w:val="0"/>
          <w:numId w:val="123"/>
        </w:numPr>
        <w:tabs>
          <w:tab w:val="clear" w:pos="576"/>
        </w:tabs>
        <w:autoSpaceDE w:val="0"/>
        <w:autoSpaceDN w:val="0"/>
        <w:spacing w:before="120" w:line="360" w:lineRule="auto"/>
        <w:ind w:left="709" w:right="72" w:hanging="425"/>
        <w:rPr>
          <w:lang w:val="es-ES"/>
        </w:rPr>
      </w:pPr>
      <w:r w:rsidRPr="00525752">
        <w:rPr>
          <w:lang w:val="es-ES"/>
        </w:rPr>
        <w:t>Penegasan batas desa diwujudkan melalui tahapan penentuan dokumen penetapan batas, pelacakan garis batas, pemasangan pilar di sepanjang garis batas, pengukuran dan penentuan posisi pilar batas, serta pembuatan peta garis batas dengan koridor tertentu.</w:t>
      </w:r>
    </w:p>
    <w:p w:rsidR="00341E53" w:rsidRPr="00525752" w:rsidRDefault="00341E53" w:rsidP="00510949">
      <w:pPr>
        <w:widowControl w:val="0"/>
        <w:numPr>
          <w:ilvl w:val="0"/>
          <w:numId w:val="123"/>
        </w:numPr>
        <w:tabs>
          <w:tab w:val="clear" w:pos="576"/>
        </w:tabs>
        <w:autoSpaceDE w:val="0"/>
        <w:autoSpaceDN w:val="0"/>
        <w:spacing w:before="120" w:line="360" w:lineRule="auto"/>
        <w:ind w:left="709" w:right="72" w:hanging="425"/>
        <w:rPr>
          <w:lang w:val="es-ES"/>
        </w:rPr>
      </w:pPr>
      <w:r w:rsidRPr="00525752">
        <w:rPr>
          <w:lang w:val="es-ES"/>
        </w:rPr>
        <w:t>Pembuatan peta garis batas sebagaimana dimaksud pada ayat (1) dilakukan apabila kedua desa yang berbatasan menganggap perlu.</w:t>
      </w:r>
    </w:p>
    <w:p w:rsidR="00341E53" w:rsidRPr="00525752" w:rsidRDefault="00341E53" w:rsidP="00510949">
      <w:pPr>
        <w:widowControl w:val="0"/>
        <w:numPr>
          <w:ilvl w:val="0"/>
          <w:numId w:val="123"/>
        </w:numPr>
        <w:tabs>
          <w:tab w:val="clear" w:pos="576"/>
        </w:tabs>
        <w:autoSpaceDE w:val="0"/>
        <w:autoSpaceDN w:val="0"/>
        <w:spacing w:before="120" w:line="360" w:lineRule="auto"/>
        <w:ind w:left="709" w:right="72" w:hanging="425"/>
        <w:rPr>
          <w:lang w:val="es-ES"/>
        </w:rPr>
      </w:pPr>
      <w:r w:rsidRPr="00525752">
        <w:rPr>
          <w:lang w:val="es-ES"/>
        </w:rPr>
        <w:t>Tahapan penegasan batas desa sebagaimana dimaksud pada ayat (1) dilakukan berdasarkan prinsip-prinsip geodesi.</w:t>
      </w:r>
    </w:p>
    <w:p w:rsidR="00341E53" w:rsidRPr="00056BDB" w:rsidRDefault="00341E53" w:rsidP="00510949">
      <w:pPr>
        <w:widowControl w:val="0"/>
        <w:numPr>
          <w:ilvl w:val="0"/>
          <w:numId w:val="123"/>
        </w:numPr>
        <w:tabs>
          <w:tab w:val="clear" w:pos="576"/>
        </w:tabs>
        <w:autoSpaceDE w:val="0"/>
        <w:autoSpaceDN w:val="0"/>
        <w:spacing w:before="120" w:line="360" w:lineRule="auto"/>
        <w:ind w:left="709" w:right="74" w:hanging="425"/>
        <w:rPr>
          <w:lang w:val="es-ES"/>
        </w:rPr>
      </w:pPr>
      <w:r w:rsidRPr="00525752">
        <w:rPr>
          <w:lang w:val="es-ES"/>
        </w:rPr>
        <w:t>Setiap tahapan sebagaimana dimaksud pada ayat (1) dituangkan dalam berita acara kesepakatan antar desa yang berbatasan.</w:t>
      </w:r>
    </w:p>
    <w:p w:rsidR="00056BDB" w:rsidRDefault="00056BDB" w:rsidP="00056BDB">
      <w:pPr>
        <w:widowControl w:val="0"/>
        <w:autoSpaceDE w:val="0"/>
        <w:autoSpaceDN w:val="0"/>
        <w:spacing w:before="120" w:line="360" w:lineRule="auto"/>
        <w:ind w:right="74"/>
      </w:pPr>
    </w:p>
    <w:p w:rsidR="00056BDB" w:rsidRDefault="00056BDB" w:rsidP="00056BDB">
      <w:pPr>
        <w:widowControl w:val="0"/>
        <w:autoSpaceDE w:val="0"/>
        <w:autoSpaceDN w:val="0"/>
        <w:spacing w:before="120" w:line="360" w:lineRule="auto"/>
        <w:ind w:right="74"/>
      </w:pPr>
    </w:p>
    <w:p w:rsidR="00056BDB" w:rsidRPr="00525752" w:rsidRDefault="00056BDB" w:rsidP="00056BDB">
      <w:pPr>
        <w:widowControl w:val="0"/>
        <w:autoSpaceDE w:val="0"/>
        <w:autoSpaceDN w:val="0"/>
        <w:spacing w:before="120" w:line="360" w:lineRule="auto"/>
        <w:ind w:right="74"/>
        <w:rPr>
          <w:lang w:val="es-ES"/>
        </w:rPr>
      </w:pPr>
    </w:p>
    <w:p w:rsidR="00341E53" w:rsidRPr="00525752" w:rsidRDefault="00341E53" w:rsidP="00510949">
      <w:pPr>
        <w:spacing w:before="120" w:line="360" w:lineRule="auto"/>
        <w:ind w:left="0" w:firstLine="0"/>
        <w:rPr>
          <w:b/>
          <w:lang w:val="es-ES"/>
        </w:rPr>
      </w:pPr>
      <w:r w:rsidRPr="00525752">
        <w:rPr>
          <w:b/>
          <w:lang w:val="es-ES"/>
        </w:rPr>
        <w:lastRenderedPageBreak/>
        <w:t>Proses dan Manfaat</w:t>
      </w:r>
    </w:p>
    <w:p w:rsidR="00341E53" w:rsidRDefault="00341E53" w:rsidP="00510949">
      <w:pPr>
        <w:spacing w:before="120" w:line="360" w:lineRule="auto"/>
        <w:ind w:left="0" w:firstLine="720"/>
      </w:pPr>
      <w:r w:rsidRPr="00525752">
        <w:rPr>
          <w:lang w:val="es-ES"/>
        </w:rPr>
        <w:t xml:space="preserve">Friedmann dalam Bintarto (1986) melihat perkembangan suatu wilayah dialami suatu evolusi yang ia sebut dengan </w:t>
      </w:r>
      <w:r w:rsidRPr="00525752">
        <w:rPr>
          <w:i/>
          <w:lang w:val="es-ES"/>
        </w:rPr>
        <w:t>stages of spatial evolution</w:t>
      </w:r>
      <w:r w:rsidRPr="00525752">
        <w:rPr>
          <w:lang w:val="es-ES"/>
        </w:rPr>
        <w:t xml:space="preserve">. </w:t>
      </w:r>
      <w:r>
        <w:t>Dalam evolusi ada empat tahap, yaitu :</w:t>
      </w:r>
    </w:p>
    <w:p w:rsidR="00341E53" w:rsidRDefault="00341E53" w:rsidP="00510949">
      <w:pPr>
        <w:pStyle w:val="ListParagraph"/>
        <w:numPr>
          <w:ilvl w:val="0"/>
          <w:numId w:val="118"/>
        </w:numPr>
        <w:tabs>
          <w:tab w:val="clear" w:pos="720"/>
          <w:tab w:val="num" w:pos="1701"/>
        </w:tabs>
        <w:spacing w:before="120" w:after="0" w:line="360" w:lineRule="auto"/>
        <w:ind w:left="709" w:hanging="425"/>
        <w:contextualSpacing w:val="0"/>
        <w:rPr>
          <w:rFonts w:ascii="Times New Roman" w:hAnsi="Times New Roman"/>
          <w:noProof/>
          <w:sz w:val="24"/>
          <w:szCs w:val="24"/>
        </w:rPr>
      </w:pPr>
      <w:r>
        <w:rPr>
          <w:rFonts w:ascii="Times New Roman" w:hAnsi="Times New Roman"/>
          <w:noProof/>
          <w:sz w:val="24"/>
          <w:szCs w:val="24"/>
        </w:rPr>
        <w:t>Tahap sebelum industri;</w:t>
      </w:r>
    </w:p>
    <w:p w:rsidR="00341E53" w:rsidRDefault="00341E53" w:rsidP="00510949">
      <w:pPr>
        <w:pStyle w:val="ListParagraph"/>
        <w:numPr>
          <w:ilvl w:val="0"/>
          <w:numId w:val="118"/>
        </w:numPr>
        <w:tabs>
          <w:tab w:val="num" w:pos="1701"/>
        </w:tabs>
        <w:spacing w:before="120" w:after="0" w:line="360" w:lineRule="auto"/>
        <w:ind w:left="709" w:hanging="425"/>
        <w:contextualSpacing w:val="0"/>
        <w:rPr>
          <w:rFonts w:ascii="Times New Roman" w:hAnsi="Times New Roman"/>
          <w:noProof/>
          <w:sz w:val="24"/>
          <w:szCs w:val="24"/>
        </w:rPr>
      </w:pPr>
      <w:r>
        <w:rPr>
          <w:rFonts w:ascii="Times New Roman" w:hAnsi="Times New Roman"/>
          <w:noProof/>
          <w:sz w:val="24"/>
          <w:szCs w:val="24"/>
        </w:rPr>
        <w:t>Tahap mula industrialisasi;</w:t>
      </w:r>
    </w:p>
    <w:p w:rsidR="00341E53" w:rsidRDefault="00341E53" w:rsidP="00510949">
      <w:pPr>
        <w:pStyle w:val="ListParagraph"/>
        <w:numPr>
          <w:ilvl w:val="0"/>
          <w:numId w:val="118"/>
        </w:numPr>
        <w:tabs>
          <w:tab w:val="num" w:pos="1701"/>
        </w:tabs>
        <w:spacing w:before="120" w:after="0" w:line="360" w:lineRule="auto"/>
        <w:ind w:left="709" w:hanging="425"/>
        <w:contextualSpacing w:val="0"/>
        <w:rPr>
          <w:rFonts w:ascii="Times New Roman" w:hAnsi="Times New Roman"/>
          <w:noProof/>
          <w:sz w:val="24"/>
          <w:szCs w:val="24"/>
        </w:rPr>
      </w:pPr>
      <w:r>
        <w:rPr>
          <w:rFonts w:ascii="Times New Roman" w:hAnsi="Times New Roman"/>
          <w:noProof/>
          <w:sz w:val="24"/>
          <w:szCs w:val="24"/>
        </w:rPr>
        <w:t xml:space="preserve">Tahap transisi, dan </w:t>
      </w:r>
    </w:p>
    <w:p w:rsidR="00341E53" w:rsidRDefault="00341E53" w:rsidP="00510949">
      <w:pPr>
        <w:pStyle w:val="ListParagraph"/>
        <w:numPr>
          <w:ilvl w:val="0"/>
          <w:numId w:val="118"/>
        </w:numPr>
        <w:tabs>
          <w:tab w:val="num" w:pos="1701"/>
        </w:tabs>
        <w:spacing w:before="120" w:after="0" w:line="360" w:lineRule="auto"/>
        <w:ind w:left="709" w:hanging="425"/>
        <w:rPr>
          <w:rFonts w:ascii="Times New Roman" w:hAnsi="Times New Roman"/>
          <w:noProof/>
          <w:sz w:val="24"/>
          <w:szCs w:val="24"/>
        </w:rPr>
      </w:pPr>
      <w:r>
        <w:rPr>
          <w:rFonts w:ascii="Times New Roman" w:hAnsi="Times New Roman"/>
          <w:noProof/>
          <w:sz w:val="24"/>
          <w:szCs w:val="24"/>
        </w:rPr>
        <w:t xml:space="preserve">Tahap mantap. </w:t>
      </w:r>
    </w:p>
    <w:p w:rsidR="00341E53" w:rsidRPr="00AB7F63" w:rsidRDefault="00341E53" w:rsidP="00510949">
      <w:pPr>
        <w:pStyle w:val="ListParagraph"/>
        <w:spacing w:before="120" w:after="0" w:line="360" w:lineRule="auto"/>
        <w:ind w:left="0" w:firstLine="709"/>
        <w:contextualSpacing w:val="0"/>
        <w:rPr>
          <w:rFonts w:ascii="Times New Roman" w:hAnsi="Times New Roman"/>
          <w:noProof/>
          <w:sz w:val="24"/>
          <w:szCs w:val="24"/>
          <w:lang w:val="sv-SE"/>
        </w:rPr>
      </w:pPr>
      <w:r w:rsidRPr="00AB7F63">
        <w:rPr>
          <w:rFonts w:ascii="Times New Roman" w:hAnsi="Times New Roman"/>
          <w:noProof/>
          <w:sz w:val="24"/>
          <w:szCs w:val="24"/>
          <w:lang w:val="sv-SE"/>
        </w:rPr>
        <w:t>Tahap “sebelum industri” atau pra-industri ditandai dengan adanya sejumlah pus</w:t>
      </w:r>
      <w:r>
        <w:rPr>
          <w:rFonts w:ascii="Times New Roman" w:hAnsi="Times New Roman"/>
          <w:noProof/>
          <w:sz w:val="24"/>
          <w:szCs w:val="24"/>
          <w:lang w:val="sv-SE"/>
        </w:rPr>
        <w:t>a</w:t>
      </w:r>
      <w:r w:rsidRPr="00AB7F63">
        <w:rPr>
          <w:rFonts w:ascii="Times New Roman" w:hAnsi="Times New Roman"/>
          <w:noProof/>
          <w:sz w:val="24"/>
          <w:szCs w:val="24"/>
          <w:lang w:val="sv-SE"/>
        </w:rPr>
        <w:t>t-pusat daerah perkotaan (</w:t>
      </w:r>
      <w:r w:rsidRPr="00AB7F63">
        <w:rPr>
          <w:rFonts w:ascii="Times New Roman" w:hAnsi="Times New Roman"/>
          <w:i/>
          <w:noProof/>
          <w:sz w:val="24"/>
          <w:szCs w:val="24"/>
          <w:lang w:val="sv-SE"/>
        </w:rPr>
        <w:t>urban centers</w:t>
      </w:r>
      <w:r w:rsidRPr="00AB7F63">
        <w:rPr>
          <w:rFonts w:ascii="Times New Roman" w:hAnsi="Times New Roman"/>
          <w:noProof/>
          <w:sz w:val="24"/>
          <w:szCs w:val="24"/>
          <w:lang w:val="sv-SE"/>
        </w:rPr>
        <w:t xml:space="preserve">) yang tidak besar dan tidak saling tergantung sesamanya. Pusat-pusat tersebut tersebar di suatu wilayah yang luas. Dalam keadaan ini tidak dijumpai adanya hirarki kota. Kemungkinannya berkembang sangat kecil dan ekonominya cenderung statis. Tiap pusat melayani wilayahnya masing-masing. Menurut Friedmann, dalam sistem ini ada keseimbangan. </w:t>
      </w:r>
    </w:p>
    <w:p w:rsidR="00341E53" w:rsidRPr="00AB7F63" w:rsidRDefault="00341E53" w:rsidP="00510949">
      <w:pPr>
        <w:pStyle w:val="ListParagraph"/>
        <w:spacing w:before="120" w:after="0" w:line="360" w:lineRule="auto"/>
        <w:ind w:left="0" w:firstLine="709"/>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Tahap mula industrialisasi atau </w:t>
      </w:r>
      <w:r w:rsidRPr="00AB7F63">
        <w:rPr>
          <w:rFonts w:ascii="Times New Roman" w:hAnsi="Times New Roman"/>
          <w:i/>
          <w:noProof/>
          <w:sz w:val="24"/>
          <w:szCs w:val="24"/>
          <w:lang w:val="sv-SE"/>
        </w:rPr>
        <w:t>incipient-industrialization</w:t>
      </w:r>
      <w:r w:rsidRPr="00AB7F63">
        <w:rPr>
          <w:rFonts w:ascii="Times New Roman" w:hAnsi="Times New Roman"/>
          <w:noProof/>
          <w:sz w:val="24"/>
          <w:szCs w:val="24"/>
          <w:lang w:val="sv-SE"/>
        </w:rPr>
        <w:t xml:space="preserve">, ditandai dengan adanya </w:t>
      </w:r>
      <w:r w:rsidRPr="00AB7F63">
        <w:rPr>
          <w:rFonts w:ascii="Times New Roman" w:hAnsi="Times New Roman"/>
          <w:i/>
          <w:noProof/>
          <w:sz w:val="24"/>
          <w:szCs w:val="24"/>
          <w:lang w:val="sv-SE"/>
        </w:rPr>
        <w:t>primate city</w:t>
      </w:r>
      <w:r w:rsidRPr="00AB7F63">
        <w:rPr>
          <w:rFonts w:ascii="Times New Roman" w:hAnsi="Times New Roman"/>
          <w:noProof/>
          <w:sz w:val="24"/>
          <w:szCs w:val="24"/>
          <w:lang w:val="sv-SE"/>
        </w:rPr>
        <w:t xml:space="preserve"> yang mendominir suatu wilayah yang luas. </w:t>
      </w:r>
      <w:r w:rsidRPr="00AB7F63">
        <w:rPr>
          <w:rFonts w:ascii="Times New Roman" w:hAnsi="Times New Roman"/>
          <w:i/>
          <w:noProof/>
          <w:sz w:val="24"/>
          <w:szCs w:val="24"/>
          <w:lang w:val="sv-SE"/>
        </w:rPr>
        <w:t>Primate city</w:t>
      </w:r>
      <w:r w:rsidRPr="00AB7F63">
        <w:rPr>
          <w:rFonts w:ascii="Times New Roman" w:hAnsi="Times New Roman"/>
          <w:noProof/>
          <w:sz w:val="24"/>
          <w:szCs w:val="24"/>
          <w:lang w:val="sv-SE"/>
        </w:rPr>
        <w:t xml:space="preserve"> ini mengeruk dan memanfaatkan daerah tepinya, sehingga dengan demikian perekonomian di daerah tepi ini akan banyak dipengaruhi oleh kota atau terikat pada kota. Menurut Friedmann sistem ini sudah menunjukkan terganggunya keseimbangan. </w:t>
      </w:r>
    </w:p>
    <w:p w:rsidR="00341E53" w:rsidRPr="00AB7F63" w:rsidRDefault="00341E53" w:rsidP="00510949">
      <w:pPr>
        <w:pStyle w:val="ListParagraph"/>
        <w:spacing w:before="120" w:after="0" w:line="360" w:lineRule="auto"/>
        <w:ind w:left="0" w:firstLine="709"/>
        <w:contextualSpacing w:val="0"/>
        <w:rPr>
          <w:rFonts w:ascii="Times New Roman" w:hAnsi="Times New Roman"/>
          <w:noProof/>
          <w:sz w:val="24"/>
          <w:szCs w:val="24"/>
          <w:lang w:val="sv-SE"/>
        </w:rPr>
      </w:pPr>
      <w:r w:rsidRPr="00AB7F63">
        <w:rPr>
          <w:rFonts w:ascii="Times New Roman" w:hAnsi="Times New Roman"/>
          <w:noProof/>
          <w:sz w:val="24"/>
          <w:szCs w:val="24"/>
          <w:lang w:val="sv-SE"/>
        </w:rPr>
        <w:lastRenderedPageBreak/>
        <w:t xml:space="preserve">Tahap transisi adalah tahap menuju kemantapan di bidang industri. </w:t>
      </w:r>
      <w:r w:rsidRPr="00AB7F63">
        <w:rPr>
          <w:rFonts w:ascii="Times New Roman" w:hAnsi="Times New Roman"/>
          <w:i/>
          <w:noProof/>
          <w:sz w:val="24"/>
          <w:szCs w:val="24"/>
          <w:lang w:val="sv-SE"/>
        </w:rPr>
        <w:t>Primate city</w:t>
      </w:r>
      <w:r w:rsidRPr="00AB7F63">
        <w:rPr>
          <w:rFonts w:ascii="Times New Roman" w:hAnsi="Times New Roman"/>
          <w:noProof/>
          <w:sz w:val="24"/>
          <w:szCs w:val="24"/>
          <w:lang w:val="sv-SE"/>
        </w:rPr>
        <w:t xml:space="preserve"> tetap berperan dalam wilayah yang luas itu walaupun tidak sebesar peranan seperti dalam tahap sebelumnya. Di beberapa tempat tumbuh pusat-pusat pertumbuhan (</w:t>
      </w:r>
      <w:r w:rsidRPr="00AB7F63">
        <w:rPr>
          <w:rFonts w:ascii="Times New Roman" w:hAnsi="Times New Roman"/>
          <w:i/>
          <w:noProof/>
          <w:sz w:val="24"/>
          <w:szCs w:val="24"/>
          <w:lang w:val="sv-SE"/>
        </w:rPr>
        <w:t>growth centers</w:t>
      </w:r>
      <w:r w:rsidRPr="00AB7F63">
        <w:rPr>
          <w:rFonts w:ascii="Times New Roman" w:hAnsi="Times New Roman"/>
          <w:noProof/>
          <w:sz w:val="24"/>
          <w:szCs w:val="24"/>
          <w:lang w:val="sv-SE"/>
        </w:rPr>
        <w:t xml:space="preserve">) yang mengurangi pengaruh </w:t>
      </w:r>
      <w:r w:rsidRPr="00AB7F63">
        <w:rPr>
          <w:rFonts w:ascii="Times New Roman" w:hAnsi="Times New Roman"/>
          <w:i/>
          <w:noProof/>
          <w:sz w:val="24"/>
          <w:szCs w:val="24"/>
          <w:lang w:val="sv-SE"/>
        </w:rPr>
        <w:t>primate city</w:t>
      </w:r>
      <w:r w:rsidRPr="00AB7F63">
        <w:rPr>
          <w:rFonts w:ascii="Times New Roman" w:hAnsi="Times New Roman"/>
          <w:noProof/>
          <w:sz w:val="24"/>
          <w:szCs w:val="24"/>
          <w:lang w:val="sv-SE"/>
        </w:rPr>
        <w:t xml:space="preserve"> tersebut. Tahap transisi ini adalah keadaan tidak stabil karena masih banyak dijumpai “kantong-kantong daerah kurang maju” di daerah tepi dalam wilayah ini. </w:t>
      </w:r>
    </w:p>
    <w:p w:rsidR="00341E53" w:rsidRPr="00AB7F63" w:rsidRDefault="00341E53" w:rsidP="00510949">
      <w:pPr>
        <w:pStyle w:val="ListParagraph"/>
        <w:spacing w:before="120" w:after="0" w:line="360" w:lineRule="auto"/>
        <w:ind w:left="0" w:firstLine="709"/>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Tahap terakhir, yaitu tahap mantap atau </w:t>
      </w:r>
      <w:r w:rsidRPr="00AB7F63">
        <w:rPr>
          <w:rFonts w:ascii="Times New Roman" w:hAnsi="Times New Roman"/>
          <w:i/>
          <w:noProof/>
          <w:sz w:val="24"/>
          <w:szCs w:val="24"/>
          <w:lang w:val="sv-SE"/>
        </w:rPr>
        <w:t>full fledge spatial organization</w:t>
      </w:r>
      <w:r w:rsidRPr="00AB7F63">
        <w:rPr>
          <w:rFonts w:ascii="Times New Roman" w:hAnsi="Times New Roman"/>
          <w:noProof/>
          <w:sz w:val="24"/>
          <w:szCs w:val="24"/>
          <w:lang w:val="sv-SE"/>
        </w:rPr>
        <w:t xml:space="preserve"> baik dari segi keruangan maupun taraf industri. Dalam tahap ini sudah ada prinsip hirarki dari suatu sistem perkotaan (</w:t>
      </w:r>
      <w:r w:rsidRPr="00AB7F63">
        <w:rPr>
          <w:rFonts w:ascii="Times New Roman" w:hAnsi="Times New Roman"/>
          <w:i/>
          <w:noProof/>
          <w:sz w:val="24"/>
          <w:szCs w:val="24"/>
          <w:lang w:val="sv-SE"/>
        </w:rPr>
        <w:t>unban</w:t>
      </w:r>
      <w:r>
        <w:rPr>
          <w:rFonts w:ascii="Times New Roman" w:hAnsi="Times New Roman"/>
          <w:i/>
          <w:noProof/>
          <w:sz w:val="24"/>
          <w:szCs w:val="24"/>
          <w:lang w:val="sv-SE"/>
        </w:rPr>
        <w:t xml:space="preserve"> </w:t>
      </w:r>
      <w:r w:rsidRPr="00AB7F63">
        <w:rPr>
          <w:rFonts w:ascii="Times New Roman" w:hAnsi="Times New Roman"/>
          <w:i/>
          <w:noProof/>
          <w:sz w:val="24"/>
          <w:szCs w:val="24"/>
          <w:lang w:val="sv-SE"/>
        </w:rPr>
        <w:t>system</w:t>
      </w:r>
      <w:r w:rsidRPr="00AB7F63">
        <w:rPr>
          <w:rFonts w:ascii="Times New Roman" w:hAnsi="Times New Roman"/>
          <w:noProof/>
          <w:sz w:val="24"/>
          <w:szCs w:val="24"/>
          <w:lang w:val="sv-SE"/>
        </w:rPr>
        <w:t xml:space="preserve">) di seluruh wilayah ini. Menurut Friedmann sistem perkotaan yang secara fungsional memiliki saling ketergantungan ini mempunyai manfaat di bidang efisiensi lokasi, memiliki pertumbuhan potensi yang maksimal, dan derajat keseimbangan interregional yang tinggi. </w:t>
      </w:r>
    </w:p>
    <w:p w:rsidR="00341E53" w:rsidRPr="00AB7F63" w:rsidRDefault="00341E53" w:rsidP="00510949">
      <w:pPr>
        <w:pStyle w:val="ListParagraph"/>
        <w:spacing w:before="120" w:after="0" w:line="360" w:lineRule="auto"/>
        <w:ind w:left="0" w:firstLine="709"/>
        <w:contextualSpacing w:val="0"/>
        <w:rPr>
          <w:rFonts w:ascii="Times New Roman" w:hAnsi="Times New Roman"/>
          <w:noProof/>
          <w:sz w:val="24"/>
          <w:szCs w:val="24"/>
          <w:lang w:val="sv-SE"/>
        </w:rPr>
      </w:pPr>
      <w:r w:rsidRPr="00AB7F63">
        <w:rPr>
          <w:rFonts w:ascii="Times New Roman" w:hAnsi="Times New Roman"/>
          <w:noProof/>
          <w:sz w:val="24"/>
          <w:szCs w:val="24"/>
          <w:lang w:val="sv-SE"/>
        </w:rPr>
        <w:t xml:space="preserve">Pada umumnya terdapat kecenderungan untuk memberikan gambaran tentang langkah-langkah “pengembangan wilayah” sebagai berikut : </w:t>
      </w:r>
    </w:p>
    <w:p w:rsidR="00341E53" w:rsidRPr="00525752" w:rsidRDefault="00341E53" w:rsidP="00510949">
      <w:pPr>
        <w:pStyle w:val="ListParagraph"/>
        <w:numPr>
          <w:ilvl w:val="0"/>
          <w:numId w:val="119"/>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 xml:space="preserve">Menetapkan wilayah, dengan lokasi, luas dan struktur menurut batasan tertentu. </w:t>
      </w:r>
      <w:r w:rsidRPr="00525752">
        <w:rPr>
          <w:rFonts w:ascii="Times New Roman" w:hAnsi="Times New Roman"/>
          <w:noProof/>
          <w:sz w:val="24"/>
          <w:szCs w:val="24"/>
          <w:lang w:val="sv-SE"/>
        </w:rPr>
        <w:t>Contohnya : wilayah pengaliran sungai, wilayah administratif, satuan wilayah ekonomi dan lain sebagainya.</w:t>
      </w:r>
    </w:p>
    <w:p w:rsidR="00341E53" w:rsidRPr="00AB7F63" w:rsidRDefault="00341E53" w:rsidP="00510949">
      <w:pPr>
        <w:pStyle w:val="ListParagraph"/>
        <w:numPr>
          <w:ilvl w:val="0"/>
          <w:numId w:val="119"/>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 xml:space="preserve">Mengembangkan sektor-sektor yang terdapat dalam wilayah bersangkutan secara konsisten. Sektor-sektor tersebut adalah : </w:t>
      </w:r>
      <w:r w:rsidRPr="00AB7F63">
        <w:rPr>
          <w:rFonts w:ascii="Times New Roman" w:hAnsi="Times New Roman"/>
          <w:noProof/>
          <w:sz w:val="24"/>
          <w:szCs w:val="24"/>
          <w:lang w:val="sv-SE"/>
        </w:rPr>
        <w:lastRenderedPageBreak/>
        <w:t>pertanian, perindustrian, pertambangan, prasarana, perbankan, pendidikan, kesehatan dan sebagainya.</w:t>
      </w:r>
    </w:p>
    <w:p w:rsidR="00341E53" w:rsidRPr="00AB7F63" w:rsidRDefault="00341E53" w:rsidP="00510949">
      <w:pPr>
        <w:pStyle w:val="ListParagraph"/>
        <w:numPr>
          <w:ilvl w:val="0"/>
          <w:numId w:val="119"/>
        </w:numPr>
        <w:spacing w:before="120" w:after="0" w:line="360" w:lineRule="auto"/>
        <w:ind w:left="709" w:hanging="425"/>
        <w:rPr>
          <w:rFonts w:ascii="Times New Roman" w:hAnsi="Times New Roman"/>
          <w:noProof/>
          <w:sz w:val="24"/>
          <w:szCs w:val="24"/>
          <w:lang w:val="sv-SE"/>
        </w:rPr>
      </w:pPr>
      <w:r w:rsidRPr="00AB7F63">
        <w:rPr>
          <w:rFonts w:ascii="Times New Roman" w:hAnsi="Times New Roman"/>
          <w:noProof/>
          <w:sz w:val="24"/>
          <w:szCs w:val="24"/>
          <w:lang w:val="sv-SE"/>
        </w:rPr>
        <w:t xml:space="preserve">Konsistensi diukur dari segi sasaran-sasaran yang hendak dicapai melalui usaha pengembangan, sesuai dengan fungsi wilayah bersangkutan dalam kehidupan nasional. </w:t>
      </w:r>
    </w:p>
    <w:p w:rsidR="00341E53" w:rsidRPr="005258FA" w:rsidRDefault="00341E53" w:rsidP="00510949">
      <w:pPr>
        <w:pStyle w:val="ListParagraph"/>
        <w:numPr>
          <w:ilvl w:val="3"/>
          <w:numId w:val="9"/>
        </w:numPr>
        <w:spacing w:before="120" w:after="0" w:line="360" w:lineRule="auto"/>
        <w:ind w:left="0" w:firstLine="0"/>
        <w:contextualSpacing w:val="0"/>
        <w:jc w:val="left"/>
        <w:rPr>
          <w:rFonts w:ascii="Times New Roman" w:hAnsi="Times New Roman"/>
          <w:b/>
          <w:sz w:val="24"/>
          <w:szCs w:val="24"/>
        </w:rPr>
      </w:pPr>
      <w:r w:rsidRPr="005258FA">
        <w:rPr>
          <w:rFonts w:ascii="Times New Roman" w:hAnsi="Times New Roman"/>
          <w:b/>
          <w:sz w:val="24"/>
          <w:szCs w:val="24"/>
        </w:rPr>
        <w:t xml:space="preserve">Latihan </w:t>
      </w:r>
    </w:p>
    <w:p w:rsidR="00341E53" w:rsidRPr="000739C6" w:rsidRDefault="00341E53" w:rsidP="00510949">
      <w:pPr>
        <w:pStyle w:val="ListParagraph"/>
        <w:numPr>
          <w:ilvl w:val="0"/>
          <w:numId w:val="121"/>
        </w:numPr>
        <w:spacing w:before="120" w:after="0" w:line="360" w:lineRule="auto"/>
        <w:ind w:left="709" w:hanging="425"/>
        <w:rPr>
          <w:rFonts w:ascii="Times New Roman" w:hAnsi="Times New Roman"/>
          <w:sz w:val="24"/>
          <w:szCs w:val="24"/>
        </w:rPr>
      </w:pPr>
      <w:r>
        <w:rPr>
          <w:rFonts w:ascii="Times New Roman" w:hAnsi="Times New Roman"/>
          <w:color w:val="000000"/>
          <w:sz w:val="24"/>
          <w:szCs w:val="24"/>
        </w:rPr>
        <w:t xml:space="preserve">Bagaimana cara </w:t>
      </w:r>
      <w:r w:rsidRPr="005B73E4">
        <w:rPr>
          <w:rFonts w:ascii="Times New Roman" w:hAnsi="Times New Roman"/>
          <w:color w:val="000000"/>
          <w:sz w:val="24"/>
          <w:szCs w:val="24"/>
        </w:rPr>
        <w:t xml:space="preserve">pengukuran batas </w:t>
      </w:r>
      <w:r>
        <w:rPr>
          <w:rFonts w:ascii="Times New Roman" w:hAnsi="Times New Roman"/>
          <w:color w:val="000000"/>
          <w:sz w:val="24"/>
          <w:szCs w:val="24"/>
        </w:rPr>
        <w:t xml:space="preserve">di laut untuk </w:t>
      </w:r>
      <w:r w:rsidRPr="005B73E4">
        <w:rPr>
          <w:rFonts w:ascii="Times New Roman" w:hAnsi="Times New Roman"/>
          <w:color w:val="000000"/>
          <w:sz w:val="24"/>
          <w:szCs w:val="24"/>
        </w:rPr>
        <w:t>tiga kondisi yang berbeda yakni pantai yang bebas, pantai yang saling berhadapan dan pantai saling berdampingan</w:t>
      </w:r>
      <w:r>
        <w:rPr>
          <w:rFonts w:ascii="Times New Roman" w:hAnsi="Times New Roman"/>
          <w:color w:val="000000"/>
          <w:sz w:val="24"/>
          <w:szCs w:val="24"/>
        </w:rPr>
        <w:t>? Jelaskan dengan mengacu pada Peraturan Menteri Dalam Negeri No. 1 Tahun 2006 tentang Pedoman Penegasan Batas Daerah.</w:t>
      </w:r>
    </w:p>
    <w:p w:rsidR="00341E53" w:rsidRDefault="00341E53" w:rsidP="00510949">
      <w:pPr>
        <w:pStyle w:val="ListParagraph"/>
        <w:numPr>
          <w:ilvl w:val="0"/>
          <w:numId w:val="121"/>
        </w:numPr>
        <w:spacing w:before="120" w:after="0" w:line="360" w:lineRule="auto"/>
        <w:ind w:left="709" w:hanging="425"/>
        <w:contextualSpacing w:val="0"/>
        <w:rPr>
          <w:rFonts w:ascii="Times New Roman" w:hAnsi="Times New Roman"/>
          <w:sz w:val="24"/>
          <w:szCs w:val="24"/>
        </w:rPr>
      </w:pPr>
      <w:r w:rsidRPr="00525752">
        <w:rPr>
          <w:rFonts w:ascii="Times New Roman" w:hAnsi="Times New Roman"/>
          <w:noProof/>
          <w:sz w:val="24"/>
          <w:szCs w:val="24"/>
        </w:rPr>
        <w:t>Sebutkan pembagian wilayah (</w:t>
      </w:r>
      <w:r w:rsidRPr="00525752">
        <w:rPr>
          <w:rFonts w:ascii="Times New Roman" w:hAnsi="Times New Roman"/>
          <w:i/>
          <w:noProof/>
          <w:sz w:val="24"/>
          <w:szCs w:val="24"/>
        </w:rPr>
        <w:t>regions)</w:t>
      </w:r>
      <w:r w:rsidRPr="00525752">
        <w:rPr>
          <w:rFonts w:ascii="Times New Roman" w:hAnsi="Times New Roman"/>
          <w:noProof/>
          <w:sz w:val="24"/>
          <w:szCs w:val="24"/>
        </w:rPr>
        <w:t xml:space="preserve"> menurut John Friedmann (1966) yang terdiri atas daerah pusat yang dinamis dan daerah tepi yang statis.</w:t>
      </w:r>
    </w:p>
    <w:p w:rsidR="00341E53" w:rsidRPr="000B6B90" w:rsidRDefault="00341E53" w:rsidP="00510949">
      <w:pPr>
        <w:pStyle w:val="ListParagraph"/>
        <w:numPr>
          <w:ilvl w:val="0"/>
          <w:numId w:val="121"/>
        </w:numPr>
        <w:spacing w:before="120" w:after="0" w:line="360" w:lineRule="auto"/>
        <w:ind w:left="709" w:hanging="425"/>
        <w:rPr>
          <w:rFonts w:ascii="Times New Roman" w:hAnsi="Times New Roman"/>
          <w:sz w:val="24"/>
          <w:szCs w:val="24"/>
        </w:rPr>
      </w:pPr>
      <w:r>
        <w:rPr>
          <w:rFonts w:ascii="Times New Roman" w:hAnsi="Times New Roman"/>
          <w:sz w:val="24"/>
          <w:szCs w:val="24"/>
        </w:rPr>
        <w:t>Sebutkan tahap-tahap dalam pengembangan wilayah beserta karakteristik setiap tahap tersebut serinci mungkin.</w:t>
      </w:r>
    </w:p>
    <w:p w:rsidR="00341E53" w:rsidRDefault="00341E53" w:rsidP="00510949">
      <w:pPr>
        <w:pStyle w:val="ListParagraph"/>
        <w:numPr>
          <w:ilvl w:val="3"/>
          <w:numId w:val="9"/>
        </w:numPr>
        <w:spacing w:before="120" w:after="0" w:line="360" w:lineRule="auto"/>
        <w:ind w:left="0" w:firstLine="0"/>
        <w:contextualSpacing w:val="0"/>
        <w:jc w:val="left"/>
        <w:rPr>
          <w:rFonts w:ascii="Times New Roman" w:hAnsi="Times New Roman"/>
          <w:sz w:val="24"/>
          <w:szCs w:val="24"/>
        </w:rPr>
      </w:pPr>
      <w:r w:rsidRPr="00556A53">
        <w:rPr>
          <w:rFonts w:ascii="Times New Roman" w:hAnsi="Times New Roman"/>
          <w:b/>
          <w:sz w:val="24"/>
          <w:szCs w:val="24"/>
        </w:rPr>
        <w:t>Kesimpulan (Rangkuman</w:t>
      </w:r>
      <w:r w:rsidRPr="00702124">
        <w:rPr>
          <w:rFonts w:ascii="Times New Roman" w:hAnsi="Times New Roman"/>
          <w:sz w:val="24"/>
          <w:szCs w:val="24"/>
        </w:rPr>
        <w:t>)</w:t>
      </w:r>
    </w:p>
    <w:p w:rsidR="00341E53" w:rsidRDefault="00341E53" w:rsidP="00510949">
      <w:pPr>
        <w:spacing w:before="120" w:line="360" w:lineRule="auto"/>
        <w:ind w:left="0" w:firstLine="720"/>
        <w:rPr>
          <w:color w:val="000000"/>
        </w:rPr>
      </w:pPr>
      <w:r>
        <w:t xml:space="preserve">Penentuan batas wilayah di laut beserta tata cara secara rinci diatur dalam </w:t>
      </w:r>
      <w:r>
        <w:rPr>
          <w:color w:val="000000"/>
        </w:rPr>
        <w:t xml:space="preserve">Peraturan Menteri Dalam Negeri No. 1 Tahun 2006 tentang Pedoman Penegasan Batas Daerah. Dalam lampiran peraturan ini dijabarkan secara rinci tata cara penentuan batas di laut untuk  </w:t>
      </w:r>
      <w:r w:rsidRPr="005B73E4">
        <w:rPr>
          <w:color w:val="000000"/>
        </w:rPr>
        <w:t>kondisi yang berbeda yakni pantai yang bebas, pantai yang saling berhadapan dan pantai saling berdampingan</w:t>
      </w:r>
      <w:r>
        <w:rPr>
          <w:color w:val="000000"/>
        </w:rPr>
        <w:t xml:space="preserve">. Disamping itu </w:t>
      </w:r>
      <w:r>
        <w:rPr>
          <w:color w:val="000000"/>
        </w:rPr>
        <w:lastRenderedPageBreak/>
        <w:t>juga dibahas tentang tata cara pemasangan batas dengan menggunakan pilar dengan bentuk dan ukuran yang berlainan.</w:t>
      </w:r>
    </w:p>
    <w:p w:rsidR="00341E53" w:rsidRPr="00525752" w:rsidRDefault="000B6B90" w:rsidP="00510949">
      <w:pPr>
        <w:spacing w:before="120" w:line="360" w:lineRule="auto"/>
        <w:ind w:left="0" w:firstLine="0"/>
      </w:pPr>
      <w:r>
        <w:rPr>
          <w:color w:val="000000"/>
        </w:rPr>
        <w:tab/>
      </w:r>
      <w:r w:rsidR="00341E53">
        <w:t xml:space="preserve">Daerah-daerah pinggiran seringkali disebut daerah-daerah pedalaman atau daerah-daerah di sekitarnya. </w:t>
      </w:r>
      <w:r w:rsidR="00341E53" w:rsidRPr="00525752">
        <w:t>John Friedmann (1966) membagi dunia menjadi pusat yang dinamis dan daerah tepi yang statis. Pada umumnya daerah-daerah inti melaksanakan fungsi pelayanan terhadap daerah-daerah di sekitarnya. Beberapa daerah inti memperlihatkan fungsi khusus, misalnya sebagai pusat perdagangan atau pusat industri, ibukota pemerintahan dan sebagainya.</w:t>
      </w:r>
    </w:p>
    <w:p w:rsidR="00341E53" w:rsidRDefault="00341E53" w:rsidP="00510949">
      <w:pPr>
        <w:spacing w:before="120" w:line="360" w:lineRule="auto"/>
        <w:ind w:left="0" w:firstLine="720"/>
      </w:pPr>
      <w:r>
        <w:t>Penetapan dan penegasan b</w:t>
      </w:r>
      <w:r w:rsidRPr="00C3725C">
        <w:t>atas desa untuk memberikan kepastian hukum terhadap batas desa di wilayah darat dan sebagai acuan dalam melaksanakan kegiatan penetapan dan penegasan Batas desa secara tertib dan terkoordinasi diatur dalam Peraturan Menteri Dalam Negeri No. 27 Tahun 2006.</w:t>
      </w:r>
    </w:p>
    <w:p w:rsidR="00341E53" w:rsidRPr="00556A53" w:rsidRDefault="00341E53" w:rsidP="00510949">
      <w:pPr>
        <w:pStyle w:val="ListParagraph"/>
        <w:numPr>
          <w:ilvl w:val="2"/>
          <w:numId w:val="215"/>
        </w:numPr>
        <w:tabs>
          <w:tab w:val="clear" w:pos="2700"/>
          <w:tab w:val="left" w:pos="709"/>
        </w:tabs>
        <w:spacing w:before="120" w:after="0" w:line="360" w:lineRule="auto"/>
        <w:ind w:left="0" w:firstLine="0"/>
        <w:contextualSpacing w:val="0"/>
        <w:jc w:val="left"/>
        <w:rPr>
          <w:rFonts w:ascii="Times New Roman" w:hAnsi="Times New Roman"/>
          <w:b/>
          <w:sz w:val="24"/>
          <w:szCs w:val="24"/>
        </w:rPr>
      </w:pPr>
      <w:r w:rsidRPr="00556A53">
        <w:rPr>
          <w:rFonts w:ascii="Times New Roman" w:hAnsi="Times New Roman"/>
          <w:b/>
          <w:sz w:val="24"/>
          <w:szCs w:val="24"/>
        </w:rPr>
        <w:t xml:space="preserve">Test Formatif </w:t>
      </w:r>
    </w:p>
    <w:p w:rsidR="00341E53" w:rsidRPr="00525752" w:rsidRDefault="00341E53" w:rsidP="00510949">
      <w:pPr>
        <w:pStyle w:val="ListParagraph"/>
        <w:numPr>
          <w:ilvl w:val="4"/>
          <w:numId w:val="215"/>
        </w:numPr>
        <w:spacing w:before="120" w:after="0" w:line="360" w:lineRule="auto"/>
        <w:ind w:left="0" w:firstLine="0"/>
        <w:jc w:val="left"/>
        <w:rPr>
          <w:rFonts w:ascii="Times New Roman" w:hAnsi="Times New Roman"/>
          <w:sz w:val="24"/>
          <w:szCs w:val="24"/>
          <w:lang w:val="it-IT"/>
        </w:rPr>
      </w:pPr>
      <w:r w:rsidRPr="00525752">
        <w:rPr>
          <w:rFonts w:ascii="Times New Roman" w:hAnsi="Times New Roman"/>
          <w:sz w:val="24"/>
          <w:szCs w:val="24"/>
          <w:lang w:val="it-IT"/>
        </w:rPr>
        <w:t>Penentuan batas di laut diatur dalam..</w:t>
      </w:r>
    </w:p>
    <w:p w:rsidR="00341E53" w:rsidRDefault="00341E53" w:rsidP="00510949">
      <w:pPr>
        <w:pStyle w:val="ListParagraph"/>
        <w:numPr>
          <w:ilvl w:val="5"/>
          <w:numId w:val="9"/>
        </w:numPr>
        <w:spacing w:before="120" w:after="0" w:line="360" w:lineRule="auto"/>
        <w:ind w:left="709" w:hanging="425"/>
        <w:jc w:val="left"/>
        <w:rPr>
          <w:rFonts w:ascii="Times New Roman" w:hAnsi="Times New Roman"/>
          <w:sz w:val="24"/>
          <w:szCs w:val="24"/>
        </w:rPr>
      </w:pPr>
      <w:r>
        <w:rPr>
          <w:rFonts w:ascii="Times New Roman" w:hAnsi="Times New Roman"/>
          <w:sz w:val="24"/>
          <w:szCs w:val="24"/>
        </w:rPr>
        <w:t>Peraturan Menteri Dalam Negeri Nomor 1 Tahun 2006</w:t>
      </w:r>
    </w:p>
    <w:p w:rsidR="00341E53" w:rsidRDefault="00341E53" w:rsidP="00510949">
      <w:pPr>
        <w:pStyle w:val="ListParagraph"/>
        <w:numPr>
          <w:ilvl w:val="5"/>
          <w:numId w:val="9"/>
        </w:numPr>
        <w:spacing w:before="120" w:after="0" w:line="360" w:lineRule="auto"/>
        <w:ind w:left="709" w:hanging="425"/>
        <w:jc w:val="left"/>
        <w:rPr>
          <w:rFonts w:ascii="Times New Roman" w:hAnsi="Times New Roman"/>
          <w:sz w:val="24"/>
          <w:szCs w:val="24"/>
        </w:rPr>
      </w:pPr>
      <w:r>
        <w:rPr>
          <w:rFonts w:ascii="Times New Roman" w:hAnsi="Times New Roman"/>
          <w:sz w:val="24"/>
          <w:szCs w:val="24"/>
        </w:rPr>
        <w:t>Peraturan Menteri Dalam Negeri Nomor 2 Tahun 2006</w:t>
      </w:r>
    </w:p>
    <w:p w:rsidR="00341E53" w:rsidRDefault="00341E53" w:rsidP="00510949">
      <w:pPr>
        <w:pStyle w:val="ListParagraph"/>
        <w:numPr>
          <w:ilvl w:val="5"/>
          <w:numId w:val="9"/>
        </w:numPr>
        <w:spacing w:before="120" w:after="0" w:line="360" w:lineRule="auto"/>
        <w:ind w:left="709" w:hanging="425"/>
        <w:jc w:val="left"/>
        <w:rPr>
          <w:rFonts w:ascii="Times New Roman" w:hAnsi="Times New Roman"/>
          <w:sz w:val="24"/>
          <w:szCs w:val="24"/>
        </w:rPr>
      </w:pPr>
      <w:r>
        <w:rPr>
          <w:rFonts w:ascii="Times New Roman" w:hAnsi="Times New Roman"/>
          <w:sz w:val="24"/>
          <w:szCs w:val="24"/>
        </w:rPr>
        <w:t>Peraturan Menteri Dalam Negeri Nomor 3 Tahun 2006</w:t>
      </w:r>
    </w:p>
    <w:p w:rsidR="00341E53" w:rsidRDefault="00341E53" w:rsidP="00510949">
      <w:pPr>
        <w:pStyle w:val="ListParagraph"/>
        <w:numPr>
          <w:ilvl w:val="5"/>
          <w:numId w:val="9"/>
        </w:numPr>
        <w:spacing w:before="120" w:after="0" w:line="360" w:lineRule="auto"/>
        <w:ind w:left="709" w:hanging="425"/>
        <w:jc w:val="left"/>
        <w:rPr>
          <w:rFonts w:ascii="Times New Roman" w:hAnsi="Times New Roman"/>
          <w:sz w:val="24"/>
          <w:szCs w:val="24"/>
        </w:rPr>
      </w:pPr>
      <w:r>
        <w:rPr>
          <w:rFonts w:ascii="Times New Roman" w:hAnsi="Times New Roman"/>
          <w:sz w:val="24"/>
          <w:szCs w:val="24"/>
        </w:rPr>
        <w:t>Peraturan Menteri Dalam Negeri Nomor 4 Tahun 2006</w:t>
      </w:r>
    </w:p>
    <w:p w:rsidR="00341E53" w:rsidRDefault="00341E53" w:rsidP="00510949">
      <w:pPr>
        <w:pStyle w:val="ListParagraph"/>
        <w:numPr>
          <w:ilvl w:val="4"/>
          <w:numId w:val="215"/>
        </w:numPr>
        <w:spacing w:before="120" w:after="0" w:line="360" w:lineRule="auto"/>
        <w:ind w:left="0" w:firstLine="0"/>
        <w:contextualSpacing w:val="0"/>
        <w:jc w:val="left"/>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rPr>
        <w:t>Pedoman dan penegasan batas desa diatur dalam…</w:t>
      </w:r>
    </w:p>
    <w:p w:rsidR="00341E53" w:rsidRDefault="00341E53" w:rsidP="00510949">
      <w:pPr>
        <w:pStyle w:val="ListParagraph"/>
        <w:numPr>
          <w:ilvl w:val="4"/>
          <w:numId w:val="143"/>
        </w:numPr>
        <w:spacing w:before="120" w:after="0" w:line="360" w:lineRule="auto"/>
        <w:ind w:left="709" w:hanging="425"/>
        <w:jc w:val="left"/>
        <w:rPr>
          <w:rFonts w:ascii="Times New Roman" w:hAnsi="Times New Roman"/>
          <w:sz w:val="24"/>
          <w:szCs w:val="24"/>
        </w:rPr>
      </w:pPr>
      <w:r>
        <w:rPr>
          <w:rFonts w:ascii="Times New Roman" w:hAnsi="Times New Roman"/>
          <w:sz w:val="24"/>
          <w:szCs w:val="24"/>
        </w:rPr>
        <w:t>Peraturan Menteri Dalam Negeri Nomor 24 Tahun 2006</w:t>
      </w:r>
    </w:p>
    <w:p w:rsidR="00341E53" w:rsidRDefault="00341E53" w:rsidP="00510949">
      <w:pPr>
        <w:pStyle w:val="ListParagraph"/>
        <w:numPr>
          <w:ilvl w:val="4"/>
          <w:numId w:val="143"/>
        </w:numPr>
        <w:spacing w:before="120" w:after="0" w:line="360" w:lineRule="auto"/>
        <w:ind w:left="709" w:hanging="425"/>
        <w:jc w:val="left"/>
        <w:rPr>
          <w:rFonts w:ascii="Times New Roman" w:hAnsi="Times New Roman"/>
          <w:sz w:val="24"/>
          <w:szCs w:val="24"/>
        </w:rPr>
      </w:pPr>
      <w:r>
        <w:rPr>
          <w:rFonts w:ascii="Times New Roman" w:hAnsi="Times New Roman"/>
          <w:sz w:val="24"/>
          <w:szCs w:val="24"/>
        </w:rPr>
        <w:t>Peraturan Menteri Dalam Negeri Nomor 25 Tahun 2006</w:t>
      </w:r>
    </w:p>
    <w:p w:rsidR="00341E53" w:rsidRDefault="00341E53" w:rsidP="00510949">
      <w:pPr>
        <w:pStyle w:val="ListParagraph"/>
        <w:numPr>
          <w:ilvl w:val="4"/>
          <w:numId w:val="143"/>
        </w:numPr>
        <w:spacing w:before="120" w:after="0" w:line="360" w:lineRule="auto"/>
        <w:ind w:left="709" w:hanging="425"/>
        <w:jc w:val="left"/>
        <w:rPr>
          <w:rFonts w:ascii="Times New Roman" w:hAnsi="Times New Roman"/>
          <w:sz w:val="24"/>
          <w:szCs w:val="24"/>
        </w:rPr>
      </w:pPr>
      <w:r>
        <w:rPr>
          <w:rFonts w:ascii="Times New Roman" w:hAnsi="Times New Roman"/>
          <w:sz w:val="24"/>
          <w:szCs w:val="24"/>
        </w:rPr>
        <w:t>Peraturan Menteri Dalam Negeri Nomor 26 Tahun 2006</w:t>
      </w:r>
    </w:p>
    <w:p w:rsidR="00341E53" w:rsidRPr="0009307E" w:rsidRDefault="00341E53" w:rsidP="00510949">
      <w:pPr>
        <w:pStyle w:val="ListParagraph"/>
        <w:numPr>
          <w:ilvl w:val="4"/>
          <w:numId w:val="143"/>
        </w:numPr>
        <w:spacing w:before="120" w:after="0" w:line="360" w:lineRule="auto"/>
        <w:ind w:left="709" w:hanging="425"/>
        <w:jc w:val="left"/>
        <w:rPr>
          <w:rFonts w:ascii="Times New Roman" w:hAnsi="Times New Roman"/>
          <w:sz w:val="24"/>
          <w:szCs w:val="24"/>
        </w:rPr>
      </w:pPr>
      <w:r>
        <w:rPr>
          <w:rFonts w:ascii="Times New Roman" w:hAnsi="Times New Roman"/>
          <w:sz w:val="24"/>
          <w:szCs w:val="24"/>
        </w:rPr>
        <w:lastRenderedPageBreak/>
        <w:t>Peraturan Menteri Dalam Negeri Nomor 27 Tahun 2006</w:t>
      </w:r>
    </w:p>
    <w:p w:rsidR="00341E53" w:rsidRPr="00A60CBB" w:rsidRDefault="00341E53" w:rsidP="00510949">
      <w:pPr>
        <w:pStyle w:val="ListParagraph"/>
        <w:numPr>
          <w:ilvl w:val="4"/>
          <w:numId w:val="215"/>
        </w:numPr>
        <w:spacing w:before="120" w:after="0" w:line="360" w:lineRule="auto"/>
        <w:ind w:left="0" w:firstLine="0"/>
        <w:contextualSpacing w:val="0"/>
        <w:rPr>
          <w:rFonts w:ascii="Times New Roman" w:hAnsi="Times New Roman"/>
          <w:sz w:val="24"/>
          <w:szCs w:val="24"/>
        </w:rPr>
      </w:pPr>
      <w:r>
        <w:rPr>
          <w:rFonts w:ascii="Times New Roman" w:hAnsi="Times New Roman"/>
          <w:noProof/>
          <w:sz w:val="24"/>
          <w:szCs w:val="24"/>
          <w:lang w:val="id-ID"/>
        </w:rPr>
        <w:t xml:space="preserve"> </w:t>
      </w:r>
      <w:r>
        <w:rPr>
          <w:rFonts w:ascii="Times New Roman" w:hAnsi="Times New Roman"/>
          <w:noProof/>
          <w:sz w:val="24"/>
          <w:szCs w:val="24"/>
        </w:rPr>
        <w:t xml:space="preserve">Dari empat wilayah menurut pembagian </w:t>
      </w:r>
      <w:r w:rsidRPr="00A60CBB">
        <w:rPr>
          <w:rFonts w:ascii="Times New Roman" w:hAnsi="Times New Roman"/>
          <w:i/>
          <w:noProof/>
          <w:sz w:val="24"/>
          <w:szCs w:val="24"/>
        </w:rPr>
        <w:t>Friedmann</w:t>
      </w:r>
      <w:r>
        <w:rPr>
          <w:rFonts w:ascii="Times New Roman" w:hAnsi="Times New Roman"/>
          <w:noProof/>
          <w:sz w:val="24"/>
          <w:szCs w:val="24"/>
        </w:rPr>
        <w:t xml:space="preserve"> dapat diketahui bahwa wilayah yang paling parah keadaannya adalah…</w:t>
      </w:r>
    </w:p>
    <w:p w:rsidR="00341E53" w:rsidRPr="00A60CBB" w:rsidRDefault="00341E53" w:rsidP="00510949">
      <w:pPr>
        <w:pStyle w:val="ListParagraph"/>
        <w:numPr>
          <w:ilvl w:val="4"/>
          <w:numId w:val="154"/>
        </w:numPr>
        <w:spacing w:before="120" w:after="0" w:line="360" w:lineRule="auto"/>
        <w:ind w:left="709" w:hanging="425"/>
        <w:jc w:val="left"/>
        <w:rPr>
          <w:rFonts w:ascii="Times New Roman" w:hAnsi="Times New Roman"/>
          <w:sz w:val="24"/>
          <w:szCs w:val="24"/>
        </w:rPr>
      </w:pPr>
      <w:r w:rsidRPr="00A60CBB">
        <w:rPr>
          <w:rFonts w:ascii="Times New Roman" w:hAnsi="Times New Roman"/>
          <w:noProof/>
          <w:sz w:val="24"/>
          <w:szCs w:val="24"/>
        </w:rPr>
        <w:t xml:space="preserve"> </w:t>
      </w:r>
      <w:r w:rsidRPr="00AB7F63">
        <w:rPr>
          <w:rFonts w:ascii="Times New Roman" w:hAnsi="Times New Roman"/>
          <w:i/>
          <w:noProof/>
          <w:sz w:val="24"/>
          <w:szCs w:val="24"/>
          <w:lang w:val="sv-SE"/>
        </w:rPr>
        <w:t>resources-frontier regions</w:t>
      </w:r>
      <w:r w:rsidRPr="00A60CBB">
        <w:rPr>
          <w:rFonts w:ascii="Times New Roman" w:hAnsi="Times New Roman"/>
          <w:i/>
          <w:noProof/>
          <w:sz w:val="24"/>
          <w:szCs w:val="24"/>
        </w:rPr>
        <w:t xml:space="preserve"> </w:t>
      </w:r>
    </w:p>
    <w:p w:rsidR="00341E53" w:rsidRPr="00A60CBB" w:rsidRDefault="00341E53" w:rsidP="00510949">
      <w:pPr>
        <w:pStyle w:val="ListParagraph"/>
        <w:numPr>
          <w:ilvl w:val="4"/>
          <w:numId w:val="154"/>
        </w:numPr>
        <w:spacing w:before="120" w:after="0" w:line="360" w:lineRule="auto"/>
        <w:ind w:left="709" w:hanging="425"/>
        <w:jc w:val="left"/>
        <w:rPr>
          <w:rFonts w:ascii="Times New Roman" w:hAnsi="Times New Roman"/>
          <w:sz w:val="24"/>
          <w:szCs w:val="24"/>
        </w:rPr>
      </w:pPr>
      <w:r w:rsidRPr="00A60CBB">
        <w:rPr>
          <w:rFonts w:ascii="Times New Roman" w:hAnsi="Times New Roman"/>
          <w:i/>
          <w:noProof/>
          <w:sz w:val="24"/>
          <w:szCs w:val="24"/>
        </w:rPr>
        <w:t>downward-transition regions</w:t>
      </w:r>
    </w:p>
    <w:p w:rsidR="00341E53" w:rsidRPr="00E31B4A" w:rsidRDefault="00341E53" w:rsidP="00510949">
      <w:pPr>
        <w:pStyle w:val="ListParagraph"/>
        <w:numPr>
          <w:ilvl w:val="4"/>
          <w:numId w:val="154"/>
        </w:numPr>
        <w:spacing w:before="120" w:after="0" w:line="360" w:lineRule="auto"/>
        <w:ind w:left="709" w:hanging="425"/>
        <w:jc w:val="left"/>
        <w:rPr>
          <w:rFonts w:ascii="Times New Roman" w:hAnsi="Times New Roman"/>
          <w:sz w:val="24"/>
          <w:szCs w:val="24"/>
        </w:rPr>
      </w:pPr>
      <w:r w:rsidRPr="00A806D5">
        <w:rPr>
          <w:rFonts w:ascii="Times New Roman" w:hAnsi="Times New Roman"/>
          <w:i/>
          <w:noProof/>
          <w:sz w:val="24"/>
          <w:szCs w:val="24"/>
        </w:rPr>
        <w:t>Upward-transition region</w:t>
      </w:r>
    </w:p>
    <w:p w:rsidR="00341E53" w:rsidRPr="00A60CBB" w:rsidRDefault="00341E53" w:rsidP="00510949">
      <w:pPr>
        <w:pStyle w:val="ListParagraph"/>
        <w:numPr>
          <w:ilvl w:val="4"/>
          <w:numId w:val="154"/>
        </w:numPr>
        <w:spacing w:before="120" w:after="0" w:line="360" w:lineRule="auto"/>
        <w:ind w:left="709" w:hanging="425"/>
        <w:jc w:val="left"/>
        <w:rPr>
          <w:rFonts w:ascii="Times New Roman" w:hAnsi="Times New Roman"/>
          <w:sz w:val="24"/>
          <w:szCs w:val="24"/>
        </w:rPr>
      </w:pPr>
      <w:r w:rsidRPr="0073137B">
        <w:rPr>
          <w:rFonts w:ascii="Times New Roman" w:hAnsi="Times New Roman"/>
          <w:i/>
          <w:noProof/>
          <w:sz w:val="24"/>
          <w:szCs w:val="24"/>
          <w:lang w:val="sv-SE"/>
        </w:rPr>
        <w:t>Core-regions</w:t>
      </w:r>
    </w:p>
    <w:p w:rsidR="00341E53" w:rsidRPr="00E31B4A" w:rsidRDefault="00341E53" w:rsidP="00056BDB">
      <w:pPr>
        <w:pStyle w:val="ListParagraph"/>
        <w:numPr>
          <w:ilvl w:val="4"/>
          <w:numId w:val="215"/>
        </w:numPr>
        <w:spacing w:before="120" w:after="0" w:line="360" w:lineRule="auto"/>
        <w:ind w:left="0" w:firstLine="0"/>
        <w:contextualSpacing w:val="0"/>
        <w:rPr>
          <w:rFonts w:ascii="Times New Roman" w:hAnsi="Times New Roman"/>
          <w:sz w:val="24"/>
          <w:szCs w:val="24"/>
        </w:rPr>
      </w:pPr>
      <w:r>
        <w:rPr>
          <w:rFonts w:ascii="Times New Roman" w:hAnsi="Times New Roman"/>
          <w:noProof/>
          <w:sz w:val="24"/>
          <w:szCs w:val="24"/>
          <w:lang w:val="id-ID"/>
        </w:rPr>
        <w:t xml:space="preserve"> </w:t>
      </w:r>
      <w:r w:rsidRPr="00525752">
        <w:rPr>
          <w:rFonts w:ascii="Times New Roman" w:hAnsi="Times New Roman"/>
          <w:noProof/>
          <w:sz w:val="24"/>
          <w:szCs w:val="24"/>
        </w:rPr>
        <w:t>Adanya sejumlah pusat-pusat daerah perkotaan (</w:t>
      </w:r>
      <w:r w:rsidRPr="00525752">
        <w:rPr>
          <w:rFonts w:ascii="Times New Roman" w:hAnsi="Times New Roman"/>
          <w:i/>
          <w:noProof/>
          <w:sz w:val="24"/>
          <w:szCs w:val="24"/>
        </w:rPr>
        <w:t>urban centers</w:t>
      </w:r>
      <w:r w:rsidRPr="00525752">
        <w:rPr>
          <w:rFonts w:ascii="Times New Roman" w:hAnsi="Times New Roman"/>
          <w:noProof/>
          <w:sz w:val="24"/>
          <w:szCs w:val="24"/>
        </w:rPr>
        <w:t>) yang tidak besar dan tidak saling tergantung sesamanya, merupakan ciri-ciri dari...</w:t>
      </w:r>
    </w:p>
    <w:p w:rsidR="00341E53" w:rsidRPr="00525752" w:rsidRDefault="00341E53" w:rsidP="00510949">
      <w:pPr>
        <w:pStyle w:val="ListParagraph"/>
        <w:numPr>
          <w:ilvl w:val="7"/>
          <w:numId w:val="145"/>
        </w:numPr>
        <w:spacing w:before="120" w:after="0" w:line="360" w:lineRule="auto"/>
        <w:ind w:left="709" w:hanging="425"/>
        <w:jc w:val="left"/>
        <w:rPr>
          <w:rFonts w:ascii="Times New Roman" w:hAnsi="Times New Roman"/>
          <w:sz w:val="24"/>
          <w:szCs w:val="24"/>
          <w:lang w:val="it-IT"/>
        </w:rPr>
      </w:pPr>
      <w:r w:rsidRPr="00525752">
        <w:rPr>
          <w:rFonts w:ascii="Times New Roman" w:hAnsi="Times New Roman"/>
          <w:noProof/>
          <w:sz w:val="24"/>
          <w:szCs w:val="24"/>
          <w:lang w:val="it-IT"/>
        </w:rPr>
        <w:t xml:space="preserve">Tahap mula industrialisasi atau </w:t>
      </w:r>
      <w:r w:rsidRPr="00525752">
        <w:rPr>
          <w:rFonts w:ascii="Times New Roman" w:hAnsi="Times New Roman"/>
          <w:i/>
          <w:noProof/>
          <w:sz w:val="24"/>
          <w:szCs w:val="24"/>
          <w:lang w:val="it-IT"/>
        </w:rPr>
        <w:t>incipient-industrialization</w:t>
      </w:r>
      <w:r w:rsidRPr="00525752">
        <w:rPr>
          <w:rFonts w:ascii="Times New Roman" w:hAnsi="Times New Roman"/>
          <w:noProof/>
          <w:sz w:val="24"/>
          <w:szCs w:val="24"/>
          <w:lang w:val="it-IT"/>
        </w:rPr>
        <w:t xml:space="preserve"> </w:t>
      </w:r>
    </w:p>
    <w:p w:rsidR="00341E53" w:rsidRPr="001550A5" w:rsidRDefault="00341E53" w:rsidP="00510949">
      <w:pPr>
        <w:pStyle w:val="ListParagraph"/>
        <w:numPr>
          <w:ilvl w:val="7"/>
          <w:numId w:val="145"/>
        </w:numPr>
        <w:spacing w:before="120" w:after="0" w:line="360" w:lineRule="auto"/>
        <w:ind w:left="709" w:hanging="425"/>
        <w:jc w:val="left"/>
        <w:rPr>
          <w:rFonts w:ascii="Times New Roman" w:hAnsi="Times New Roman"/>
          <w:sz w:val="24"/>
          <w:szCs w:val="24"/>
        </w:rPr>
      </w:pPr>
      <w:r>
        <w:rPr>
          <w:rFonts w:ascii="Times New Roman" w:hAnsi="Times New Roman"/>
          <w:noProof/>
          <w:sz w:val="24"/>
          <w:szCs w:val="24"/>
          <w:lang w:val="sv-SE"/>
        </w:rPr>
        <w:t>Tahap transisi</w:t>
      </w:r>
    </w:p>
    <w:p w:rsidR="00341E53" w:rsidRPr="001550A5" w:rsidRDefault="00341E53" w:rsidP="00510949">
      <w:pPr>
        <w:pStyle w:val="ListParagraph"/>
        <w:numPr>
          <w:ilvl w:val="7"/>
          <w:numId w:val="145"/>
        </w:numPr>
        <w:spacing w:before="120" w:after="0" w:line="360" w:lineRule="auto"/>
        <w:ind w:left="709" w:hanging="425"/>
        <w:jc w:val="left"/>
        <w:rPr>
          <w:rFonts w:ascii="Times New Roman" w:hAnsi="Times New Roman"/>
          <w:sz w:val="24"/>
          <w:szCs w:val="24"/>
        </w:rPr>
      </w:pPr>
      <w:r w:rsidRPr="00AB7F63">
        <w:rPr>
          <w:rFonts w:ascii="Times New Roman" w:hAnsi="Times New Roman"/>
          <w:noProof/>
          <w:sz w:val="24"/>
          <w:szCs w:val="24"/>
          <w:lang w:val="sv-SE"/>
        </w:rPr>
        <w:t>Tahap “sebelum industri” a</w:t>
      </w:r>
      <w:r>
        <w:rPr>
          <w:rFonts w:ascii="Times New Roman" w:hAnsi="Times New Roman"/>
          <w:noProof/>
          <w:sz w:val="24"/>
          <w:szCs w:val="24"/>
          <w:lang w:val="sv-SE"/>
        </w:rPr>
        <w:t>tau pra-industri</w:t>
      </w:r>
    </w:p>
    <w:p w:rsidR="00341E53" w:rsidRPr="00E31B4A" w:rsidRDefault="00341E53" w:rsidP="00510949">
      <w:pPr>
        <w:pStyle w:val="ListParagraph"/>
        <w:numPr>
          <w:ilvl w:val="7"/>
          <w:numId w:val="145"/>
        </w:numPr>
        <w:spacing w:before="120" w:after="0" w:line="360" w:lineRule="auto"/>
        <w:ind w:left="709" w:hanging="425"/>
        <w:jc w:val="left"/>
        <w:rPr>
          <w:rFonts w:ascii="Times New Roman" w:hAnsi="Times New Roman"/>
          <w:sz w:val="24"/>
          <w:szCs w:val="24"/>
        </w:rPr>
      </w:pPr>
      <w:r>
        <w:rPr>
          <w:rFonts w:ascii="Times New Roman" w:hAnsi="Times New Roman"/>
          <w:noProof/>
          <w:sz w:val="24"/>
          <w:szCs w:val="24"/>
          <w:lang w:val="sv-SE"/>
        </w:rPr>
        <w:t>Tahap mantap</w:t>
      </w:r>
    </w:p>
    <w:p w:rsidR="00341E53" w:rsidRPr="00525752" w:rsidRDefault="00341E53" w:rsidP="00056BDB">
      <w:pPr>
        <w:pStyle w:val="ListParagraph"/>
        <w:numPr>
          <w:ilvl w:val="4"/>
          <w:numId w:val="215"/>
        </w:numPr>
        <w:spacing w:before="120" w:after="0" w:line="360" w:lineRule="auto"/>
        <w:ind w:left="0" w:firstLine="0"/>
        <w:contextualSpacing w:val="0"/>
        <w:rPr>
          <w:rFonts w:ascii="Times New Roman" w:hAnsi="Times New Roman"/>
          <w:sz w:val="24"/>
          <w:szCs w:val="24"/>
          <w:lang w:val="it-IT"/>
        </w:rPr>
      </w:pPr>
      <w:r>
        <w:rPr>
          <w:rFonts w:ascii="Times New Roman" w:hAnsi="Times New Roman"/>
          <w:noProof/>
          <w:sz w:val="24"/>
          <w:szCs w:val="24"/>
          <w:lang w:val="id-ID"/>
        </w:rPr>
        <w:t xml:space="preserve"> </w:t>
      </w:r>
      <w:r w:rsidRPr="00525752">
        <w:rPr>
          <w:rFonts w:ascii="Times New Roman" w:hAnsi="Times New Roman"/>
          <w:noProof/>
          <w:sz w:val="24"/>
          <w:szCs w:val="24"/>
          <w:lang w:val="it-IT"/>
        </w:rPr>
        <w:t xml:space="preserve">Tahap mula industrialisasi atau </w:t>
      </w:r>
      <w:r w:rsidRPr="00525752">
        <w:rPr>
          <w:rFonts w:ascii="Times New Roman" w:hAnsi="Times New Roman"/>
          <w:i/>
          <w:noProof/>
          <w:sz w:val="24"/>
          <w:szCs w:val="24"/>
          <w:lang w:val="it-IT"/>
        </w:rPr>
        <w:t>incipient-industrialization</w:t>
      </w:r>
      <w:r w:rsidRPr="00525752">
        <w:rPr>
          <w:rFonts w:ascii="Times New Roman" w:hAnsi="Times New Roman"/>
          <w:noProof/>
          <w:sz w:val="24"/>
          <w:szCs w:val="24"/>
          <w:lang w:val="it-IT"/>
        </w:rPr>
        <w:t>, ditandai dengan...</w:t>
      </w:r>
    </w:p>
    <w:p w:rsidR="00341E53" w:rsidRPr="001550A5" w:rsidRDefault="00341E53" w:rsidP="00510949">
      <w:pPr>
        <w:pStyle w:val="ListParagraph"/>
        <w:numPr>
          <w:ilvl w:val="5"/>
          <w:numId w:val="215"/>
        </w:numPr>
        <w:tabs>
          <w:tab w:val="clear" w:pos="4320"/>
          <w:tab w:val="num" w:pos="851"/>
        </w:tabs>
        <w:spacing w:before="120" w:after="0" w:line="360" w:lineRule="auto"/>
        <w:ind w:left="851" w:hanging="284"/>
        <w:rPr>
          <w:rFonts w:ascii="Times New Roman" w:hAnsi="Times New Roman"/>
          <w:sz w:val="24"/>
          <w:szCs w:val="24"/>
        </w:rPr>
      </w:pPr>
      <w:r>
        <w:rPr>
          <w:rFonts w:ascii="Times New Roman" w:hAnsi="Times New Roman"/>
          <w:noProof/>
          <w:sz w:val="24"/>
          <w:szCs w:val="24"/>
          <w:lang w:val="sv-SE"/>
        </w:rPr>
        <w:t>S</w:t>
      </w:r>
      <w:r w:rsidRPr="00AB7F63">
        <w:rPr>
          <w:rFonts w:ascii="Times New Roman" w:hAnsi="Times New Roman"/>
          <w:noProof/>
          <w:sz w:val="24"/>
          <w:szCs w:val="24"/>
          <w:lang w:val="sv-SE"/>
        </w:rPr>
        <w:t>udah ada prinsip hirarki dari suatu sistem perkotaan (</w:t>
      </w:r>
      <w:r w:rsidRPr="00AB7F63">
        <w:rPr>
          <w:rFonts w:ascii="Times New Roman" w:hAnsi="Times New Roman"/>
          <w:i/>
          <w:noProof/>
          <w:sz w:val="24"/>
          <w:szCs w:val="24"/>
          <w:lang w:val="sv-SE"/>
        </w:rPr>
        <w:t>unban</w:t>
      </w:r>
      <w:r>
        <w:rPr>
          <w:rFonts w:ascii="Times New Roman" w:hAnsi="Times New Roman"/>
          <w:i/>
          <w:noProof/>
          <w:sz w:val="24"/>
          <w:szCs w:val="24"/>
          <w:lang w:val="sv-SE"/>
        </w:rPr>
        <w:t xml:space="preserve"> </w:t>
      </w:r>
      <w:r w:rsidRPr="00AB7F63">
        <w:rPr>
          <w:rFonts w:ascii="Times New Roman" w:hAnsi="Times New Roman"/>
          <w:i/>
          <w:noProof/>
          <w:sz w:val="24"/>
          <w:szCs w:val="24"/>
          <w:lang w:val="sv-SE"/>
        </w:rPr>
        <w:t>system</w:t>
      </w:r>
      <w:r w:rsidRPr="00AB7F63">
        <w:rPr>
          <w:rFonts w:ascii="Times New Roman" w:hAnsi="Times New Roman"/>
          <w:noProof/>
          <w:sz w:val="24"/>
          <w:szCs w:val="24"/>
          <w:lang w:val="sv-SE"/>
        </w:rPr>
        <w:t>) di seluruh wilayah</w:t>
      </w:r>
    </w:p>
    <w:p w:rsidR="00341E53" w:rsidRPr="001550A5" w:rsidRDefault="00341E53" w:rsidP="00510949">
      <w:pPr>
        <w:pStyle w:val="ListParagraph"/>
        <w:numPr>
          <w:ilvl w:val="5"/>
          <w:numId w:val="215"/>
        </w:numPr>
        <w:tabs>
          <w:tab w:val="clear" w:pos="4320"/>
          <w:tab w:val="num" w:pos="851"/>
        </w:tabs>
        <w:spacing w:before="120" w:after="0" w:line="360" w:lineRule="auto"/>
        <w:ind w:left="851" w:hanging="284"/>
        <w:rPr>
          <w:rFonts w:ascii="Times New Roman" w:hAnsi="Times New Roman"/>
          <w:sz w:val="24"/>
          <w:szCs w:val="24"/>
        </w:rPr>
      </w:pPr>
      <w:r w:rsidRPr="00525752">
        <w:rPr>
          <w:rFonts w:ascii="Times New Roman" w:hAnsi="Times New Roman"/>
          <w:noProof/>
          <w:sz w:val="24"/>
          <w:szCs w:val="24"/>
        </w:rPr>
        <w:t>Masih banyak dijumpai “kantong-kantong daerah kurang maju” di daerah tepi dalam wilayah ini</w:t>
      </w:r>
    </w:p>
    <w:p w:rsidR="00341E53" w:rsidRPr="001550A5" w:rsidRDefault="00341E53" w:rsidP="00510949">
      <w:pPr>
        <w:pStyle w:val="ListParagraph"/>
        <w:numPr>
          <w:ilvl w:val="5"/>
          <w:numId w:val="215"/>
        </w:numPr>
        <w:tabs>
          <w:tab w:val="clear" w:pos="4320"/>
          <w:tab w:val="num" w:pos="851"/>
        </w:tabs>
        <w:spacing w:before="120" w:after="0" w:line="360" w:lineRule="auto"/>
        <w:ind w:left="851" w:hanging="284"/>
        <w:jc w:val="left"/>
        <w:rPr>
          <w:rFonts w:ascii="Times New Roman" w:hAnsi="Times New Roman"/>
          <w:sz w:val="24"/>
          <w:szCs w:val="24"/>
        </w:rPr>
      </w:pPr>
      <w:r>
        <w:rPr>
          <w:rFonts w:ascii="Times New Roman" w:hAnsi="Times New Roman"/>
          <w:noProof/>
          <w:sz w:val="24"/>
          <w:szCs w:val="24"/>
          <w:lang w:val="sv-SE"/>
        </w:rPr>
        <w:t>A</w:t>
      </w:r>
      <w:r w:rsidRPr="00AB7F63">
        <w:rPr>
          <w:rFonts w:ascii="Times New Roman" w:hAnsi="Times New Roman"/>
          <w:noProof/>
          <w:sz w:val="24"/>
          <w:szCs w:val="24"/>
          <w:lang w:val="sv-SE"/>
        </w:rPr>
        <w:t xml:space="preserve">danya </w:t>
      </w:r>
      <w:r w:rsidRPr="00AB7F63">
        <w:rPr>
          <w:rFonts w:ascii="Times New Roman" w:hAnsi="Times New Roman"/>
          <w:i/>
          <w:noProof/>
          <w:sz w:val="24"/>
          <w:szCs w:val="24"/>
          <w:lang w:val="sv-SE"/>
        </w:rPr>
        <w:t>primate city</w:t>
      </w:r>
      <w:r w:rsidRPr="00AB7F63">
        <w:rPr>
          <w:rFonts w:ascii="Times New Roman" w:hAnsi="Times New Roman"/>
          <w:noProof/>
          <w:sz w:val="24"/>
          <w:szCs w:val="24"/>
          <w:lang w:val="sv-SE"/>
        </w:rPr>
        <w:t xml:space="preserve"> yang mendominir suatu wilayah yang luas</w:t>
      </w:r>
    </w:p>
    <w:p w:rsidR="00341E53" w:rsidRPr="003A3047" w:rsidRDefault="00341E53" w:rsidP="00510949">
      <w:pPr>
        <w:pStyle w:val="ListParagraph"/>
        <w:numPr>
          <w:ilvl w:val="5"/>
          <w:numId w:val="215"/>
        </w:numPr>
        <w:tabs>
          <w:tab w:val="clear" w:pos="4320"/>
          <w:tab w:val="num" w:pos="851"/>
        </w:tabs>
        <w:spacing w:before="120" w:after="0" w:line="360" w:lineRule="auto"/>
        <w:ind w:left="851" w:hanging="284"/>
        <w:contextualSpacing w:val="0"/>
        <w:rPr>
          <w:rFonts w:ascii="Times New Roman" w:hAnsi="Times New Roman"/>
          <w:sz w:val="24"/>
          <w:szCs w:val="24"/>
        </w:rPr>
      </w:pPr>
      <w:r w:rsidRPr="00525752">
        <w:rPr>
          <w:rFonts w:ascii="Times New Roman" w:hAnsi="Times New Roman"/>
          <w:noProof/>
          <w:sz w:val="24"/>
          <w:szCs w:val="24"/>
        </w:rPr>
        <w:lastRenderedPageBreak/>
        <w:t>Adanya sejumlah pusat-pusat daerah perkotaan (</w:t>
      </w:r>
      <w:r w:rsidRPr="00525752">
        <w:rPr>
          <w:rFonts w:ascii="Times New Roman" w:hAnsi="Times New Roman"/>
          <w:i/>
          <w:noProof/>
          <w:sz w:val="24"/>
          <w:szCs w:val="24"/>
        </w:rPr>
        <w:t>urban centers</w:t>
      </w:r>
      <w:r w:rsidRPr="00525752">
        <w:rPr>
          <w:rFonts w:ascii="Times New Roman" w:hAnsi="Times New Roman"/>
          <w:noProof/>
          <w:sz w:val="24"/>
          <w:szCs w:val="24"/>
        </w:rPr>
        <w:t>) yang tidak besar dan tidak saling tergantung sesamanya</w:t>
      </w:r>
    </w:p>
    <w:p w:rsidR="00341E53" w:rsidRPr="00556A53" w:rsidRDefault="00341E53" w:rsidP="00510949">
      <w:pPr>
        <w:pStyle w:val="ListParagraph"/>
        <w:spacing w:before="120" w:after="0" w:line="360" w:lineRule="auto"/>
        <w:ind w:left="0" w:firstLine="0"/>
        <w:contextualSpacing w:val="0"/>
        <w:rPr>
          <w:rFonts w:ascii="Times New Roman" w:hAnsi="Times New Roman"/>
          <w:b/>
          <w:sz w:val="24"/>
          <w:szCs w:val="24"/>
        </w:rPr>
      </w:pPr>
      <w:r>
        <w:rPr>
          <w:rFonts w:ascii="Times New Roman" w:hAnsi="Times New Roman"/>
          <w:b/>
          <w:sz w:val="24"/>
          <w:szCs w:val="24"/>
        </w:rPr>
        <w:t>C</w:t>
      </w:r>
      <w:r>
        <w:rPr>
          <w:rFonts w:ascii="Times New Roman" w:hAnsi="Times New Roman"/>
          <w:b/>
          <w:sz w:val="24"/>
          <w:szCs w:val="24"/>
          <w:lang w:val="id-ID"/>
        </w:rPr>
        <w:t>.</w:t>
      </w:r>
      <w:r>
        <w:rPr>
          <w:rFonts w:ascii="Times New Roman" w:hAnsi="Times New Roman"/>
          <w:b/>
          <w:sz w:val="24"/>
          <w:szCs w:val="24"/>
        </w:rPr>
        <w:t xml:space="preserve">  </w:t>
      </w:r>
      <w:r w:rsidRPr="00556A53">
        <w:rPr>
          <w:rFonts w:ascii="Times New Roman" w:hAnsi="Times New Roman"/>
          <w:b/>
          <w:sz w:val="24"/>
          <w:szCs w:val="24"/>
        </w:rPr>
        <w:t xml:space="preserve">Kunci Jawaban Test Formatif </w:t>
      </w:r>
    </w:p>
    <w:p w:rsidR="00341E53" w:rsidRPr="00556A53" w:rsidRDefault="00341E53" w:rsidP="00510949">
      <w:pPr>
        <w:pStyle w:val="ListParagraph"/>
        <w:spacing w:before="120" w:after="0" w:line="360" w:lineRule="auto"/>
        <w:ind w:left="0" w:firstLine="0"/>
        <w:rPr>
          <w:rFonts w:ascii="Times New Roman" w:hAnsi="Times New Roman"/>
          <w:sz w:val="24"/>
          <w:szCs w:val="24"/>
        </w:rPr>
      </w:pPr>
      <w:r>
        <w:rPr>
          <w:rFonts w:ascii="Times New Roman" w:hAnsi="Times New Roman"/>
          <w:sz w:val="24"/>
          <w:szCs w:val="24"/>
          <w:lang w:val="id-ID"/>
        </w:rPr>
        <w:t>S</w:t>
      </w:r>
      <w:r w:rsidRPr="00556A53">
        <w:rPr>
          <w:rFonts w:ascii="Times New Roman" w:hAnsi="Times New Roman"/>
          <w:sz w:val="24"/>
          <w:szCs w:val="24"/>
        </w:rPr>
        <w:t>truktur Wilayah dan Penentuan Batas Wilayah</w:t>
      </w:r>
    </w:p>
    <w:p w:rsidR="00341E53" w:rsidRDefault="00341E53" w:rsidP="00510949">
      <w:pPr>
        <w:pStyle w:val="ListParagraph"/>
        <w:numPr>
          <w:ilvl w:val="0"/>
          <w:numId w:val="117"/>
        </w:numPr>
        <w:spacing w:before="120" w:after="0" w:line="360" w:lineRule="auto"/>
        <w:ind w:left="0" w:firstLine="0"/>
        <w:jc w:val="left"/>
        <w:rPr>
          <w:rFonts w:ascii="Times New Roman" w:hAnsi="Times New Roman"/>
          <w:sz w:val="24"/>
          <w:szCs w:val="24"/>
        </w:rPr>
      </w:pPr>
      <w:r>
        <w:rPr>
          <w:rFonts w:ascii="Times New Roman" w:hAnsi="Times New Roman"/>
          <w:sz w:val="24"/>
          <w:szCs w:val="24"/>
        </w:rPr>
        <w:t>B</w:t>
      </w:r>
    </w:p>
    <w:p w:rsidR="00341E53" w:rsidRDefault="00341E53" w:rsidP="00510949">
      <w:pPr>
        <w:pStyle w:val="ListParagraph"/>
        <w:numPr>
          <w:ilvl w:val="0"/>
          <w:numId w:val="117"/>
        </w:numPr>
        <w:spacing w:before="120" w:after="0" w:line="360" w:lineRule="auto"/>
        <w:ind w:left="0" w:firstLine="0"/>
        <w:jc w:val="left"/>
        <w:rPr>
          <w:rFonts w:ascii="Times New Roman" w:hAnsi="Times New Roman"/>
          <w:sz w:val="24"/>
          <w:szCs w:val="24"/>
        </w:rPr>
      </w:pPr>
      <w:r>
        <w:rPr>
          <w:rFonts w:ascii="Times New Roman" w:hAnsi="Times New Roman"/>
          <w:sz w:val="24"/>
          <w:szCs w:val="24"/>
        </w:rPr>
        <w:t>A</w:t>
      </w:r>
    </w:p>
    <w:p w:rsidR="00341E53" w:rsidRDefault="00341E53" w:rsidP="00510949">
      <w:pPr>
        <w:pStyle w:val="ListParagraph"/>
        <w:numPr>
          <w:ilvl w:val="0"/>
          <w:numId w:val="117"/>
        </w:numPr>
        <w:spacing w:before="120" w:after="0" w:line="360" w:lineRule="auto"/>
        <w:ind w:left="0" w:firstLine="0"/>
        <w:jc w:val="left"/>
        <w:rPr>
          <w:rFonts w:ascii="Times New Roman" w:hAnsi="Times New Roman"/>
          <w:sz w:val="24"/>
          <w:szCs w:val="24"/>
        </w:rPr>
      </w:pPr>
      <w:r>
        <w:rPr>
          <w:rFonts w:ascii="Times New Roman" w:hAnsi="Times New Roman"/>
          <w:sz w:val="24"/>
          <w:szCs w:val="24"/>
        </w:rPr>
        <w:t>B</w:t>
      </w:r>
    </w:p>
    <w:p w:rsidR="00341E53" w:rsidRDefault="00341E53" w:rsidP="00510949">
      <w:pPr>
        <w:pStyle w:val="ListParagraph"/>
        <w:numPr>
          <w:ilvl w:val="0"/>
          <w:numId w:val="117"/>
        </w:numPr>
        <w:spacing w:before="120" w:after="0" w:line="360" w:lineRule="auto"/>
        <w:ind w:left="0" w:firstLine="0"/>
        <w:jc w:val="left"/>
        <w:rPr>
          <w:rFonts w:ascii="Times New Roman" w:hAnsi="Times New Roman"/>
          <w:sz w:val="24"/>
          <w:szCs w:val="24"/>
        </w:rPr>
      </w:pPr>
      <w:r>
        <w:rPr>
          <w:rFonts w:ascii="Times New Roman" w:hAnsi="Times New Roman"/>
          <w:sz w:val="24"/>
          <w:szCs w:val="24"/>
        </w:rPr>
        <w:t>D</w:t>
      </w:r>
    </w:p>
    <w:p w:rsidR="00341E53" w:rsidRDefault="00341E53" w:rsidP="00510949">
      <w:pPr>
        <w:pStyle w:val="ListParagraph"/>
        <w:numPr>
          <w:ilvl w:val="0"/>
          <w:numId w:val="117"/>
        </w:numPr>
        <w:spacing w:before="120" w:after="0" w:line="360" w:lineRule="auto"/>
        <w:ind w:left="0" w:firstLine="0"/>
        <w:jc w:val="left"/>
        <w:rPr>
          <w:rFonts w:ascii="Times New Roman" w:hAnsi="Times New Roman"/>
          <w:sz w:val="24"/>
          <w:szCs w:val="24"/>
        </w:rPr>
      </w:pPr>
      <w:r>
        <w:rPr>
          <w:rFonts w:ascii="Times New Roman" w:hAnsi="Times New Roman"/>
          <w:sz w:val="24"/>
          <w:szCs w:val="24"/>
        </w:rPr>
        <w:t>C</w:t>
      </w:r>
    </w:p>
    <w:p w:rsidR="00341E53" w:rsidRDefault="00341E53" w:rsidP="00510949">
      <w:pPr>
        <w:spacing w:before="120" w:line="360" w:lineRule="auto"/>
        <w:ind w:left="0" w:firstLine="0"/>
      </w:pPr>
      <w:r w:rsidRPr="00F50084">
        <w:t>Batas Daerah di Laut dan Perbatasan/Daerah</w:t>
      </w:r>
      <w:r>
        <w:t xml:space="preserve"> </w:t>
      </w:r>
      <w:r w:rsidRPr="005B73E4">
        <w:t>Pinggiran/Daerah Tepi (</w:t>
      </w:r>
      <w:r w:rsidRPr="005B73E4">
        <w:rPr>
          <w:i/>
        </w:rPr>
        <w:t>Frontier/Periphery</w:t>
      </w:r>
      <w:r w:rsidRPr="005B73E4">
        <w:t>)</w:t>
      </w:r>
    </w:p>
    <w:p w:rsidR="00341E53" w:rsidRPr="009302D0" w:rsidRDefault="00341E53" w:rsidP="00510949">
      <w:pPr>
        <w:pStyle w:val="ListParagraph"/>
        <w:numPr>
          <w:ilvl w:val="0"/>
          <w:numId w:val="195"/>
        </w:numPr>
        <w:spacing w:before="120" w:after="0" w:line="360" w:lineRule="auto"/>
        <w:ind w:left="0" w:firstLine="0"/>
        <w:rPr>
          <w:rFonts w:ascii="Times New Roman" w:hAnsi="Times New Roman"/>
          <w:noProof/>
          <w:sz w:val="24"/>
          <w:szCs w:val="24"/>
        </w:rPr>
      </w:pPr>
      <w:r w:rsidRPr="009302D0">
        <w:rPr>
          <w:rFonts w:ascii="Times New Roman" w:hAnsi="Times New Roman"/>
          <w:noProof/>
          <w:sz w:val="24"/>
          <w:szCs w:val="24"/>
        </w:rPr>
        <w:t>A</w:t>
      </w:r>
    </w:p>
    <w:p w:rsidR="00341E53" w:rsidRPr="009302D0" w:rsidRDefault="00341E53" w:rsidP="00510949">
      <w:pPr>
        <w:pStyle w:val="ListParagraph"/>
        <w:numPr>
          <w:ilvl w:val="0"/>
          <w:numId w:val="195"/>
        </w:numPr>
        <w:spacing w:before="120" w:after="0" w:line="360" w:lineRule="auto"/>
        <w:ind w:left="0" w:firstLine="0"/>
        <w:rPr>
          <w:rFonts w:ascii="Times New Roman" w:hAnsi="Times New Roman"/>
          <w:noProof/>
          <w:sz w:val="24"/>
          <w:szCs w:val="24"/>
        </w:rPr>
      </w:pPr>
      <w:r w:rsidRPr="009302D0">
        <w:rPr>
          <w:rFonts w:ascii="Times New Roman" w:hAnsi="Times New Roman"/>
          <w:noProof/>
          <w:sz w:val="24"/>
          <w:szCs w:val="24"/>
        </w:rPr>
        <w:t>D</w:t>
      </w:r>
    </w:p>
    <w:p w:rsidR="00341E53" w:rsidRPr="009302D0" w:rsidRDefault="00341E53" w:rsidP="00510949">
      <w:pPr>
        <w:pStyle w:val="ListParagraph"/>
        <w:numPr>
          <w:ilvl w:val="0"/>
          <w:numId w:val="195"/>
        </w:numPr>
        <w:spacing w:before="120" w:after="0" w:line="360" w:lineRule="auto"/>
        <w:ind w:left="0" w:firstLine="0"/>
        <w:rPr>
          <w:rFonts w:ascii="Times New Roman" w:hAnsi="Times New Roman"/>
          <w:noProof/>
          <w:sz w:val="24"/>
          <w:szCs w:val="24"/>
        </w:rPr>
      </w:pPr>
      <w:r w:rsidRPr="009302D0">
        <w:rPr>
          <w:rFonts w:ascii="Times New Roman" w:hAnsi="Times New Roman"/>
          <w:noProof/>
          <w:sz w:val="24"/>
          <w:szCs w:val="24"/>
        </w:rPr>
        <w:t>B</w:t>
      </w:r>
    </w:p>
    <w:p w:rsidR="00341E53" w:rsidRPr="009302D0" w:rsidRDefault="00341E53" w:rsidP="00510949">
      <w:pPr>
        <w:pStyle w:val="ListParagraph"/>
        <w:numPr>
          <w:ilvl w:val="0"/>
          <w:numId w:val="195"/>
        </w:numPr>
        <w:spacing w:before="120" w:after="0" w:line="360" w:lineRule="auto"/>
        <w:ind w:left="0" w:firstLine="0"/>
        <w:rPr>
          <w:rFonts w:ascii="Times New Roman" w:hAnsi="Times New Roman"/>
          <w:noProof/>
          <w:sz w:val="24"/>
          <w:szCs w:val="24"/>
        </w:rPr>
      </w:pPr>
      <w:r w:rsidRPr="009302D0">
        <w:rPr>
          <w:rFonts w:ascii="Times New Roman" w:hAnsi="Times New Roman"/>
          <w:noProof/>
          <w:sz w:val="24"/>
          <w:szCs w:val="24"/>
        </w:rPr>
        <w:t>C</w:t>
      </w:r>
    </w:p>
    <w:p w:rsidR="00341E53" w:rsidRPr="009302D0" w:rsidRDefault="00341E53" w:rsidP="00510949">
      <w:pPr>
        <w:pStyle w:val="ListParagraph"/>
        <w:numPr>
          <w:ilvl w:val="0"/>
          <w:numId w:val="195"/>
        </w:numPr>
        <w:spacing w:before="120" w:after="0" w:line="360" w:lineRule="auto"/>
        <w:ind w:left="0" w:firstLine="0"/>
        <w:rPr>
          <w:rFonts w:ascii="Times New Roman" w:hAnsi="Times New Roman"/>
          <w:noProof/>
          <w:sz w:val="24"/>
          <w:szCs w:val="24"/>
        </w:rPr>
      </w:pPr>
      <w:r w:rsidRPr="009302D0">
        <w:rPr>
          <w:rFonts w:ascii="Times New Roman" w:hAnsi="Times New Roman"/>
          <w:noProof/>
          <w:sz w:val="24"/>
          <w:szCs w:val="24"/>
        </w:rPr>
        <w:t>C</w:t>
      </w:r>
    </w:p>
    <w:p w:rsidR="00341E53" w:rsidRPr="00702124" w:rsidRDefault="00341E53" w:rsidP="00510949">
      <w:pPr>
        <w:pStyle w:val="ListParagraph"/>
        <w:spacing w:before="120" w:after="0" w:line="360" w:lineRule="auto"/>
        <w:ind w:left="0" w:firstLine="0"/>
        <w:contextualSpacing w:val="0"/>
        <w:rPr>
          <w:rFonts w:ascii="Times New Roman" w:hAnsi="Times New Roman"/>
          <w:sz w:val="24"/>
          <w:szCs w:val="24"/>
        </w:rPr>
      </w:pPr>
      <w:r>
        <w:rPr>
          <w:rFonts w:ascii="Times New Roman" w:hAnsi="Times New Roman"/>
          <w:b/>
          <w:sz w:val="24"/>
          <w:szCs w:val="24"/>
        </w:rPr>
        <w:t>D</w:t>
      </w:r>
      <w:r>
        <w:rPr>
          <w:rFonts w:ascii="Times New Roman" w:hAnsi="Times New Roman"/>
          <w:b/>
          <w:sz w:val="24"/>
          <w:szCs w:val="24"/>
          <w:lang w:val="id-ID"/>
        </w:rPr>
        <w:t>.</w:t>
      </w:r>
      <w:r>
        <w:rPr>
          <w:rFonts w:ascii="Times New Roman" w:hAnsi="Times New Roman"/>
          <w:b/>
          <w:sz w:val="24"/>
          <w:szCs w:val="24"/>
        </w:rPr>
        <w:t xml:space="preserve">   </w:t>
      </w:r>
      <w:r w:rsidRPr="00923EB7">
        <w:rPr>
          <w:rFonts w:ascii="Times New Roman" w:hAnsi="Times New Roman"/>
          <w:b/>
          <w:sz w:val="24"/>
          <w:szCs w:val="24"/>
        </w:rPr>
        <w:t>Daftar Pustaka</w:t>
      </w:r>
      <w:r w:rsidRPr="00702124">
        <w:rPr>
          <w:rFonts w:ascii="Times New Roman" w:hAnsi="Times New Roman"/>
          <w:sz w:val="24"/>
          <w:szCs w:val="24"/>
        </w:rPr>
        <w:t xml:space="preserve"> </w:t>
      </w:r>
    </w:p>
    <w:p w:rsidR="00341E53" w:rsidRPr="00525752" w:rsidRDefault="00341E53" w:rsidP="00056BDB">
      <w:pPr>
        <w:spacing w:before="120"/>
        <w:ind w:left="1134" w:hanging="1134"/>
      </w:pPr>
      <w:r w:rsidRPr="00525752">
        <w:t>Adisasmita, Rahardjo, 2008, “Pengembangan Wilayah : Konsep dan Teori”, Graha Ilmu, Yogyakarta.</w:t>
      </w:r>
    </w:p>
    <w:p w:rsidR="00341E53" w:rsidRPr="00525752" w:rsidRDefault="00341E53" w:rsidP="00056BDB">
      <w:pPr>
        <w:spacing w:before="120"/>
        <w:ind w:left="1134" w:hanging="1134"/>
      </w:pPr>
      <w:r w:rsidRPr="00525752">
        <w:t xml:space="preserve">Barus, Baba dan </w:t>
      </w:r>
      <w:smartTag w:uri="urn:schemas-microsoft-com:office:smarttags" w:element="country-region">
        <w:smartTag w:uri="urn:schemas-microsoft-com:office:smarttags" w:element="place">
          <w:r w:rsidRPr="00525752">
            <w:t>US</w:t>
          </w:r>
        </w:smartTag>
      </w:smartTag>
      <w:r w:rsidRPr="00525752">
        <w:t xml:space="preserve">. Wiradisastra, 2000, “Sistem Informasi Geografis, Sarana Manajemen Sumberdaya”, Laboratorium Pengindraan Jaun dan Kartografi, Jurusan Tanah, Fakultas Pertanian, IPB, Bogor. </w:t>
      </w:r>
    </w:p>
    <w:p w:rsidR="00341E53" w:rsidRPr="00525752" w:rsidRDefault="00341E53" w:rsidP="00056BDB">
      <w:pPr>
        <w:spacing w:before="120"/>
        <w:ind w:left="1134" w:hanging="1134"/>
      </w:pPr>
      <w:r w:rsidRPr="00525752">
        <w:t xml:space="preserve">Bintarto, R., 1986, “Urbanisasi dan Permasalahannya”, Ghalia </w:t>
      </w:r>
      <w:smartTag w:uri="urn:schemas-microsoft-com:office:smarttags" w:element="country-region">
        <w:r w:rsidRPr="00525752">
          <w:t>Indonesia</w:t>
        </w:r>
      </w:smartTag>
      <w:r w:rsidRPr="00525752">
        <w:t xml:space="preserve">, </w:t>
      </w:r>
      <w:smartTag w:uri="urn:schemas-microsoft-com:office:smarttags" w:element="City">
        <w:smartTag w:uri="urn:schemas-microsoft-com:office:smarttags" w:element="place">
          <w:r w:rsidRPr="00525752">
            <w:t>Jakarta</w:t>
          </w:r>
        </w:smartTag>
      </w:smartTag>
      <w:r w:rsidRPr="00525752">
        <w:t xml:space="preserve">. </w:t>
      </w:r>
    </w:p>
    <w:p w:rsidR="00341E53" w:rsidRPr="00525752" w:rsidRDefault="00341E53" w:rsidP="00056BDB">
      <w:pPr>
        <w:spacing w:before="120"/>
        <w:ind w:left="1134" w:hanging="1134"/>
      </w:pPr>
      <w:r w:rsidRPr="00525752">
        <w:lastRenderedPageBreak/>
        <w:t xml:space="preserve">Djakapermana, Ruchyat Deni, 2009, “Pengembangan Wilayah Melalui Pendekatan Sistem”, IPB Press, </w:t>
      </w:r>
      <w:smartTag w:uri="urn:schemas-microsoft-com:office:smarttags" w:element="City">
        <w:smartTag w:uri="urn:schemas-microsoft-com:office:smarttags" w:element="place">
          <w:r w:rsidRPr="00525752">
            <w:t>Bogor</w:t>
          </w:r>
        </w:smartTag>
      </w:smartTag>
      <w:r w:rsidRPr="00525752">
        <w:t>.</w:t>
      </w:r>
    </w:p>
    <w:p w:rsidR="00341E53" w:rsidRPr="00525752" w:rsidRDefault="00341E53" w:rsidP="00056BDB">
      <w:pPr>
        <w:spacing w:before="120"/>
        <w:ind w:left="1134" w:hanging="1134"/>
      </w:pPr>
      <w:r w:rsidRPr="00525752">
        <w:t xml:space="preserve">Eriyatno, 2003, “Ilmu Sistem, Meningkatkan Mutu dan Efektivitas Manajemen”, IPB Press, </w:t>
      </w:r>
      <w:smartTag w:uri="urn:schemas-microsoft-com:office:smarttags" w:element="City">
        <w:smartTag w:uri="urn:schemas-microsoft-com:office:smarttags" w:element="place">
          <w:r w:rsidRPr="00525752">
            <w:t>Bogor</w:t>
          </w:r>
        </w:smartTag>
      </w:smartTag>
      <w:r w:rsidRPr="00525752">
        <w:t>.</w:t>
      </w:r>
    </w:p>
    <w:p w:rsidR="00341E53" w:rsidRPr="00525752" w:rsidRDefault="00341E53" w:rsidP="00056BDB">
      <w:pPr>
        <w:spacing w:before="120"/>
        <w:ind w:left="1134" w:hanging="1134"/>
      </w:pPr>
      <w:r w:rsidRPr="00525752">
        <w:t xml:space="preserve">Hadjisarosa, Poernomosidi, Desember 1974, “Klasifikasi Satuan Wilayah”, Symposium Pengembangan Wilayah Departemen Pekerjaan Umum. </w:t>
      </w:r>
    </w:p>
    <w:p w:rsidR="00341E53" w:rsidRPr="00525752" w:rsidRDefault="00341E53" w:rsidP="00056BDB">
      <w:pPr>
        <w:spacing w:before="120"/>
        <w:ind w:left="1134" w:hanging="1134"/>
      </w:pPr>
      <w:r w:rsidRPr="00525752">
        <w:t xml:space="preserve">Rijanta, R., dkk, 2005, “Ilmu Wilayah (GPW 1102)”, bahan kuliah, Fakultas Geografi, Universitas Gadjah Mada, </w:t>
      </w:r>
      <w:smartTag w:uri="urn:schemas-microsoft-com:office:smarttags" w:element="place">
        <w:r w:rsidRPr="00525752">
          <w:t>Yogyakarta</w:t>
        </w:r>
      </w:smartTag>
      <w:r w:rsidRPr="00525752">
        <w:t xml:space="preserve">. </w:t>
      </w:r>
    </w:p>
    <w:p w:rsidR="00341E53" w:rsidRPr="00525752" w:rsidRDefault="00341E53" w:rsidP="00056BDB">
      <w:pPr>
        <w:spacing w:before="120"/>
        <w:ind w:left="1134" w:hanging="1134"/>
      </w:pPr>
      <w:r w:rsidRPr="00525752">
        <w:t xml:space="preserve">Rustiadi, Ernan, dkk, 2007, “Perencanaan dan Pengembangan Wilayah”, Crestpent Press, P4W-LPPM IPB, </w:t>
      </w:r>
      <w:smartTag w:uri="urn:schemas-microsoft-com:office:smarttags" w:element="City">
        <w:smartTag w:uri="urn:schemas-microsoft-com:office:smarttags" w:element="place">
          <w:r w:rsidRPr="00525752">
            <w:t>Bogor</w:t>
          </w:r>
        </w:smartTag>
      </w:smartTag>
      <w:r w:rsidRPr="00525752">
        <w:t>.</w:t>
      </w:r>
    </w:p>
    <w:p w:rsidR="00341E53" w:rsidRPr="00525752" w:rsidRDefault="00341E53" w:rsidP="00056BDB">
      <w:pPr>
        <w:spacing w:before="120"/>
        <w:ind w:left="1134" w:hanging="1134"/>
      </w:pPr>
      <w:r w:rsidRPr="00525752">
        <w:t>Supriyadi, Bambang, 1997, “Studi Lingkungan Hidup”, bahan kuliah, STPDN, Jatinangor.</w:t>
      </w:r>
    </w:p>
    <w:p w:rsidR="00341E53" w:rsidRPr="00525752" w:rsidRDefault="00341E53" w:rsidP="00056BDB">
      <w:pPr>
        <w:spacing w:before="120"/>
        <w:ind w:left="1134" w:hanging="1134"/>
      </w:pPr>
      <w:r w:rsidRPr="00525752">
        <w:t xml:space="preserve">Tarigan, Robinson, 2009, “Perencanaan Pembangunan Wilayah”, Bumi Aksara, </w:t>
      </w:r>
      <w:smartTag w:uri="urn:schemas-microsoft-com:office:smarttags" w:element="City">
        <w:smartTag w:uri="urn:schemas-microsoft-com:office:smarttags" w:element="place">
          <w:r w:rsidRPr="00525752">
            <w:t>Jakarta</w:t>
          </w:r>
        </w:smartTag>
      </w:smartTag>
      <w:r w:rsidRPr="00525752">
        <w:t>.</w:t>
      </w:r>
    </w:p>
    <w:p w:rsidR="00341E53" w:rsidRPr="00525752" w:rsidRDefault="00341E53" w:rsidP="00056BDB">
      <w:pPr>
        <w:spacing w:before="120"/>
        <w:ind w:left="1134" w:hanging="1134"/>
      </w:pPr>
      <w:r w:rsidRPr="00525752">
        <w:t>Todaro, Michael P., 1998, “Pembangunan Ekonomi di Dunia Ketiga”, jilid I, edisi Keenam, alih bahasa Haris Munandar, Penerbit Erlangga, Jakarta.</w:t>
      </w:r>
    </w:p>
    <w:p w:rsidR="00341E53" w:rsidRPr="0073137B" w:rsidRDefault="00341E53" w:rsidP="00056BDB">
      <w:pPr>
        <w:spacing w:before="120"/>
        <w:ind w:left="1134" w:hanging="1134"/>
      </w:pPr>
      <w:r w:rsidRPr="0073137B">
        <w:t>Undang-Undang RI No. 26 Tahun 2007 tentang Penataan Ruang.</w:t>
      </w:r>
    </w:p>
    <w:p w:rsidR="00341E53" w:rsidRDefault="00341E53" w:rsidP="00056BDB">
      <w:pPr>
        <w:spacing w:before="120"/>
        <w:ind w:left="1134" w:hanging="1134"/>
      </w:pPr>
      <w:r w:rsidRPr="0073137B">
        <w:t>Peraturan Pemerintah RI No. 26 T</w:t>
      </w:r>
      <w:r>
        <w:t>a</w:t>
      </w:r>
      <w:r w:rsidRPr="0073137B">
        <w:t>hun 2008 tentang Rencana Tata Ruang Wilayah Nasional.</w:t>
      </w:r>
    </w:p>
    <w:p w:rsidR="00341E53" w:rsidRPr="00525752" w:rsidRDefault="00341E53" w:rsidP="00056BDB">
      <w:pPr>
        <w:spacing w:before="120"/>
        <w:ind w:left="1134" w:hanging="1134"/>
        <w:rPr>
          <w:color w:val="000000"/>
          <w:lang w:val="it-IT"/>
        </w:rPr>
      </w:pPr>
      <w:r w:rsidRPr="00525752">
        <w:rPr>
          <w:lang w:val="it-IT"/>
        </w:rPr>
        <w:t xml:space="preserve">Peraturan Menteri Dalam Negeri No.1 Tahun 2006 tentang </w:t>
      </w:r>
      <w:r w:rsidRPr="00525752">
        <w:rPr>
          <w:color w:val="000000"/>
          <w:lang w:val="it-IT"/>
        </w:rPr>
        <w:t>Pedoman Penegasan Batas Daerah</w:t>
      </w:r>
    </w:p>
    <w:p w:rsidR="00341E53" w:rsidRPr="00525752" w:rsidRDefault="00341E53" w:rsidP="00056BDB">
      <w:pPr>
        <w:spacing w:before="120"/>
        <w:ind w:left="1134" w:hanging="1134"/>
        <w:rPr>
          <w:color w:val="000000"/>
          <w:lang w:val="es-ES"/>
        </w:rPr>
      </w:pPr>
      <w:r w:rsidRPr="00525752">
        <w:rPr>
          <w:lang w:val="es-ES"/>
        </w:rPr>
        <w:t xml:space="preserve">Peraturan Menteri Dalam Negeri No.27 Tahun 2006 tentang </w:t>
      </w:r>
      <w:r w:rsidRPr="00525752">
        <w:rPr>
          <w:color w:val="000000"/>
          <w:lang w:val="es-ES"/>
        </w:rPr>
        <w:t>Penetapan dan Penegasan Batas Desa</w:t>
      </w:r>
    </w:p>
    <w:p w:rsidR="001909B5" w:rsidRDefault="001909B5" w:rsidP="00510949">
      <w:pPr>
        <w:pStyle w:val="ListParagraph"/>
        <w:spacing w:before="120" w:after="0" w:line="360" w:lineRule="auto"/>
        <w:ind w:left="0" w:firstLine="0"/>
        <w:jc w:val="center"/>
        <w:rPr>
          <w:rFonts w:ascii="Times New Roman" w:hAnsi="Times New Roman"/>
          <w:b/>
          <w:sz w:val="28"/>
          <w:szCs w:val="28"/>
          <w:lang w:val="id-ID"/>
        </w:rPr>
      </w:pPr>
    </w:p>
    <w:p w:rsidR="001909B5" w:rsidRDefault="001909B5" w:rsidP="00510949">
      <w:pPr>
        <w:pStyle w:val="ListParagraph"/>
        <w:spacing w:before="120" w:after="0" w:line="360" w:lineRule="auto"/>
        <w:ind w:left="0" w:firstLine="0"/>
        <w:jc w:val="center"/>
        <w:rPr>
          <w:rFonts w:ascii="Times New Roman" w:hAnsi="Times New Roman"/>
          <w:b/>
          <w:sz w:val="28"/>
          <w:szCs w:val="28"/>
          <w:lang w:val="id-ID"/>
        </w:rPr>
      </w:pPr>
    </w:p>
    <w:p w:rsidR="00056BDB" w:rsidRDefault="00056BDB" w:rsidP="00510949">
      <w:pPr>
        <w:pStyle w:val="ListParagraph"/>
        <w:spacing w:before="120" w:after="0" w:line="360" w:lineRule="auto"/>
        <w:ind w:left="0" w:firstLine="0"/>
        <w:jc w:val="center"/>
        <w:rPr>
          <w:rFonts w:ascii="Times New Roman" w:hAnsi="Times New Roman"/>
          <w:b/>
          <w:sz w:val="28"/>
          <w:szCs w:val="28"/>
          <w:lang w:val="id-ID"/>
        </w:rPr>
      </w:pPr>
    </w:p>
    <w:p w:rsidR="001909B5" w:rsidRDefault="001909B5" w:rsidP="00510949">
      <w:pPr>
        <w:pStyle w:val="ListParagraph"/>
        <w:spacing w:before="120" w:after="0" w:line="360" w:lineRule="auto"/>
        <w:ind w:left="0" w:firstLine="0"/>
        <w:jc w:val="center"/>
        <w:rPr>
          <w:rFonts w:ascii="Times New Roman" w:hAnsi="Times New Roman"/>
          <w:b/>
          <w:sz w:val="28"/>
          <w:szCs w:val="28"/>
          <w:lang w:val="id-ID"/>
        </w:rPr>
      </w:pPr>
    </w:p>
    <w:p w:rsidR="00341E53" w:rsidRPr="00923EB7" w:rsidRDefault="00341E53" w:rsidP="00510949">
      <w:pPr>
        <w:pStyle w:val="ListParagraph"/>
        <w:spacing w:before="120" w:after="0" w:line="360" w:lineRule="auto"/>
        <w:ind w:left="0" w:firstLine="0"/>
        <w:jc w:val="center"/>
        <w:rPr>
          <w:rFonts w:ascii="Times New Roman" w:hAnsi="Times New Roman"/>
          <w:b/>
          <w:sz w:val="28"/>
          <w:szCs w:val="28"/>
          <w:lang w:val="id-ID"/>
        </w:rPr>
      </w:pPr>
      <w:r w:rsidRPr="00923EB7">
        <w:rPr>
          <w:rFonts w:ascii="Times New Roman" w:hAnsi="Times New Roman"/>
          <w:b/>
          <w:sz w:val="28"/>
          <w:szCs w:val="28"/>
        </w:rPr>
        <w:lastRenderedPageBreak/>
        <w:t xml:space="preserve">BAB </w:t>
      </w:r>
      <w:r w:rsidRPr="00923EB7">
        <w:rPr>
          <w:rFonts w:ascii="Times New Roman" w:hAnsi="Times New Roman"/>
          <w:b/>
          <w:sz w:val="28"/>
          <w:szCs w:val="28"/>
          <w:lang w:val="id-ID"/>
        </w:rPr>
        <w:t>VI</w:t>
      </w:r>
    </w:p>
    <w:p w:rsidR="00341E53" w:rsidRPr="00923EB7" w:rsidRDefault="00341E53" w:rsidP="00510949">
      <w:pPr>
        <w:pStyle w:val="ListParagraph"/>
        <w:spacing w:before="120" w:after="0" w:line="360" w:lineRule="auto"/>
        <w:ind w:left="0" w:firstLine="0"/>
        <w:jc w:val="center"/>
        <w:rPr>
          <w:rFonts w:ascii="Times New Roman" w:hAnsi="Times New Roman"/>
          <w:b/>
          <w:sz w:val="28"/>
          <w:szCs w:val="28"/>
          <w:lang w:val="id-ID"/>
        </w:rPr>
      </w:pPr>
      <w:r w:rsidRPr="00923EB7">
        <w:rPr>
          <w:rFonts w:ascii="Times New Roman" w:hAnsi="Times New Roman"/>
          <w:b/>
          <w:sz w:val="28"/>
          <w:szCs w:val="28"/>
        </w:rPr>
        <w:t xml:space="preserve"> PENGEMBANGAN WILAYAH</w:t>
      </w:r>
    </w:p>
    <w:p w:rsidR="00341E53" w:rsidRDefault="00341E53" w:rsidP="00510949">
      <w:pPr>
        <w:pStyle w:val="ListParagraph"/>
        <w:spacing w:before="120" w:after="0" w:line="360" w:lineRule="auto"/>
        <w:ind w:left="0" w:firstLine="0"/>
        <w:jc w:val="center"/>
        <w:rPr>
          <w:rFonts w:ascii="Times New Roman" w:hAnsi="Times New Roman"/>
          <w:b/>
          <w:sz w:val="24"/>
          <w:szCs w:val="24"/>
          <w:lang w:val="id-ID"/>
        </w:rPr>
      </w:pPr>
    </w:p>
    <w:p w:rsidR="00341E53" w:rsidRPr="00923EB7" w:rsidRDefault="00341E53" w:rsidP="00510949">
      <w:pPr>
        <w:pStyle w:val="ListParagraph"/>
        <w:spacing w:before="120" w:after="0" w:line="360" w:lineRule="auto"/>
        <w:ind w:left="0" w:firstLine="0"/>
        <w:jc w:val="center"/>
        <w:rPr>
          <w:rFonts w:ascii="Times New Roman" w:hAnsi="Times New Roman"/>
          <w:b/>
          <w:sz w:val="24"/>
          <w:szCs w:val="24"/>
          <w:lang w:val="id-ID"/>
        </w:rPr>
      </w:pPr>
    </w:p>
    <w:p w:rsidR="00341E53" w:rsidRPr="00923EB7" w:rsidRDefault="00341E53" w:rsidP="00510949">
      <w:pPr>
        <w:pStyle w:val="ListParagraph"/>
        <w:numPr>
          <w:ilvl w:val="0"/>
          <w:numId w:val="196"/>
        </w:numPr>
        <w:spacing w:before="120" w:after="0" w:line="360" w:lineRule="auto"/>
        <w:ind w:left="0" w:firstLine="0"/>
        <w:contextualSpacing w:val="0"/>
        <w:jc w:val="left"/>
        <w:rPr>
          <w:rFonts w:ascii="Times New Roman" w:hAnsi="Times New Roman"/>
          <w:b/>
          <w:sz w:val="24"/>
          <w:szCs w:val="24"/>
        </w:rPr>
      </w:pPr>
      <w:r w:rsidRPr="00923EB7">
        <w:rPr>
          <w:rFonts w:ascii="Times New Roman" w:hAnsi="Times New Roman"/>
          <w:b/>
          <w:sz w:val="24"/>
          <w:szCs w:val="24"/>
        </w:rPr>
        <w:t>Pendahuluan</w:t>
      </w:r>
    </w:p>
    <w:p w:rsidR="00341E53" w:rsidRPr="00525752" w:rsidRDefault="00341E53" w:rsidP="00510949">
      <w:pPr>
        <w:spacing w:before="120" w:line="360" w:lineRule="auto"/>
        <w:ind w:left="0" w:firstLine="720"/>
      </w:pPr>
      <w:r w:rsidRPr="00525752">
        <w:t>Modul ini akan membahas tentang teori dan konsep serta tujuan dari pengembangan wilayah. Secara lebih mendalam, paparan tentang pengembangan wilayah ini akan didasarkan pada teori-teori yang dijelaskan pada beberapa ahli yang terkait dengan pengembangan wilayah. Tak hanya itu, juga akan dijelaskan sejauhmana teori-teori pengembangan kewilayahan ini diterapkan di Indonesia, terutama aplikasinya di era Otonomi daerah dalam bentuk-bentuk program nyata.</w:t>
      </w:r>
    </w:p>
    <w:p w:rsidR="00341E53" w:rsidRPr="00D52A88" w:rsidRDefault="00341E53" w:rsidP="00510949">
      <w:pPr>
        <w:spacing w:before="120" w:line="360" w:lineRule="auto"/>
        <w:ind w:left="0" w:firstLine="284"/>
      </w:pPr>
      <w:r w:rsidRPr="00D52A88">
        <w:t>Setelah mem</w:t>
      </w:r>
      <w:r w:rsidR="000E06E2">
        <w:t>baca modul ini, mahasiswa/praja</w:t>
      </w:r>
      <w:r>
        <w:t xml:space="preserve"> </w:t>
      </w:r>
      <w:r w:rsidRPr="00D52A88">
        <w:t>akan dapat :</w:t>
      </w:r>
    </w:p>
    <w:p w:rsidR="00341E53" w:rsidRPr="00525752" w:rsidRDefault="00341E53" w:rsidP="00510949">
      <w:pPr>
        <w:pStyle w:val="ListParagraph"/>
        <w:numPr>
          <w:ilvl w:val="0"/>
          <w:numId w:val="181"/>
        </w:numPr>
        <w:tabs>
          <w:tab w:val="clear" w:pos="720"/>
        </w:tabs>
        <w:spacing w:before="120" w:after="0" w:line="360" w:lineRule="auto"/>
        <w:ind w:left="709" w:hanging="425"/>
        <w:rPr>
          <w:rFonts w:ascii="Times New Roman" w:hAnsi="Times New Roman"/>
          <w:sz w:val="24"/>
          <w:szCs w:val="24"/>
          <w:lang w:val="id-ID"/>
        </w:rPr>
      </w:pPr>
      <w:r w:rsidRPr="00525752">
        <w:rPr>
          <w:rFonts w:ascii="Times New Roman" w:hAnsi="Times New Roman"/>
          <w:sz w:val="24"/>
          <w:szCs w:val="24"/>
          <w:lang w:val="id-ID"/>
        </w:rPr>
        <w:t>menjelaskan konsep umum dari pengembangan wilayah.</w:t>
      </w:r>
    </w:p>
    <w:p w:rsidR="00341E53" w:rsidRPr="00525752" w:rsidRDefault="00341E53" w:rsidP="00510949">
      <w:pPr>
        <w:pStyle w:val="ListParagraph"/>
        <w:numPr>
          <w:ilvl w:val="0"/>
          <w:numId w:val="181"/>
        </w:numPr>
        <w:tabs>
          <w:tab w:val="clear" w:pos="720"/>
        </w:tabs>
        <w:spacing w:before="120" w:after="0" w:line="360" w:lineRule="auto"/>
        <w:ind w:left="709" w:hanging="425"/>
        <w:rPr>
          <w:rFonts w:ascii="Times New Roman" w:hAnsi="Times New Roman"/>
          <w:sz w:val="24"/>
          <w:szCs w:val="24"/>
          <w:lang w:val="id-ID"/>
        </w:rPr>
      </w:pPr>
      <w:r w:rsidRPr="00525752">
        <w:rPr>
          <w:rFonts w:ascii="Times New Roman" w:hAnsi="Times New Roman"/>
          <w:sz w:val="24"/>
          <w:szCs w:val="24"/>
          <w:lang w:val="id-ID"/>
        </w:rPr>
        <w:t>menyebutkan 3 pengertian dari pengembangan wilayah yang dijelaskan beberapa ahli.</w:t>
      </w:r>
    </w:p>
    <w:p w:rsidR="00341E53" w:rsidRPr="00525752" w:rsidRDefault="00341E53" w:rsidP="00510949">
      <w:pPr>
        <w:pStyle w:val="ListParagraph"/>
        <w:numPr>
          <w:ilvl w:val="0"/>
          <w:numId w:val="181"/>
        </w:numPr>
        <w:tabs>
          <w:tab w:val="clear" w:pos="720"/>
        </w:tabs>
        <w:spacing w:before="120" w:after="0" w:line="360" w:lineRule="auto"/>
        <w:ind w:left="709" w:hanging="425"/>
        <w:rPr>
          <w:rFonts w:ascii="Times New Roman" w:hAnsi="Times New Roman"/>
          <w:sz w:val="24"/>
          <w:szCs w:val="24"/>
          <w:lang w:val="id-ID"/>
        </w:rPr>
      </w:pPr>
      <w:r w:rsidRPr="00525752">
        <w:rPr>
          <w:rFonts w:ascii="Times New Roman" w:hAnsi="Times New Roman"/>
          <w:sz w:val="24"/>
          <w:szCs w:val="24"/>
          <w:lang w:val="id-ID"/>
        </w:rPr>
        <w:t>menyebutkan 4 kelompok tujuan dari dilakukannya pengembangan wilayah.</w:t>
      </w:r>
    </w:p>
    <w:p w:rsidR="00341E53" w:rsidRPr="00D52A88" w:rsidRDefault="00341E53" w:rsidP="00510949">
      <w:pPr>
        <w:pStyle w:val="ListParagraph"/>
        <w:numPr>
          <w:ilvl w:val="0"/>
          <w:numId w:val="181"/>
        </w:numPr>
        <w:tabs>
          <w:tab w:val="clear" w:pos="720"/>
        </w:tabs>
        <w:spacing w:before="120" w:after="0" w:line="360" w:lineRule="auto"/>
        <w:ind w:left="709" w:hanging="425"/>
        <w:rPr>
          <w:rFonts w:ascii="Times New Roman" w:hAnsi="Times New Roman"/>
          <w:sz w:val="24"/>
          <w:szCs w:val="24"/>
        </w:rPr>
      </w:pPr>
      <w:r w:rsidRPr="00D52A88">
        <w:rPr>
          <w:rFonts w:ascii="Times New Roman" w:hAnsi="Times New Roman"/>
          <w:sz w:val="24"/>
          <w:szCs w:val="24"/>
        </w:rPr>
        <w:t>menjelaskan 4 teori pengembangan wilayah.</w:t>
      </w:r>
    </w:p>
    <w:p w:rsidR="00341E53" w:rsidRPr="00056BDB" w:rsidRDefault="00341E53" w:rsidP="00510949">
      <w:pPr>
        <w:pStyle w:val="ListParagraph"/>
        <w:numPr>
          <w:ilvl w:val="0"/>
          <w:numId w:val="181"/>
        </w:numPr>
        <w:tabs>
          <w:tab w:val="clear" w:pos="720"/>
        </w:tabs>
        <w:spacing w:before="120" w:after="0" w:line="360" w:lineRule="auto"/>
        <w:ind w:left="709" w:hanging="425"/>
        <w:rPr>
          <w:rFonts w:ascii="Times New Roman" w:hAnsi="Times New Roman"/>
          <w:sz w:val="24"/>
          <w:szCs w:val="24"/>
        </w:rPr>
      </w:pPr>
      <w:r w:rsidRPr="00D52A88">
        <w:rPr>
          <w:rFonts w:ascii="Times New Roman" w:hAnsi="Times New Roman"/>
          <w:sz w:val="24"/>
          <w:szCs w:val="24"/>
        </w:rPr>
        <w:t>menjelaskan 4 jenis program pengembangan wilayah yang dikembangkan di Indonesia</w:t>
      </w:r>
    </w:p>
    <w:p w:rsidR="00056BDB" w:rsidRPr="00056BDB" w:rsidRDefault="00056BDB" w:rsidP="00056BDB">
      <w:pPr>
        <w:spacing w:before="120" w:line="360" w:lineRule="auto"/>
      </w:pPr>
    </w:p>
    <w:p w:rsidR="00341E53" w:rsidRPr="00CF2875" w:rsidRDefault="00341E53" w:rsidP="00056BDB">
      <w:pPr>
        <w:pStyle w:val="ListParagraph"/>
        <w:numPr>
          <w:ilvl w:val="0"/>
          <w:numId w:val="196"/>
        </w:numPr>
        <w:spacing w:before="240" w:after="0" w:line="360" w:lineRule="auto"/>
        <w:ind w:left="709" w:hanging="709"/>
        <w:contextualSpacing w:val="0"/>
        <w:jc w:val="left"/>
        <w:rPr>
          <w:rFonts w:ascii="Times New Roman" w:hAnsi="Times New Roman"/>
          <w:b/>
          <w:sz w:val="24"/>
          <w:szCs w:val="24"/>
          <w:lang w:val="sv-SE"/>
        </w:rPr>
      </w:pPr>
      <w:r w:rsidRPr="00525752">
        <w:rPr>
          <w:rFonts w:ascii="Times New Roman" w:hAnsi="Times New Roman"/>
          <w:sz w:val="24"/>
          <w:szCs w:val="24"/>
          <w:lang w:val="sv-SE"/>
        </w:rPr>
        <w:lastRenderedPageBreak/>
        <w:t xml:space="preserve"> </w:t>
      </w:r>
      <w:r>
        <w:rPr>
          <w:rFonts w:ascii="Times New Roman" w:hAnsi="Times New Roman"/>
          <w:b/>
          <w:sz w:val="24"/>
          <w:szCs w:val="24"/>
          <w:lang w:val="sv-SE"/>
        </w:rPr>
        <w:t xml:space="preserve">Konsepsi, Pengertian </w:t>
      </w:r>
      <w:r>
        <w:rPr>
          <w:rFonts w:ascii="Times New Roman" w:hAnsi="Times New Roman"/>
          <w:b/>
          <w:sz w:val="24"/>
          <w:szCs w:val="24"/>
          <w:lang w:val="id-ID"/>
        </w:rPr>
        <w:t>d</w:t>
      </w:r>
      <w:r w:rsidRPr="00CF2875">
        <w:rPr>
          <w:rFonts w:ascii="Times New Roman" w:hAnsi="Times New Roman"/>
          <w:b/>
          <w:sz w:val="24"/>
          <w:szCs w:val="24"/>
          <w:lang w:val="sv-SE"/>
        </w:rPr>
        <w:t>an Tujuan Pengembangan Wilayah</w:t>
      </w:r>
    </w:p>
    <w:p w:rsidR="00341E53" w:rsidRPr="00525752" w:rsidRDefault="00341E53" w:rsidP="00510949">
      <w:pPr>
        <w:spacing w:before="120" w:line="360" w:lineRule="auto"/>
        <w:ind w:left="0" w:firstLine="720"/>
        <w:rPr>
          <w:lang w:val="sv-SE"/>
        </w:rPr>
      </w:pPr>
      <w:r w:rsidRPr="00525752">
        <w:rPr>
          <w:lang w:val="sv-SE"/>
        </w:rPr>
        <w:t xml:space="preserve">Perubahan yang ada di sekitar masyarakat, seperti globalisasi, pasar bebas, atau lainnya menyebabkan terjadinya pula perubahan dan dinamika sosial, ekonomi, bahkan spasial antar negara, antar daerah, antar kecamatan, hingga antar perdesaan. Revolusi teknologi pertanian sederhana menjadi industri, kemudian terjadi revolusi teknologi informasi, merupakan salah satu produk perubahan yang terjadi di masyarakat tersebut. Perubahan yang terakhir adalah hilangnya batas ruang dan waktu dalam banyak aktivitas manusia. Revolusi tersebut telah menyebabkan batas antara kawasan perkotaan dan perdesaan menjadi tidak jelas, terjadinya polarisasi pembangunan daerah, terbentuknya kota dunia </w:t>
      </w:r>
      <w:r w:rsidRPr="00525752">
        <w:rPr>
          <w:i/>
          <w:lang w:val="sv-SE"/>
        </w:rPr>
        <w:t>(</w:t>
      </w:r>
      <w:r w:rsidRPr="00525752">
        <w:rPr>
          <w:rStyle w:val="Strong"/>
          <w:b w:val="0"/>
          <w:i/>
          <w:lang w:val="sv-SE"/>
        </w:rPr>
        <w:t>global cities</w:t>
      </w:r>
      <w:r w:rsidRPr="00525752">
        <w:rPr>
          <w:lang w:val="sv-SE"/>
        </w:rPr>
        <w:t>), sistem kota dalam skala internasional, terbentuknya wilayah pembangunan antarnegara (</w:t>
      </w:r>
      <w:r w:rsidRPr="00525752">
        <w:rPr>
          <w:rStyle w:val="Strong"/>
          <w:b w:val="0"/>
          <w:i/>
          <w:lang w:val="sv-SE"/>
        </w:rPr>
        <w:t>transborder regions</w:t>
      </w:r>
      <w:r w:rsidRPr="00525752">
        <w:rPr>
          <w:lang w:val="sv-SE"/>
        </w:rPr>
        <w:t>), serta terbentuknya koridor pengembangan wilayah baik skala lokal, nasional, regional dan internasional. Dari kondisi tersebut, maka lahirlah konsep globalisasi.</w:t>
      </w:r>
    </w:p>
    <w:p w:rsidR="00341E53" w:rsidRPr="000E4457" w:rsidRDefault="00341E53" w:rsidP="00510949">
      <w:pPr>
        <w:spacing w:before="120" w:line="360" w:lineRule="auto"/>
        <w:ind w:left="0" w:firstLine="720"/>
        <w:rPr>
          <w:b/>
        </w:rPr>
      </w:pPr>
      <w:r w:rsidRPr="00525752">
        <w:rPr>
          <w:rStyle w:val="Strong"/>
          <w:b w:val="0"/>
          <w:lang w:val="sv-SE"/>
        </w:rPr>
        <w:t xml:space="preserve">Bagi pembangunan, globalisasi ini memiliki dampak yang sangat luas. </w:t>
      </w:r>
      <w:r w:rsidRPr="000E4457">
        <w:rPr>
          <w:rStyle w:val="Strong"/>
          <w:b w:val="0"/>
        </w:rPr>
        <w:t xml:space="preserve">Secara sederhana bisa </w:t>
      </w:r>
      <w:r>
        <w:rPr>
          <w:rStyle w:val="Strong"/>
          <w:b w:val="0"/>
        </w:rPr>
        <w:t>menyebabkan hal</w:t>
      </w:r>
      <w:r w:rsidRPr="000E4457">
        <w:rPr>
          <w:rStyle w:val="Strong"/>
          <w:b w:val="0"/>
        </w:rPr>
        <w:t xml:space="preserve"> seperti di bawah ini:</w:t>
      </w:r>
    </w:p>
    <w:p w:rsidR="00341E53" w:rsidRPr="000E4457" w:rsidRDefault="00341E53" w:rsidP="00510949">
      <w:pPr>
        <w:pStyle w:val="NormalWeb"/>
        <w:numPr>
          <w:ilvl w:val="0"/>
          <w:numId w:val="157"/>
        </w:numPr>
        <w:spacing w:before="120" w:beforeAutospacing="0" w:after="0" w:afterAutospacing="0" w:line="360" w:lineRule="auto"/>
        <w:ind w:left="709" w:hanging="425"/>
        <w:rPr>
          <w:i/>
        </w:rPr>
      </w:pPr>
      <w:r>
        <w:rPr>
          <w:rStyle w:val="Emphasis"/>
          <w:i w:val="0"/>
        </w:rPr>
        <w:t>Terjadinya perubahan</w:t>
      </w:r>
      <w:r w:rsidRPr="000E4457">
        <w:rPr>
          <w:rStyle w:val="Emphasis"/>
          <w:i w:val="0"/>
        </w:rPr>
        <w:t xml:space="preserve"> orientasi pembangunan yang bertumpu pada peningkatan individu, kelompok dan pemberdayaan masyarakat dalam menghadapi persaingan global, sehingga </w:t>
      </w:r>
      <w:r w:rsidRPr="000E4457">
        <w:rPr>
          <w:rStyle w:val="Emphasis"/>
          <w:i w:val="0"/>
        </w:rPr>
        <w:lastRenderedPageBreak/>
        <w:t>memungkinkan masyarakat mampu bertahan (</w:t>
      </w:r>
      <w:r w:rsidRPr="00D303E5">
        <w:rPr>
          <w:rStyle w:val="Emphasis"/>
        </w:rPr>
        <w:t>survive</w:t>
      </w:r>
      <w:r w:rsidRPr="000E4457">
        <w:rPr>
          <w:rStyle w:val="Emphasis"/>
          <w:i w:val="0"/>
        </w:rPr>
        <w:t xml:space="preserve">), mengembangkan diri dan meningkatkan kesejahteraan. </w:t>
      </w:r>
    </w:p>
    <w:p w:rsidR="00341E53" w:rsidRPr="000E4457" w:rsidRDefault="00341E53" w:rsidP="00510949">
      <w:pPr>
        <w:pStyle w:val="NormalWeb"/>
        <w:numPr>
          <w:ilvl w:val="0"/>
          <w:numId w:val="157"/>
        </w:numPr>
        <w:spacing w:before="120" w:beforeAutospacing="0" w:after="0" w:afterAutospacing="0" w:line="360" w:lineRule="auto"/>
        <w:ind w:left="709" w:hanging="425"/>
        <w:rPr>
          <w:i/>
        </w:rPr>
      </w:pPr>
      <w:r>
        <w:rPr>
          <w:rStyle w:val="Emphasis"/>
          <w:i w:val="0"/>
        </w:rPr>
        <w:t xml:space="preserve">Adanya kecenderungan terjadinya perubahan </w:t>
      </w:r>
      <w:r w:rsidRPr="000E4457">
        <w:rPr>
          <w:rStyle w:val="Emphasis"/>
          <w:i w:val="0"/>
        </w:rPr>
        <w:t xml:space="preserve">peran lembaga non pemerintah seperti, pihak swasta, masyasrakat, dan lembaga swadaya masyarakat (LSM) </w:t>
      </w:r>
      <w:r>
        <w:rPr>
          <w:rStyle w:val="Emphasis"/>
          <w:i w:val="0"/>
        </w:rPr>
        <w:t xml:space="preserve">yang lebih tinggi </w:t>
      </w:r>
      <w:r w:rsidRPr="000E4457">
        <w:rPr>
          <w:rStyle w:val="Emphasis"/>
          <w:i w:val="0"/>
        </w:rPr>
        <w:t xml:space="preserve">dalam pelaksanaan pembangunan dan pembiayaan. </w:t>
      </w:r>
    </w:p>
    <w:p w:rsidR="00341E53" w:rsidRPr="00525752" w:rsidRDefault="00341E53" w:rsidP="00510949">
      <w:pPr>
        <w:pStyle w:val="NormalWeb"/>
        <w:numPr>
          <w:ilvl w:val="0"/>
          <w:numId w:val="157"/>
        </w:numPr>
        <w:spacing w:before="120" w:beforeAutospacing="0" w:after="0" w:afterAutospacing="0" w:line="360" w:lineRule="auto"/>
        <w:ind w:left="709" w:hanging="425"/>
        <w:rPr>
          <w:i/>
          <w:lang w:val="sv-SE"/>
        </w:rPr>
      </w:pPr>
      <w:r w:rsidRPr="000E4457">
        <w:rPr>
          <w:rStyle w:val="Emphasis"/>
          <w:i w:val="0"/>
        </w:rPr>
        <w:t xml:space="preserve">Terjadinya peningkatan urbanisasi di pinggiran </w:t>
      </w:r>
      <w:smartTag w:uri="urn:schemas-microsoft-com:office:smarttags" w:element="City">
        <w:r w:rsidRPr="000E4457">
          <w:rPr>
            <w:rStyle w:val="Emphasis"/>
            <w:i w:val="0"/>
          </w:rPr>
          <w:t>kota</w:t>
        </w:r>
      </w:smartTag>
      <w:r w:rsidRPr="000E4457">
        <w:rPr>
          <w:rStyle w:val="Emphasis"/>
          <w:i w:val="0"/>
        </w:rPr>
        <w:t xml:space="preserve"> besar dibandingkan di dalam </w:t>
      </w:r>
      <w:smartTag w:uri="urn:schemas-microsoft-com:office:smarttags" w:element="place">
        <w:smartTag w:uri="urn:schemas-microsoft-com:office:smarttags" w:element="City">
          <w:r w:rsidRPr="000E4457">
            <w:rPr>
              <w:rStyle w:val="Emphasis"/>
              <w:i w:val="0"/>
            </w:rPr>
            <w:t>kota</w:t>
          </w:r>
        </w:smartTag>
      </w:smartTag>
      <w:r w:rsidRPr="000E4457">
        <w:rPr>
          <w:rStyle w:val="Emphasis"/>
          <w:i w:val="0"/>
        </w:rPr>
        <w:t xml:space="preserve"> besar itu sendiri. </w:t>
      </w:r>
      <w:r w:rsidRPr="00525752">
        <w:rPr>
          <w:rStyle w:val="Emphasis"/>
          <w:i w:val="0"/>
          <w:lang w:val="sv-SE"/>
        </w:rPr>
        <w:t>Hal ini sejalan dengan konsep yang dikembangkan oleh Mc. Gee pada tahun 1980-an. Batas antara kawasan perkotaan dan pedesaan semakin tidak jelas akibat pertumbuhan ekonomi, Dimana kegiatan perkotaan telah berbaur dengan perdesaaan dengan intensitas pergerakan investasi, ekonomi dan penduduk semakin tinggi.</w:t>
      </w:r>
    </w:p>
    <w:p w:rsidR="00341E53" w:rsidRPr="00525752" w:rsidRDefault="00341E53" w:rsidP="00510949">
      <w:pPr>
        <w:pStyle w:val="NormalWeb"/>
        <w:spacing w:before="120" w:beforeAutospacing="0" w:after="0" w:afterAutospacing="0" w:line="360" w:lineRule="auto"/>
        <w:ind w:left="0" w:firstLine="709"/>
        <w:rPr>
          <w:rStyle w:val="Strong"/>
          <w:b w:val="0"/>
          <w:lang w:val="sv-SE"/>
        </w:rPr>
      </w:pPr>
      <w:r w:rsidRPr="00525752">
        <w:rPr>
          <w:rStyle w:val="Strong"/>
          <w:b w:val="0"/>
          <w:lang w:val="sv-SE"/>
        </w:rPr>
        <w:t xml:space="preserve">Atas dasar uraian di atas, pengembangan wilayah merupakan bagian penting dari pembangunan suatu daerah terutama di perdesaan yang sangat rentan dan berat menghadapi perubahan yang berskala global. Perubahan ini, jika tidak didukung suatu perencanaan wilayah yang baik dengan mempertimbangkan aspek internal, sosial dan pertumbuhan ekonomi akan berakibat semakin bertambahnya desa-desa tertinggal. </w:t>
      </w:r>
    </w:p>
    <w:p w:rsidR="00341E53" w:rsidRPr="00525752" w:rsidRDefault="00341E53" w:rsidP="00510949">
      <w:pPr>
        <w:pStyle w:val="NormalWeb"/>
        <w:spacing w:before="120" w:beforeAutospacing="0" w:after="0" w:afterAutospacing="0" w:line="360" w:lineRule="auto"/>
        <w:ind w:left="0" w:firstLine="709"/>
        <w:rPr>
          <w:lang w:val="sv-SE"/>
        </w:rPr>
      </w:pPr>
      <w:r w:rsidRPr="00525752">
        <w:rPr>
          <w:lang w:val="sv-SE"/>
        </w:rPr>
        <w:t xml:space="preserve">Perubahan paradigma perlu dilakukan dalam menata kembali daerah-daerah yang dikatagorikan miskin dan lemah agar mampu meningkatkan daya saing, manajemen produksi dan teknologi tepat </w:t>
      </w:r>
      <w:r w:rsidRPr="00525752">
        <w:rPr>
          <w:lang w:val="sv-SE"/>
        </w:rPr>
        <w:lastRenderedPageBreak/>
        <w:t>guna berbasis lokal yang mampu mempengaruhi daerah lainnya secara timbal balik. Secara sederhana konsep pengembangan wilayah perlu dilakukan dalam perencanaan perdesaan untuk mendorong pertumbuhan ekonomi lokal dan memperkuat masyarakat di lapisan bawah agar dapat mempengaruhi pasar secara berkelanjutan.</w:t>
      </w:r>
    </w:p>
    <w:p w:rsidR="00341E53" w:rsidRDefault="00341E53" w:rsidP="00510949">
      <w:pPr>
        <w:pStyle w:val="NormalWeb"/>
        <w:spacing w:before="120" w:beforeAutospacing="0" w:after="0" w:afterAutospacing="0" w:line="360" w:lineRule="auto"/>
        <w:ind w:left="0" w:firstLine="709"/>
        <w:rPr>
          <w:lang w:val="id-ID"/>
        </w:rPr>
      </w:pPr>
      <w:r w:rsidRPr="00525752">
        <w:rPr>
          <w:lang w:val="sv-SE"/>
        </w:rPr>
        <w:t>Pada era orde baru, landasan pembangunan yang dilaksanakan bertitik tolak pada GBHN. Ia berisikan garis besar rencana pembangunan yang ditetapkan  oleh MPR. Saat ini, sistem pembangunan bertolak pada Program Pembangunan Nasional (Propenas) yang berisi rencana pembangunan (lima tahun) yang disusun oleh Presiden yang dipilih secara langsung oleh rakyat dan setelah mendapatkan persetujuan dari DPR. Pemerintah (pemerintah pusat) dan pemerintah daerah, dalam melaksanakan pembangunan mengacu pada UU nomor 32 tahun 2004 tentang Pemerintahan Daerah atau dikenal dengan UU Otonomi Daerah sebagai amandemen dari UU nomor 22 dan 25 tahun 1999. Di samping itu berbagai UU lainnya seperti UU nomor 33 tahun 2004 tentang Perimbangan Keuangan Antara Pemerintah Pusat dan Pemerintah Daerah, UU nomor 25 tentang Sistem Perencanaan Pembangunan Nasional, UU nomor 2 tahun 1992 tentang Rencana Tata Ruang, UU nomor 7 tahun 2004 tentang Sumber Daya Air dan UU lainnya yang telah mendapatkan persetujuan DPR-RI digunakan sebagai acuan dalam melaksanakan pembangunan.</w:t>
      </w:r>
    </w:p>
    <w:p w:rsidR="000E06E2" w:rsidRDefault="000E06E2" w:rsidP="00510949">
      <w:pPr>
        <w:pStyle w:val="NormalWeb"/>
        <w:spacing w:before="120" w:beforeAutospacing="0" w:after="0" w:afterAutospacing="0" w:line="360" w:lineRule="auto"/>
        <w:ind w:left="0" w:firstLine="709"/>
        <w:rPr>
          <w:lang w:val="id-ID"/>
        </w:rPr>
      </w:pPr>
    </w:p>
    <w:p w:rsidR="00056BDB" w:rsidRPr="000E06E2" w:rsidRDefault="00056BDB" w:rsidP="00510949">
      <w:pPr>
        <w:pStyle w:val="NormalWeb"/>
        <w:spacing w:before="120" w:beforeAutospacing="0" w:after="0" w:afterAutospacing="0" w:line="360" w:lineRule="auto"/>
        <w:ind w:left="0" w:firstLine="709"/>
        <w:rPr>
          <w:lang w:val="id-ID"/>
        </w:rPr>
      </w:pPr>
    </w:p>
    <w:p w:rsidR="00341E53" w:rsidRPr="00525752" w:rsidRDefault="00341E53" w:rsidP="00510949">
      <w:pPr>
        <w:numPr>
          <w:ilvl w:val="1"/>
          <w:numId w:val="117"/>
        </w:numPr>
        <w:spacing w:before="120" w:line="360" w:lineRule="auto"/>
        <w:ind w:left="0" w:firstLine="0"/>
        <w:rPr>
          <w:b/>
          <w:lang w:val="sv-SE"/>
        </w:rPr>
      </w:pPr>
      <w:r w:rsidRPr="00525752">
        <w:rPr>
          <w:b/>
          <w:lang w:val="sv-SE"/>
        </w:rPr>
        <w:lastRenderedPageBreak/>
        <w:t>Konsep Pembangunan</w:t>
      </w:r>
    </w:p>
    <w:p w:rsidR="00341E53" w:rsidRPr="00525752" w:rsidRDefault="00341E53" w:rsidP="00510949">
      <w:pPr>
        <w:autoSpaceDE w:val="0"/>
        <w:autoSpaceDN w:val="0"/>
        <w:adjustRightInd w:val="0"/>
        <w:spacing w:before="120" w:line="360" w:lineRule="auto"/>
        <w:ind w:left="0" w:firstLine="720"/>
        <w:rPr>
          <w:lang w:val="sv-SE"/>
        </w:rPr>
      </w:pPr>
      <w:r w:rsidRPr="00525752">
        <w:rPr>
          <w:lang w:val="sv-SE"/>
        </w:rPr>
        <w:t xml:space="preserve">Konsep pengembangan wilayah di Indonesia lahir dari suatu </w:t>
      </w:r>
      <w:r w:rsidRPr="00525752">
        <w:rPr>
          <w:bCs/>
          <w:lang w:val="sv-SE"/>
        </w:rPr>
        <w:t>proses iteratif</w:t>
      </w:r>
      <w:r w:rsidRPr="00525752">
        <w:rPr>
          <w:b/>
          <w:bCs/>
          <w:lang w:val="sv-SE"/>
        </w:rPr>
        <w:t xml:space="preserve"> </w:t>
      </w:r>
      <w:r w:rsidRPr="00525752">
        <w:rPr>
          <w:lang w:val="sv-SE"/>
        </w:rPr>
        <w:t>yang menggabungkan dasar-dasar pemahaman teoritis dengan pengalaman-pengalaman praktis sebagai bentuk penerapannya yang bersifat dinamis. Dengan kata lain, konsep pengembangan wilayah di Indonesia merupakan penggabungan dari berbagai teori dan model yang senantiasa berkembang yang telah diujiterapkan dan kemudian dirumuskan kembali menjadi suatu pendekatan yang disesuaikan dengan kondisi dan kebutuhan pembangunan di Indonesia.</w:t>
      </w:r>
    </w:p>
    <w:p w:rsidR="00341E53" w:rsidRPr="00525752" w:rsidRDefault="00341E53" w:rsidP="00510949">
      <w:pPr>
        <w:autoSpaceDE w:val="0"/>
        <w:autoSpaceDN w:val="0"/>
        <w:adjustRightInd w:val="0"/>
        <w:spacing w:before="120" w:line="360" w:lineRule="auto"/>
        <w:ind w:left="0" w:firstLine="720"/>
        <w:rPr>
          <w:lang w:val="sv-SE"/>
        </w:rPr>
      </w:pPr>
      <w:r w:rsidRPr="00525752">
        <w:rPr>
          <w:lang w:val="sv-SE"/>
        </w:rPr>
        <w:t xml:space="preserve">Dalam sejarah perkembangan konsep pengembangan wilayah di Indonesia, terdapat beberapa landasan teori yang turut mewarnai keberadaannya. Pertama adalah Walter </w:t>
      </w:r>
      <w:r w:rsidRPr="00525752">
        <w:rPr>
          <w:bCs/>
          <w:lang w:val="sv-SE"/>
        </w:rPr>
        <w:t>Isard</w:t>
      </w:r>
      <w:r w:rsidRPr="00525752">
        <w:rPr>
          <w:b/>
          <w:bCs/>
          <w:lang w:val="sv-SE"/>
        </w:rPr>
        <w:t xml:space="preserve"> </w:t>
      </w:r>
      <w:r w:rsidRPr="00525752">
        <w:rPr>
          <w:lang w:val="sv-SE"/>
        </w:rPr>
        <w:t xml:space="preserve">sebagai pelopor Ilmu Wilayah yang mengkaji terjadinya hubungan sebab-akibat dari faktor-faktor utama pembentuk ruang wilayah, yakni faktor fisik, sosial-ekonomi, dan budaya. Kedua adalah </w:t>
      </w:r>
      <w:r w:rsidRPr="00525752">
        <w:rPr>
          <w:bCs/>
          <w:lang w:val="sv-SE"/>
        </w:rPr>
        <w:t>Hirschmann</w:t>
      </w:r>
      <w:r w:rsidRPr="00525752">
        <w:rPr>
          <w:b/>
          <w:bCs/>
          <w:lang w:val="sv-SE"/>
        </w:rPr>
        <w:t xml:space="preserve"> </w:t>
      </w:r>
      <w:r w:rsidRPr="00525752">
        <w:rPr>
          <w:lang w:val="sv-SE"/>
        </w:rPr>
        <w:t xml:space="preserve">(era 1950-an) yang memunculkan teori </w:t>
      </w:r>
      <w:r w:rsidRPr="00525752">
        <w:rPr>
          <w:i/>
          <w:iCs/>
          <w:lang w:val="sv-SE"/>
        </w:rPr>
        <w:t xml:space="preserve">polarization effect </w:t>
      </w:r>
      <w:r w:rsidRPr="00525752">
        <w:rPr>
          <w:lang w:val="sv-SE"/>
        </w:rPr>
        <w:t xml:space="preserve">dan </w:t>
      </w:r>
      <w:r w:rsidRPr="00525752">
        <w:rPr>
          <w:i/>
          <w:iCs/>
          <w:lang w:val="sv-SE"/>
        </w:rPr>
        <w:t xml:space="preserve">trickling-down effect </w:t>
      </w:r>
      <w:r w:rsidRPr="00525752">
        <w:rPr>
          <w:lang w:val="sv-SE"/>
        </w:rPr>
        <w:t>dengan argumen bahwa perkembangan suatu wilayah tidak terjadi secara bersamaan (</w:t>
      </w:r>
      <w:r w:rsidRPr="00525752">
        <w:rPr>
          <w:i/>
          <w:iCs/>
          <w:lang w:val="sv-SE"/>
        </w:rPr>
        <w:t>unbalanced development</w:t>
      </w:r>
      <w:r w:rsidRPr="00525752">
        <w:rPr>
          <w:lang w:val="sv-SE"/>
        </w:rPr>
        <w:t xml:space="preserve">). Ketiga adalah </w:t>
      </w:r>
      <w:r w:rsidRPr="00525752">
        <w:rPr>
          <w:bCs/>
          <w:lang w:val="sv-SE"/>
        </w:rPr>
        <w:t>Myrdal</w:t>
      </w:r>
      <w:r w:rsidRPr="00525752">
        <w:rPr>
          <w:b/>
          <w:bCs/>
          <w:lang w:val="sv-SE"/>
        </w:rPr>
        <w:t xml:space="preserve"> </w:t>
      </w:r>
      <w:r w:rsidRPr="00525752">
        <w:rPr>
          <w:lang w:val="sv-SE"/>
        </w:rPr>
        <w:t xml:space="preserve">(era 1950-an) dengan teori yang menjelaskan hubungan antara wilayah maju dan wilayah belakangnya dengan menggunakan istilah </w:t>
      </w:r>
      <w:r w:rsidRPr="00525752">
        <w:rPr>
          <w:i/>
          <w:iCs/>
          <w:lang w:val="sv-SE"/>
        </w:rPr>
        <w:t>backwash and spread effect</w:t>
      </w:r>
      <w:r w:rsidRPr="00525752">
        <w:rPr>
          <w:lang w:val="sv-SE"/>
        </w:rPr>
        <w:t xml:space="preserve">. Keempat adalah </w:t>
      </w:r>
      <w:r w:rsidRPr="00525752">
        <w:rPr>
          <w:bCs/>
          <w:lang w:val="sv-SE"/>
        </w:rPr>
        <w:t>Friedmann</w:t>
      </w:r>
      <w:r w:rsidRPr="00525752">
        <w:rPr>
          <w:b/>
          <w:bCs/>
          <w:lang w:val="sv-SE"/>
        </w:rPr>
        <w:t xml:space="preserve"> </w:t>
      </w:r>
      <w:r w:rsidRPr="00525752">
        <w:rPr>
          <w:lang w:val="sv-SE"/>
        </w:rPr>
        <w:t xml:space="preserve">(era 1960-an) yang lebih menekankan pada pembentukan hirarki guna mempermudah pengembangan sistem pembangunan yang kemudian dikenal dengan teori pusat pertumbuhan. Terakhir adalah </w:t>
      </w:r>
      <w:r w:rsidRPr="00525752">
        <w:rPr>
          <w:bCs/>
          <w:lang w:val="sv-SE"/>
        </w:rPr>
        <w:t>Douglass</w:t>
      </w:r>
      <w:r w:rsidRPr="00525752">
        <w:rPr>
          <w:b/>
          <w:bCs/>
          <w:lang w:val="sv-SE"/>
        </w:rPr>
        <w:t xml:space="preserve"> </w:t>
      </w:r>
      <w:r w:rsidRPr="00525752">
        <w:rPr>
          <w:lang w:val="sv-SE"/>
        </w:rPr>
        <w:lastRenderedPageBreak/>
        <w:t>(era 70-an) yang memperkenalkan lahirnya model keterkaitan desa – kota (</w:t>
      </w:r>
      <w:r w:rsidRPr="00525752">
        <w:rPr>
          <w:i/>
          <w:iCs/>
          <w:lang w:val="sv-SE"/>
        </w:rPr>
        <w:t>rural – urban linkages</w:t>
      </w:r>
      <w:r w:rsidRPr="00525752">
        <w:rPr>
          <w:lang w:val="sv-SE"/>
        </w:rPr>
        <w:t>) dalam pengembangan wilayah.</w:t>
      </w:r>
    </w:p>
    <w:p w:rsidR="00341E53" w:rsidRPr="00525752" w:rsidRDefault="00341E53" w:rsidP="00510949">
      <w:pPr>
        <w:spacing w:before="120" w:line="360" w:lineRule="auto"/>
        <w:ind w:left="0" w:firstLine="720"/>
        <w:rPr>
          <w:lang w:val="sv-SE"/>
        </w:rPr>
      </w:pPr>
      <w:r w:rsidRPr="00525752">
        <w:rPr>
          <w:lang w:val="sv-SE"/>
        </w:rPr>
        <w:t>Ada banyak teori pengembangan wilayah yang dapat dijadikan acuan dalam rangka penataan ruang seperti dijelaskan di atas. Teori-teori pengembangan wilayah menganut berbagai azas atau dasar dari tujuan penerapan masing-masing teori. Jika dikelompokkan berdasarkan tujuan, teori-teori pembangunan bisa dikelompokkan kedalam empat kelompok.</w:t>
      </w:r>
    </w:p>
    <w:p w:rsidR="00341E53" w:rsidRPr="00525752" w:rsidRDefault="00341E53" w:rsidP="00510949">
      <w:pPr>
        <w:spacing w:before="120" w:line="360" w:lineRule="auto"/>
        <w:ind w:left="0" w:firstLine="720"/>
        <w:rPr>
          <w:lang w:val="sv-SE"/>
        </w:rPr>
      </w:pPr>
      <w:r w:rsidRPr="00525752">
        <w:rPr>
          <w:b/>
          <w:bCs/>
          <w:lang w:val="sv-SE"/>
        </w:rPr>
        <w:t>Kelompok pertama</w:t>
      </w:r>
      <w:r w:rsidRPr="00525752">
        <w:rPr>
          <w:lang w:val="sv-SE"/>
        </w:rPr>
        <w:t xml:space="preserve"> adalah teori yang memberi penekanan kepada kemakmuran wilayah (</w:t>
      </w:r>
      <w:r w:rsidRPr="00525752">
        <w:rPr>
          <w:i/>
          <w:iCs/>
          <w:lang w:val="sv-SE"/>
        </w:rPr>
        <w:t>local prosperity</w:t>
      </w:r>
      <w:r w:rsidRPr="00525752">
        <w:rPr>
          <w:lang w:val="sv-SE"/>
        </w:rPr>
        <w:t xml:space="preserve">). </w:t>
      </w:r>
      <w:r w:rsidRPr="00525752">
        <w:rPr>
          <w:b/>
          <w:bCs/>
          <w:lang w:val="sv-SE"/>
        </w:rPr>
        <w:t>Kelompok kedua</w:t>
      </w:r>
      <w:r w:rsidRPr="00525752">
        <w:rPr>
          <w:lang w:val="sv-SE"/>
        </w:rPr>
        <w:t xml:space="preserve"> menekankan pada sumberdaya lingkungan dan faktor alam yang dinilai sangat mempengaruhi keberlanjutan sistem kegiatan produksi di suatu daerah (</w:t>
      </w:r>
      <w:r w:rsidRPr="00525752">
        <w:rPr>
          <w:i/>
          <w:iCs/>
          <w:lang w:val="sv-SE"/>
        </w:rPr>
        <w:t>sustainable production activity</w:t>
      </w:r>
      <w:r w:rsidRPr="00525752">
        <w:rPr>
          <w:lang w:val="sv-SE"/>
        </w:rPr>
        <w:t>). Kelompok ini sering disebut sebagai sangat perduli dengan pembangunan berkelanjutan (</w:t>
      </w:r>
      <w:r w:rsidRPr="00525752">
        <w:rPr>
          <w:i/>
          <w:iCs/>
          <w:lang w:val="sv-SE"/>
        </w:rPr>
        <w:t>sustainable development</w:t>
      </w:r>
      <w:r w:rsidRPr="00525752">
        <w:rPr>
          <w:lang w:val="sv-SE"/>
        </w:rPr>
        <w:t xml:space="preserve">). </w:t>
      </w:r>
      <w:r w:rsidRPr="00525752">
        <w:rPr>
          <w:b/>
          <w:bCs/>
          <w:lang w:val="sv-SE"/>
        </w:rPr>
        <w:t>Kelompok ketiga</w:t>
      </w:r>
      <w:r w:rsidRPr="00525752">
        <w:rPr>
          <w:lang w:val="sv-SE"/>
        </w:rPr>
        <w:t xml:space="preserve"> memberikan perhatian kepada kelembagaan dan proses pengambilan keputusan di tingkat lokal sehingga kajian terfokus kepada </w:t>
      </w:r>
      <w:r w:rsidRPr="00525752">
        <w:rPr>
          <w:i/>
          <w:iCs/>
          <w:lang w:val="sv-SE"/>
        </w:rPr>
        <w:t>governance</w:t>
      </w:r>
      <w:r w:rsidRPr="00525752">
        <w:rPr>
          <w:lang w:val="sv-SE"/>
        </w:rPr>
        <w:t xml:space="preserve"> yang bisa bertanggung jawab (</w:t>
      </w:r>
      <w:r w:rsidRPr="00525752">
        <w:rPr>
          <w:i/>
          <w:iCs/>
          <w:lang w:val="sv-SE"/>
        </w:rPr>
        <w:t>resposnsible</w:t>
      </w:r>
      <w:r w:rsidRPr="00525752">
        <w:rPr>
          <w:lang w:val="sv-SE"/>
        </w:rPr>
        <w:t>) dan berkinerja bagus (</w:t>
      </w:r>
      <w:r w:rsidRPr="00525752">
        <w:rPr>
          <w:i/>
          <w:iCs/>
          <w:lang w:val="sv-SE"/>
        </w:rPr>
        <w:t>good</w:t>
      </w:r>
      <w:r w:rsidRPr="00525752">
        <w:rPr>
          <w:lang w:val="sv-SE"/>
        </w:rPr>
        <w:t xml:space="preserve">). </w:t>
      </w:r>
      <w:r w:rsidRPr="00525752">
        <w:rPr>
          <w:b/>
          <w:bCs/>
          <w:lang w:val="sv-SE"/>
        </w:rPr>
        <w:t>Kelompok keempat</w:t>
      </w:r>
      <w:r w:rsidRPr="00525752">
        <w:rPr>
          <w:lang w:val="sv-SE"/>
        </w:rPr>
        <w:t xml:space="preserve"> perhatiannya tertuju kepada kesejahteraan masyarakat yang tinggal di suatu lokasi (</w:t>
      </w:r>
      <w:r w:rsidRPr="00525752">
        <w:rPr>
          <w:i/>
          <w:iCs/>
          <w:lang w:val="sv-SE"/>
        </w:rPr>
        <w:t>people prosperity</w:t>
      </w:r>
      <w:r w:rsidRPr="00525752">
        <w:rPr>
          <w:lang w:val="sv-SE"/>
        </w:rPr>
        <w:t>).</w:t>
      </w:r>
    </w:p>
    <w:p w:rsidR="00341E53" w:rsidRPr="00525752" w:rsidRDefault="00341E53" w:rsidP="00510949">
      <w:pPr>
        <w:spacing w:before="120" w:line="360" w:lineRule="auto"/>
        <w:ind w:left="0" w:firstLine="720"/>
        <w:rPr>
          <w:lang w:val="sv-SE"/>
        </w:rPr>
      </w:pPr>
      <w:r w:rsidRPr="00525752">
        <w:rPr>
          <w:lang w:val="sv-SE"/>
        </w:rPr>
        <w:t xml:space="preserve">Dalam kaitan tersebut keseluruhan kelompok teori tersebut tidak seluruhnya bertentangan satu dengan yang lainnya, namun dalam penggunaanya dapat dijadikan suatu sinergi. Hal ini sejalan dengan prinsip dasar yang terkandung dalam Undang-Undang </w:t>
      </w:r>
      <w:r w:rsidRPr="00525752">
        <w:rPr>
          <w:lang w:val="sv-SE"/>
        </w:rPr>
        <w:lastRenderedPageBreak/>
        <w:t>Penataan Ruang yang menyatakan bahwa penataan ruang merupakan suatu proses yang didalamnya terkandung muatan proses perencanaan tata ruang, pemanfaatan ruang, serta pengendaliannya. Konsep dasar penataan ruang wilayah dan kota dengan pendekatan pengembangan wilayah pada dasarnya adalah untuk meningkatkan kesejahteraan masyarakat dan menjamin lingkungan hidup yang berkelanjutan dengan memperhatikan keunggulan komparatif di suatu wilayah, dan mengurangi kesenjangan pembangunan dengan mengurangi kawasan-kawasan yang miskin, kumuh dan tertinggal. Salah satu kegiatannya adalah peningkatan aksesibilitas masyarakat terhadap faktor-faktor produksi, pengolahan dan pemasaran, serta mendorong dan memfasilitasi masyarakat dengan sarananya. Pengembangan wilayah dilakukan menitikberatkan pada aspek ruang atau lokasi untuk mengoptimalisasi sumber daya alam yang ada dalam rangka peningkatan kesejahteraan masyarakatnya.</w:t>
      </w:r>
    </w:p>
    <w:p w:rsidR="00341E53" w:rsidRPr="00525752" w:rsidRDefault="00341E53" w:rsidP="00510949">
      <w:pPr>
        <w:autoSpaceDE w:val="0"/>
        <w:autoSpaceDN w:val="0"/>
        <w:adjustRightInd w:val="0"/>
        <w:spacing w:before="120" w:line="360" w:lineRule="auto"/>
        <w:ind w:left="0" w:firstLine="720"/>
        <w:rPr>
          <w:lang w:val="sv-SE"/>
        </w:rPr>
      </w:pPr>
      <w:r w:rsidRPr="00525752">
        <w:rPr>
          <w:lang w:val="sv-SE"/>
        </w:rPr>
        <w:t xml:space="preserve">Keberadaan landasan teori dan konsep pengembangan wilayah diatas kemudian diperkaya dengan gagasan-gagasan yang lahir dari pemikiran cemerlang putra-putra bangsa. Diantaranya adalah </w:t>
      </w:r>
      <w:r w:rsidRPr="00525752">
        <w:rPr>
          <w:bCs/>
          <w:lang w:val="sv-SE"/>
        </w:rPr>
        <w:t>Sutami</w:t>
      </w:r>
      <w:r w:rsidRPr="00525752">
        <w:rPr>
          <w:b/>
          <w:bCs/>
          <w:lang w:val="sv-SE"/>
        </w:rPr>
        <w:t xml:space="preserve"> </w:t>
      </w:r>
      <w:r w:rsidRPr="00525752">
        <w:rPr>
          <w:lang w:val="sv-SE"/>
        </w:rPr>
        <w:t xml:space="preserve">(era 1970-an) dengan gagasan bahwa pembangunan infrastruktur yang intensif untuk mendukung pemanfaatan potensi sumberdaya alam akan mampu mempercepat pengembangan wilayah. </w:t>
      </w:r>
      <w:r w:rsidRPr="00525752">
        <w:rPr>
          <w:bCs/>
          <w:lang w:val="sv-SE"/>
        </w:rPr>
        <w:t>Poernomosidhi</w:t>
      </w:r>
      <w:r w:rsidRPr="00525752">
        <w:rPr>
          <w:b/>
          <w:bCs/>
          <w:lang w:val="sv-SE"/>
        </w:rPr>
        <w:t xml:space="preserve"> </w:t>
      </w:r>
      <w:r w:rsidRPr="00525752">
        <w:rPr>
          <w:lang w:val="sv-SE"/>
        </w:rPr>
        <w:t xml:space="preserve">(era transisi) memberikan kontribusi lahirnya konsep hirarki kota-kota dan hirarki prasarana jalan melalui Orde Kota. Selanjutnya adalah </w:t>
      </w:r>
      <w:r w:rsidRPr="00525752">
        <w:rPr>
          <w:bCs/>
          <w:lang w:val="sv-SE"/>
        </w:rPr>
        <w:t>Ruslan Diwiryo</w:t>
      </w:r>
      <w:r w:rsidRPr="00525752">
        <w:rPr>
          <w:b/>
          <w:bCs/>
          <w:lang w:val="sv-SE"/>
        </w:rPr>
        <w:t xml:space="preserve"> </w:t>
      </w:r>
      <w:r w:rsidRPr="00525752">
        <w:rPr>
          <w:lang w:val="sv-SE"/>
        </w:rPr>
        <w:t xml:space="preserve">(era 1980-an) yang memperkenalkan konsep Pola dan Struktur ruang yang bahkan </w:t>
      </w:r>
      <w:r w:rsidRPr="00525752">
        <w:rPr>
          <w:lang w:val="sv-SE"/>
        </w:rPr>
        <w:lastRenderedPageBreak/>
        <w:t xml:space="preserve">menjadi inspirasi utama bagi lahirnya UU No.24/1992 tentang Penataan Ruang. Pada periode 1980-an ini pula, lahir </w:t>
      </w:r>
      <w:r w:rsidRPr="00525752">
        <w:rPr>
          <w:bCs/>
          <w:lang w:val="sv-SE"/>
        </w:rPr>
        <w:t>Strategi Nasional Pembangunan Perkotaan (SNPP)</w:t>
      </w:r>
      <w:r w:rsidRPr="00525752">
        <w:rPr>
          <w:b/>
          <w:bCs/>
          <w:lang w:val="sv-SE"/>
        </w:rPr>
        <w:t xml:space="preserve"> </w:t>
      </w:r>
      <w:r w:rsidRPr="00525752">
        <w:rPr>
          <w:lang w:val="sv-SE"/>
        </w:rPr>
        <w:t xml:space="preserve">sebagai upaya untuk mewujudkan sitem kota-kota nasional yang efisien dalam konteks pengembangan wilayah nasional. Dalam perjalanannya SNPP ini pula menjadi cikal-bakal lahirnya konsep </w:t>
      </w:r>
      <w:r w:rsidRPr="00525752">
        <w:rPr>
          <w:bCs/>
          <w:lang w:val="sv-SE"/>
        </w:rPr>
        <w:t>Program Pembangunan Prasarana Kota Terpadu (P3KT)</w:t>
      </w:r>
      <w:r w:rsidRPr="00525752">
        <w:rPr>
          <w:b/>
          <w:bCs/>
          <w:lang w:val="sv-SE"/>
        </w:rPr>
        <w:t xml:space="preserve"> </w:t>
      </w:r>
      <w:r w:rsidRPr="00525752">
        <w:rPr>
          <w:lang w:val="sv-SE"/>
        </w:rPr>
        <w:t>sebagai upaya sistematis dan menyeluruh untuk mewujudkan fungsi dan peran kota yang diarahkan dalam SNPP.</w:t>
      </w:r>
    </w:p>
    <w:p w:rsidR="00341E53" w:rsidRPr="00525752" w:rsidRDefault="00341E53" w:rsidP="00510949">
      <w:pPr>
        <w:autoSpaceDE w:val="0"/>
        <w:autoSpaceDN w:val="0"/>
        <w:adjustRightInd w:val="0"/>
        <w:spacing w:before="120" w:line="360" w:lineRule="auto"/>
        <w:ind w:left="0" w:firstLine="720"/>
        <w:rPr>
          <w:lang w:val="sv-SE"/>
        </w:rPr>
      </w:pPr>
      <w:r w:rsidRPr="00525752">
        <w:rPr>
          <w:lang w:val="sv-SE"/>
        </w:rPr>
        <w:t xml:space="preserve">Pada era 90-an, konsep pengembangan wilayah mulai diarahkan untuk </w:t>
      </w:r>
      <w:r w:rsidRPr="00525752">
        <w:rPr>
          <w:bCs/>
          <w:lang w:val="sv-SE"/>
        </w:rPr>
        <w:t>mengatasi kesenjangan wilayah</w:t>
      </w:r>
      <w:r w:rsidRPr="00525752">
        <w:rPr>
          <w:lang w:val="sv-SE"/>
        </w:rPr>
        <w:t xml:space="preserve">, misal antara KTI (kawasan timur Indonesia) KBI (kawasan barat Indonesia), antar kawasan dalam wilayah pulau, maupun antara kawasan perkotaan dan perdesaan. Perkembangan terakhir pada awal abad millennium, bahkan, mengarahkan konsep pengembangan wilayah sebagai alat untuk </w:t>
      </w:r>
      <w:r w:rsidRPr="00525752">
        <w:rPr>
          <w:bCs/>
          <w:lang w:val="sv-SE"/>
        </w:rPr>
        <w:t>mewujudkan integrasi Negara Kesatuan Republik Indonesia</w:t>
      </w:r>
      <w:r w:rsidRPr="00525752">
        <w:rPr>
          <w:lang w:val="sv-SE"/>
        </w:rPr>
        <w:t>.</w:t>
      </w:r>
    </w:p>
    <w:p w:rsidR="00341E53" w:rsidRPr="00525752" w:rsidRDefault="00341E53" w:rsidP="00510949">
      <w:pPr>
        <w:autoSpaceDE w:val="0"/>
        <w:autoSpaceDN w:val="0"/>
        <w:adjustRightInd w:val="0"/>
        <w:spacing w:before="120" w:line="360" w:lineRule="auto"/>
        <w:ind w:left="0" w:firstLine="720"/>
        <w:rPr>
          <w:iCs/>
          <w:lang w:val="sv-SE"/>
        </w:rPr>
      </w:pPr>
      <w:r w:rsidRPr="00525752">
        <w:rPr>
          <w:lang w:val="sv-SE"/>
        </w:rPr>
        <w:t xml:space="preserve">Berdasarkan pemahaman teoritis dan pengalaman empiris diatas, maka secara konseptual pengertian </w:t>
      </w:r>
      <w:r w:rsidRPr="00525752">
        <w:rPr>
          <w:bCs/>
          <w:lang w:val="sv-SE"/>
        </w:rPr>
        <w:t>pengembangan wilayah</w:t>
      </w:r>
      <w:r w:rsidRPr="00525752">
        <w:rPr>
          <w:b/>
          <w:bCs/>
          <w:lang w:val="sv-SE"/>
        </w:rPr>
        <w:t xml:space="preserve"> </w:t>
      </w:r>
      <w:r w:rsidRPr="00525752">
        <w:rPr>
          <w:lang w:val="sv-SE"/>
        </w:rPr>
        <w:t xml:space="preserve">dapat dirumuskan sebagai </w:t>
      </w:r>
      <w:r w:rsidRPr="00525752">
        <w:rPr>
          <w:i/>
          <w:iCs/>
          <w:lang w:val="sv-SE"/>
        </w:rPr>
        <w:t>rangkaian upaya untuk mewujudkan keterpaduan dalam penggunaan berbagai sumber daya, merekatkan dan menyeimbangkan pembangunan nasional dan kesatuan wilayah nasional, meningkatkan keserasian antar kawasan, keterpaduan antar sektor pembangunan melalui proses penataan ruang dalam rangka pencapaian tujuan pembangunan yang berkelanjutan dalam wadah NKRI.</w:t>
      </w:r>
      <w:r w:rsidRPr="00525752">
        <w:rPr>
          <w:iCs/>
          <w:lang w:val="sv-SE"/>
        </w:rPr>
        <w:t xml:space="preserve"> Lebih lanjut, pemerintah melalui </w:t>
      </w:r>
      <w:r w:rsidRPr="00525752">
        <w:rPr>
          <w:lang w:val="sv-SE"/>
        </w:rPr>
        <w:t xml:space="preserve">PP Nomor 47 Tahun </w:t>
      </w:r>
      <w:r w:rsidRPr="00525752">
        <w:rPr>
          <w:lang w:val="sv-SE"/>
        </w:rPr>
        <w:lastRenderedPageBreak/>
        <w:t>1997 mendefinisikan wilayah adalah ruang yang merupakan kesatuan geografis beserta segenap unsur terkait padanya yang batas dan sistemnya ditentukan berdasarkan aspek administratif dan atau aspek fungsional</w:t>
      </w:r>
    </w:p>
    <w:p w:rsidR="00341E53" w:rsidRPr="00525752" w:rsidRDefault="00341E53" w:rsidP="00510949">
      <w:pPr>
        <w:autoSpaceDE w:val="0"/>
        <w:autoSpaceDN w:val="0"/>
        <w:adjustRightInd w:val="0"/>
        <w:spacing w:before="120" w:line="360" w:lineRule="auto"/>
        <w:ind w:left="0" w:firstLine="720"/>
        <w:rPr>
          <w:lang w:val="sv-SE"/>
        </w:rPr>
      </w:pPr>
      <w:r w:rsidRPr="00525752">
        <w:rPr>
          <w:lang w:val="sv-SE"/>
        </w:rPr>
        <w:t xml:space="preserve">Berpijak pada pengertian diatas maka pembangunan seyogyanya tidak hanya diselenggarakan untuk memenuhi tujuan-tujuan </w:t>
      </w:r>
      <w:r w:rsidRPr="00525752">
        <w:rPr>
          <w:bCs/>
          <w:iCs/>
          <w:lang w:val="sv-SE"/>
        </w:rPr>
        <w:t>sektoral yang bersifat parsial</w:t>
      </w:r>
      <w:r w:rsidRPr="00525752">
        <w:rPr>
          <w:lang w:val="sv-SE"/>
        </w:rPr>
        <w:t xml:space="preserve">, namun lebih dari itu, pembangunan diselenggarakan untuk memenuhi tujuan-tujuan pengembangan wilayah yang bersifat </w:t>
      </w:r>
      <w:r w:rsidRPr="00525752">
        <w:rPr>
          <w:bCs/>
          <w:iCs/>
          <w:lang w:val="sv-SE"/>
        </w:rPr>
        <w:t>komprehensif dan holistik</w:t>
      </w:r>
      <w:r w:rsidRPr="00525752">
        <w:rPr>
          <w:b/>
          <w:bCs/>
          <w:i/>
          <w:iCs/>
          <w:lang w:val="sv-SE"/>
        </w:rPr>
        <w:t xml:space="preserve"> </w:t>
      </w:r>
      <w:r w:rsidRPr="00525752">
        <w:rPr>
          <w:lang w:val="sv-SE"/>
        </w:rPr>
        <w:t xml:space="preserve">dengan mempertimbangkan </w:t>
      </w:r>
      <w:r w:rsidRPr="00525752">
        <w:rPr>
          <w:bCs/>
          <w:iCs/>
          <w:lang w:val="sv-SE"/>
        </w:rPr>
        <w:t>keserasian antara berbagai sumber daya</w:t>
      </w:r>
      <w:r w:rsidRPr="00525752">
        <w:rPr>
          <w:b/>
          <w:bCs/>
          <w:i/>
          <w:iCs/>
          <w:lang w:val="sv-SE"/>
        </w:rPr>
        <w:t xml:space="preserve"> </w:t>
      </w:r>
      <w:r w:rsidRPr="00525752">
        <w:rPr>
          <w:lang w:val="sv-SE"/>
        </w:rPr>
        <w:t xml:space="preserve">sebagai unsur utama pembentuk ruang (sumber daya alam, buatan, manusia dan sistem aktivitas), yang </w:t>
      </w:r>
      <w:r w:rsidRPr="00525752">
        <w:rPr>
          <w:bCs/>
          <w:iCs/>
          <w:lang w:val="sv-SE"/>
        </w:rPr>
        <w:t>didukung oleh sistem hukum dan sistem kelembagaan</w:t>
      </w:r>
      <w:r w:rsidRPr="00525752">
        <w:rPr>
          <w:b/>
          <w:bCs/>
          <w:i/>
          <w:iCs/>
          <w:lang w:val="sv-SE"/>
        </w:rPr>
        <w:t xml:space="preserve"> </w:t>
      </w:r>
      <w:r w:rsidRPr="00525752">
        <w:rPr>
          <w:lang w:val="sv-SE"/>
        </w:rPr>
        <w:t>yang melingkupinya.</w:t>
      </w:r>
    </w:p>
    <w:p w:rsidR="00341E53" w:rsidRPr="00525752" w:rsidRDefault="00341E53" w:rsidP="00510949">
      <w:pPr>
        <w:numPr>
          <w:ilvl w:val="1"/>
          <w:numId w:val="117"/>
        </w:numPr>
        <w:spacing w:before="120" w:line="360" w:lineRule="auto"/>
        <w:ind w:left="709" w:hanging="709"/>
        <w:rPr>
          <w:b/>
          <w:lang w:val="sv-SE"/>
        </w:rPr>
      </w:pPr>
      <w:r w:rsidRPr="00525752">
        <w:rPr>
          <w:b/>
          <w:lang w:val="sv-SE"/>
        </w:rPr>
        <w:t>Pembangunan Wilayah dalam Konteks Pengembangan Geografis</w:t>
      </w:r>
    </w:p>
    <w:p w:rsidR="00341E53" w:rsidRPr="00184333" w:rsidRDefault="00341E53" w:rsidP="00510949">
      <w:pPr>
        <w:spacing w:before="120" w:line="360" w:lineRule="auto"/>
        <w:ind w:left="0" w:firstLine="709"/>
        <w:rPr>
          <w:lang w:val="sv-SE"/>
        </w:rPr>
      </w:pPr>
      <w:r w:rsidRPr="00525752">
        <w:rPr>
          <w:lang w:val="sv-SE"/>
        </w:rPr>
        <w:t xml:space="preserve">Dalam konteks geografis, pembangunan wilayah pada dasarnya adalah pembangunan proyek berdasarkan hasil analisa data spasial (Sandy dalam Kartono, 1989). </w:t>
      </w:r>
      <w:r w:rsidRPr="00184333">
        <w:rPr>
          <w:lang w:val="sv-SE"/>
        </w:rPr>
        <w:t>Karena yang disajikan adalah fakta spasial maka ketersediaan peta menjadi mutlak diperlukan. Karena keseluruhan proyek berada di tingkat kabupaten/kota maka pemerintah kabupaten/kota mutlak perlu menyiapkan peta peta fakta wilayah dalam tema tema yang lengkap. Dalam lingkup pekerjaan inilah antara lain dituntut peran aktif para ahli geografi.</w:t>
      </w:r>
    </w:p>
    <w:p w:rsidR="00341E53" w:rsidRDefault="00341E53" w:rsidP="00510949">
      <w:pPr>
        <w:spacing w:before="120" w:line="360" w:lineRule="auto"/>
        <w:ind w:left="0" w:firstLine="720"/>
      </w:pPr>
      <w:r w:rsidRPr="00184333">
        <w:rPr>
          <w:lang w:val="sv-SE"/>
        </w:rPr>
        <w:lastRenderedPageBreak/>
        <w:t>Pengwilayahan data spasial untuk menetapkan proyek pembangunan disebut wilayah subyektif, sedang wilayah yang ditetapkan untuk suatu bidang kehidupan sebagai tujuan pembangunan (penetapan wilayah pembangunan) disebut wilayah obyektif. Implementasi wilayah pembangunan pada umumnya tidak sesuai dengan aspirasi masyarakat. Saat ini semakin dapat dirasakan bahwa perkembangan suatu daerah tertentu tidak dapat dilepaskan dari pengaruh daerah sekitarnya mulai dari daerah tetangga sampai daerah yang lebih jauh jaraknya bahkan pengaruh dari bagian bumi lainnya. Dampak globalisasi telah membuktikan hal itu. Oleh karena itu, wilayah sebagai s</w:t>
      </w:r>
      <w:r>
        <w:rPr>
          <w:lang w:val="sv-SE"/>
        </w:rPr>
        <w:t>i</w:t>
      </w:r>
      <w:r w:rsidRPr="00184333">
        <w:rPr>
          <w:lang w:val="sv-SE"/>
        </w:rPr>
        <w:t>stem spasial dalam lingkup kegiatan pengembangan wilayah merupakan subsistem spasial dalam lingkup yang lebih luas. Sebuah kabupaten/kota, dalam kegiatan pengembangan wilayah, di samping menganalisis data spasial kabupaten/kota yang bersangkutan, juga  perlu memperhatikan paling tidak bagaimana perkembangan daerah sekitarnya (</w:t>
      </w:r>
      <w:r w:rsidRPr="00184333">
        <w:rPr>
          <w:i/>
          <w:lang w:val="sv-SE"/>
        </w:rPr>
        <w:t>interregional planning</w:t>
      </w:r>
      <w:r w:rsidRPr="00184333">
        <w:rPr>
          <w:lang w:val="sv-SE"/>
        </w:rPr>
        <w:t>). Sebuah kabupaten/kota tidak dapat hidup sendiri dan oleh karena itu perlu mengadakan kerja sama dengan daerah tetangganya.</w:t>
      </w:r>
    </w:p>
    <w:p w:rsidR="00341E53" w:rsidRPr="00184333" w:rsidRDefault="00341E53" w:rsidP="00510949">
      <w:pPr>
        <w:spacing w:before="120" w:line="360" w:lineRule="auto"/>
        <w:ind w:left="0" w:firstLine="720"/>
        <w:rPr>
          <w:lang w:val="sv-SE"/>
        </w:rPr>
      </w:pPr>
      <w:r w:rsidRPr="00184333">
        <w:rPr>
          <w:lang w:val="sv-SE"/>
        </w:rPr>
        <w:t xml:space="preserve">Sebagaimana telah diuraikan sebelumnya, suatu proyek pembangunan daerah dilaksanakan pada tingkat kabupaten/kota sebagai unit terendah dalam hirarki pembangunan. Proyek terkait dengan jenisnya dan dananya. Setelah jenis dan dananya disediakan maka tahap berikutnya adalah menetapkan di bagian mana dari daerah kabupaten/kota proyek tersebut akan dilaksanakan. Ada </w:t>
      </w:r>
      <w:r w:rsidRPr="00184333">
        <w:rPr>
          <w:lang w:val="sv-SE"/>
        </w:rPr>
        <w:lastRenderedPageBreak/>
        <w:t>beberapa cara untuk menetapkan proyek pembangunan. Cara penetapan proyek biasanya dilakukan, pada tahap awal, melalui suatu kajian akademis antara lain berdasarkan pendekatan geografi, pendekatan ekonomi dan lainnya.</w:t>
      </w:r>
    </w:p>
    <w:p w:rsidR="00341E53" w:rsidRPr="00184333" w:rsidRDefault="00341E53" w:rsidP="00510949">
      <w:pPr>
        <w:spacing w:before="120" w:line="360" w:lineRule="auto"/>
        <w:ind w:left="0" w:firstLine="720"/>
        <w:rPr>
          <w:lang w:val="sv-SE"/>
        </w:rPr>
      </w:pPr>
      <w:r w:rsidRPr="00184333">
        <w:rPr>
          <w:lang w:val="sv-SE"/>
        </w:rPr>
        <w:t>Pendekatan geografi dilakukan melalui tahapan penetapan masalah, pengumpulan data dan analisis data mulai dari kegiatan penyaringan, pengelompokan, klasifikasi data, kegiatan pengwilayahan, korelasi dan analogi. Oleh karena adanya keragaman berbagai masalah yang dihadapi masyarakat, berdasarkan kemampuan keuangan pemerintah dan skala waktu pelaksanaan, disusun skala prioritas proyek. Hasil korelasi secara spasial (tumpang tindih atau overlay peta wilayah) dapat ditunjukan masalah apa sebagai prioritas proyek dan di mana lokasi proyek tersebut dilaksanakan. Dalam pelaksanaanya, pendekatan geografi tidaklah sesederhana itu.</w:t>
      </w:r>
    </w:p>
    <w:p w:rsidR="00341E53" w:rsidRPr="00582DD3" w:rsidRDefault="00341E53" w:rsidP="00510949">
      <w:pPr>
        <w:spacing w:before="120" w:line="360" w:lineRule="auto"/>
        <w:ind w:left="0" w:firstLine="720"/>
      </w:pPr>
      <w:r w:rsidRPr="00184333">
        <w:rPr>
          <w:lang w:val="sv-SE"/>
        </w:rPr>
        <w:t xml:space="preserve">Beberapa cara lain untuk menetapkan proyek pembangunan dapat disebutkan antara lain dengan menerapkan teori </w:t>
      </w:r>
      <w:r w:rsidRPr="006C2CD8">
        <w:rPr>
          <w:i/>
          <w:lang w:val="sv-SE"/>
        </w:rPr>
        <w:t>Economic Base</w:t>
      </w:r>
      <w:r w:rsidRPr="00184333">
        <w:rPr>
          <w:lang w:val="sv-SE"/>
        </w:rPr>
        <w:t xml:space="preserve">, </w:t>
      </w:r>
      <w:r w:rsidRPr="006C2CD8">
        <w:rPr>
          <w:i/>
          <w:lang w:val="sv-SE"/>
        </w:rPr>
        <w:t>Multiplier Effect</w:t>
      </w:r>
      <w:r w:rsidRPr="00184333">
        <w:rPr>
          <w:lang w:val="sv-SE"/>
        </w:rPr>
        <w:t xml:space="preserve"> yang berkaitan dengan teori input-ou</w:t>
      </w:r>
      <w:r>
        <w:rPr>
          <w:lang w:val="sv-SE"/>
        </w:rPr>
        <w:t xml:space="preserve">tput dan penerapan teori lokasi </w:t>
      </w:r>
      <w:r w:rsidRPr="00184333">
        <w:rPr>
          <w:lang w:val="sv-SE"/>
        </w:rPr>
        <w:t>(</w:t>
      </w:r>
      <w:r w:rsidRPr="005809C7">
        <w:rPr>
          <w:i/>
          <w:lang w:val="sv-SE"/>
        </w:rPr>
        <w:t>Location Theory</w:t>
      </w:r>
      <w:r w:rsidRPr="00184333">
        <w:rPr>
          <w:lang w:val="sv-SE"/>
        </w:rPr>
        <w:t>), teori pusat (</w:t>
      </w:r>
      <w:r w:rsidRPr="005809C7">
        <w:rPr>
          <w:i/>
          <w:lang w:val="sv-SE"/>
        </w:rPr>
        <w:t>Central Place Theory</w:t>
      </w:r>
      <w:r w:rsidRPr="00184333">
        <w:rPr>
          <w:lang w:val="sv-SE"/>
        </w:rPr>
        <w:t>) dan penerapan teori Kutub Pengembanngan (</w:t>
      </w:r>
      <w:r w:rsidRPr="005809C7">
        <w:rPr>
          <w:i/>
          <w:lang w:val="sv-SE"/>
        </w:rPr>
        <w:t>Growth Pole Theory</w:t>
      </w:r>
      <w:r>
        <w:rPr>
          <w:lang w:val="sv-SE"/>
        </w:rPr>
        <w:t xml:space="preserve">). </w:t>
      </w:r>
    </w:p>
    <w:p w:rsidR="00341E53" w:rsidRPr="00184333" w:rsidRDefault="00341E53" w:rsidP="00510949">
      <w:pPr>
        <w:numPr>
          <w:ilvl w:val="0"/>
          <w:numId w:val="156"/>
        </w:numPr>
        <w:tabs>
          <w:tab w:val="clear" w:pos="720"/>
        </w:tabs>
        <w:spacing w:before="120" w:line="360" w:lineRule="auto"/>
        <w:ind w:left="709" w:hanging="425"/>
        <w:rPr>
          <w:lang w:val="sv-SE"/>
        </w:rPr>
      </w:pPr>
      <w:r w:rsidRPr="00184333">
        <w:rPr>
          <w:lang w:val="sv-SE"/>
        </w:rPr>
        <w:t>Teori Lokasi.  Paling tidak ada tiga hal yang dapat dijadikan pertimbangan dalam menetapkan lokasi proyek pembangunan yaitu (1) pengeluaran terendah (2) jangkauan pemasaran dan (3) keuntungan tertinggi.</w:t>
      </w:r>
    </w:p>
    <w:p w:rsidR="00341E53" w:rsidRPr="00525752" w:rsidRDefault="00341E53" w:rsidP="00510949">
      <w:pPr>
        <w:numPr>
          <w:ilvl w:val="0"/>
          <w:numId w:val="156"/>
        </w:numPr>
        <w:tabs>
          <w:tab w:val="clear" w:pos="720"/>
        </w:tabs>
        <w:spacing w:before="120" w:line="360" w:lineRule="auto"/>
        <w:ind w:left="709" w:hanging="425"/>
        <w:rPr>
          <w:lang w:val="es-ES"/>
        </w:rPr>
      </w:pPr>
      <w:r>
        <w:lastRenderedPageBreak/>
        <w:t xml:space="preserve"> </w:t>
      </w:r>
      <w:r>
        <w:rPr>
          <w:lang w:val="sv-SE"/>
        </w:rPr>
        <w:t>Teori</w:t>
      </w:r>
      <w:r w:rsidRPr="00184333">
        <w:rPr>
          <w:lang w:val="sv-SE"/>
        </w:rPr>
        <w:t xml:space="preserve"> Pusat Pelayanan.  Pola ideal yang diharapkan terbentuk, asumsi homogin dalam hal bentuk medan, kualitas tanah dan tingkat ekonomi penduduk serta budayanya, Christaller menyajikan bentuk pola pelayanan seperti jejaring segi enam (hexagonal). </w:t>
      </w:r>
      <w:r w:rsidRPr="00525752">
        <w:rPr>
          <w:lang w:val="es-ES"/>
        </w:rPr>
        <w:t>Bentuk pola pelayanan hexagonal ini secara teoritis mampu memperoleh optimasi dalam hal efisiensi transportasi, pemasaran dan administrasi (Haggett, 2001).</w:t>
      </w:r>
    </w:p>
    <w:p w:rsidR="00341E53" w:rsidRPr="00525752" w:rsidRDefault="00341E53" w:rsidP="00510949">
      <w:pPr>
        <w:numPr>
          <w:ilvl w:val="0"/>
          <w:numId w:val="156"/>
        </w:numPr>
        <w:tabs>
          <w:tab w:val="clear" w:pos="720"/>
        </w:tabs>
        <w:spacing w:before="120" w:line="360" w:lineRule="auto"/>
        <w:ind w:left="709" w:hanging="425"/>
        <w:rPr>
          <w:lang w:val="es-ES"/>
        </w:rPr>
      </w:pPr>
      <w:r>
        <w:t xml:space="preserve"> </w:t>
      </w:r>
      <w:r w:rsidRPr="00525752">
        <w:rPr>
          <w:lang w:val="es-ES"/>
        </w:rPr>
        <w:t>Teori Kutub Pertumbuhan. Berbeda dengan Christaller yang berlatar belakang ahli Geografi, teori Kutub Pertumbuhan diprakarsai dan dikembangankan oleh para ahli ekonomi. Teori ini melahirkan konsep ekonomi seperti konsep Industri Penggerak (leading industry), konsep Polarisasi dan konsep penularan (</w:t>
      </w:r>
      <w:r w:rsidRPr="00525752">
        <w:rPr>
          <w:i/>
          <w:lang w:val="es-ES"/>
        </w:rPr>
        <w:t>trickle atau spread effect</w:t>
      </w:r>
      <w:r w:rsidRPr="00525752">
        <w:rPr>
          <w:lang w:val="es-ES"/>
        </w:rPr>
        <w:t>).</w:t>
      </w:r>
    </w:p>
    <w:p w:rsidR="00341E53" w:rsidRDefault="00341E53" w:rsidP="00510949">
      <w:pPr>
        <w:spacing w:before="120" w:line="360" w:lineRule="auto"/>
        <w:ind w:left="0" w:firstLine="720"/>
      </w:pPr>
      <w:r w:rsidRPr="00525752">
        <w:rPr>
          <w:lang w:val="es-ES"/>
        </w:rPr>
        <w:t>Be</w:t>
      </w:r>
      <w:r>
        <w:rPr>
          <w:lang w:val="es-ES"/>
        </w:rPr>
        <w:t>berapa kelemahan penerapan cara</w:t>
      </w:r>
      <w:r>
        <w:t>-</w:t>
      </w:r>
      <w:r w:rsidRPr="00525752">
        <w:rPr>
          <w:lang w:val="es-ES"/>
        </w:rPr>
        <w:t>cara di atas dalam penetapan proyek pembangunan dihadapkan pada factor politis pengambil kebijakan di tingkat kabupaten/kota utamanya pada era otonomi daerah saat ini, faktor ketersediaan dana dan bidang tanah tempat dilaksanakannya proyek tersebut. Pada akhirnya dapat disimpulkan bahwa pendekatan geografi menjadi factor kunci dalam kegiatan penetapan proyek pembangunan berdasarkan penetapan prioritas secara tepat.</w:t>
      </w:r>
    </w:p>
    <w:p w:rsidR="00056BDB" w:rsidRDefault="00056BDB" w:rsidP="00510949">
      <w:pPr>
        <w:spacing w:before="120" w:line="360" w:lineRule="auto"/>
        <w:ind w:left="0" w:firstLine="720"/>
      </w:pPr>
    </w:p>
    <w:p w:rsidR="00056BDB" w:rsidRPr="00056BDB" w:rsidRDefault="00056BDB" w:rsidP="00510949">
      <w:pPr>
        <w:spacing w:before="120" w:line="360" w:lineRule="auto"/>
        <w:ind w:left="0" w:firstLine="720"/>
      </w:pPr>
    </w:p>
    <w:p w:rsidR="00341E53" w:rsidRPr="00525752" w:rsidRDefault="00341E53" w:rsidP="00510949">
      <w:pPr>
        <w:numPr>
          <w:ilvl w:val="1"/>
          <w:numId w:val="117"/>
        </w:numPr>
        <w:autoSpaceDE w:val="0"/>
        <w:autoSpaceDN w:val="0"/>
        <w:adjustRightInd w:val="0"/>
        <w:spacing w:before="120" w:line="360" w:lineRule="auto"/>
        <w:ind w:left="0" w:firstLine="0"/>
        <w:rPr>
          <w:b/>
          <w:bCs/>
          <w:lang w:val="es-ES"/>
        </w:rPr>
      </w:pPr>
      <w:r w:rsidRPr="00525752">
        <w:rPr>
          <w:b/>
          <w:bCs/>
          <w:lang w:val="es-ES"/>
        </w:rPr>
        <w:lastRenderedPageBreak/>
        <w:t>Penataan Ruang di Indonesia</w:t>
      </w:r>
    </w:p>
    <w:p w:rsidR="00341E53" w:rsidRPr="00525752" w:rsidRDefault="00341E53" w:rsidP="00510949">
      <w:pPr>
        <w:autoSpaceDE w:val="0"/>
        <w:autoSpaceDN w:val="0"/>
        <w:adjustRightInd w:val="0"/>
        <w:spacing w:before="120" w:line="360" w:lineRule="auto"/>
        <w:ind w:left="0" w:firstLine="720"/>
        <w:rPr>
          <w:lang w:val="es-ES"/>
        </w:rPr>
      </w:pPr>
      <w:r w:rsidRPr="00525752">
        <w:rPr>
          <w:lang w:val="es-ES"/>
        </w:rPr>
        <w:t>Dalam rangka mewujudkan konsep pengembangan wilayah yang didalamnya memuat tujuan dan sasaran yang bersifat kewilayahan di Indonesia, maka ditempuh melalui upaya penataan ruang yang terdiri dari 3 (tiga) proses utama, yakni :</w:t>
      </w:r>
    </w:p>
    <w:p w:rsidR="00341E53" w:rsidRPr="00525752" w:rsidRDefault="00341E53" w:rsidP="00510949">
      <w:pPr>
        <w:pStyle w:val="ListParagraph"/>
        <w:numPr>
          <w:ilvl w:val="0"/>
          <w:numId w:val="158"/>
        </w:numPr>
        <w:autoSpaceDE w:val="0"/>
        <w:autoSpaceDN w:val="0"/>
        <w:adjustRightInd w:val="0"/>
        <w:spacing w:before="120" w:after="0" w:line="360" w:lineRule="auto"/>
        <w:ind w:left="709" w:hanging="425"/>
        <w:rPr>
          <w:rFonts w:ascii="Times New Roman" w:hAnsi="Times New Roman"/>
          <w:sz w:val="24"/>
          <w:szCs w:val="24"/>
          <w:lang w:val="es-ES"/>
        </w:rPr>
      </w:pPr>
      <w:r w:rsidRPr="00525752">
        <w:rPr>
          <w:rFonts w:ascii="Times New Roman" w:hAnsi="Times New Roman"/>
          <w:bCs/>
          <w:iCs/>
          <w:sz w:val="24"/>
          <w:szCs w:val="24"/>
          <w:lang w:val="es-ES"/>
        </w:rPr>
        <w:t>Proses perencanaan tata ruang wilayah</w:t>
      </w:r>
      <w:r w:rsidRPr="00525752">
        <w:rPr>
          <w:rFonts w:ascii="Times New Roman" w:hAnsi="Times New Roman"/>
          <w:sz w:val="24"/>
          <w:szCs w:val="24"/>
          <w:lang w:val="es-ES"/>
        </w:rPr>
        <w:t>, yang menghasilkan rencana tata ruang wilayah (RTRW). Disamping sebagai “</w:t>
      </w:r>
      <w:r w:rsidRPr="00525752">
        <w:rPr>
          <w:rFonts w:ascii="Times New Roman" w:hAnsi="Times New Roman"/>
          <w:bCs/>
          <w:i/>
          <w:iCs/>
          <w:sz w:val="24"/>
          <w:szCs w:val="24"/>
          <w:lang w:val="es-ES"/>
        </w:rPr>
        <w:t>guidance of future actions</w:t>
      </w:r>
      <w:r w:rsidRPr="00525752">
        <w:rPr>
          <w:rFonts w:ascii="Times New Roman" w:hAnsi="Times New Roman"/>
          <w:sz w:val="24"/>
          <w:szCs w:val="24"/>
          <w:lang w:val="es-ES"/>
        </w:rPr>
        <w:t>” RTRW pada dasarnya merupakan bentuk intervensi yang dilakukan agar interaksi manusia/makhluk hidup dengan lingkungannya dapat berjalan serasi, selaras, seimbang untuk tercapainya kesejahteraan manusia/makhluk hidup serta kelestarian lingkungan dan keberlanjutan pembangunan (</w:t>
      </w:r>
      <w:r w:rsidRPr="00525752">
        <w:rPr>
          <w:rFonts w:ascii="Times New Roman" w:hAnsi="Times New Roman"/>
          <w:i/>
          <w:iCs/>
          <w:sz w:val="24"/>
          <w:szCs w:val="24"/>
          <w:lang w:val="es-ES"/>
        </w:rPr>
        <w:t>development sustainability</w:t>
      </w:r>
      <w:r w:rsidRPr="00525752">
        <w:rPr>
          <w:rFonts w:ascii="Times New Roman" w:hAnsi="Times New Roman"/>
          <w:sz w:val="24"/>
          <w:szCs w:val="24"/>
          <w:lang w:val="es-ES"/>
        </w:rPr>
        <w:t>).</w:t>
      </w:r>
    </w:p>
    <w:p w:rsidR="00341E53" w:rsidRPr="00525752" w:rsidRDefault="00341E53" w:rsidP="00510949">
      <w:pPr>
        <w:pStyle w:val="ListParagraph"/>
        <w:numPr>
          <w:ilvl w:val="0"/>
          <w:numId w:val="158"/>
        </w:numPr>
        <w:autoSpaceDE w:val="0"/>
        <w:autoSpaceDN w:val="0"/>
        <w:adjustRightInd w:val="0"/>
        <w:spacing w:before="120" w:after="0" w:line="360" w:lineRule="auto"/>
        <w:ind w:left="709" w:hanging="425"/>
        <w:rPr>
          <w:rFonts w:ascii="Times New Roman" w:hAnsi="Times New Roman"/>
          <w:sz w:val="24"/>
          <w:szCs w:val="24"/>
          <w:lang w:val="es-ES"/>
        </w:rPr>
      </w:pPr>
      <w:r w:rsidRPr="00525752">
        <w:rPr>
          <w:rFonts w:ascii="Times New Roman" w:hAnsi="Times New Roman"/>
          <w:bCs/>
          <w:iCs/>
          <w:sz w:val="24"/>
          <w:szCs w:val="24"/>
          <w:lang w:val="es-ES"/>
        </w:rPr>
        <w:t>Proses pemanfaatan ruang</w:t>
      </w:r>
      <w:r w:rsidRPr="00525752">
        <w:rPr>
          <w:rFonts w:ascii="Times New Roman" w:hAnsi="Times New Roman"/>
          <w:sz w:val="24"/>
          <w:szCs w:val="24"/>
          <w:lang w:val="es-ES"/>
        </w:rPr>
        <w:t xml:space="preserve">, yang merupakan wujud </w:t>
      </w:r>
      <w:r w:rsidRPr="00525752">
        <w:rPr>
          <w:rFonts w:ascii="Times New Roman" w:hAnsi="Times New Roman"/>
          <w:bCs/>
          <w:iCs/>
          <w:sz w:val="24"/>
          <w:szCs w:val="24"/>
          <w:lang w:val="es-ES"/>
        </w:rPr>
        <w:t>operasionalisasi</w:t>
      </w:r>
      <w:r w:rsidRPr="00525752">
        <w:rPr>
          <w:rFonts w:ascii="Times New Roman" w:hAnsi="Times New Roman"/>
          <w:b/>
          <w:bCs/>
          <w:i/>
          <w:iCs/>
          <w:sz w:val="24"/>
          <w:szCs w:val="24"/>
          <w:lang w:val="es-ES"/>
        </w:rPr>
        <w:t xml:space="preserve"> </w:t>
      </w:r>
      <w:r w:rsidRPr="00525752">
        <w:rPr>
          <w:rFonts w:ascii="Times New Roman" w:hAnsi="Times New Roman"/>
          <w:sz w:val="24"/>
          <w:szCs w:val="24"/>
          <w:lang w:val="es-ES"/>
        </w:rPr>
        <w:t xml:space="preserve">rencana tata ruang atau pelaksanaan pembangunan itu sendiri, </w:t>
      </w:r>
    </w:p>
    <w:p w:rsidR="00341E53" w:rsidRPr="00525752" w:rsidRDefault="00341E53" w:rsidP="00510949">
      <w:pPr>
        <w:pStyle w:val="ListParagraph"/>
        <w:numPr>
          <w:ilvl w:val="0"/>
          <w:numId w:val="158"/>
        </w:numPr>
        <w:autoSpaceDE w:val="0"/>
        <w:autoSpaceDN w:val="0"/>
        <w:adjustRightInd w:val="0"/>
        <w:spacing w:before="120" w:after="0" w:line="360" w:lineRule="auto"/>
        <w:ind w:left="709" w:hanging="425"/>
        <w:rPr>
          <w:rFonts w:ascii="Times New Roman" w:hAnsi="Times New Roman"/>
          <w:sz w:val="24"/>
          <w:szCs w:val="24"/>
          <w:lang w:val="es-ES"/>
        </w:rPr>
      </w:pPr>
      <w:r w:rsidRPr="00525752">
        <w:rPr>
          <w:rFonts w:ascii="Times New Roman" w:hAnsi="Times New Roman"/>
          <w:sz w:val="24"/>
          <w:szCs w:val="24"/>
          <w:lang w:val="es-ES"/>
        </w:rPr>
        <w:t>P</w:t>
      </w:r>
      <w:r w:rsidRPr="00525752">
        <w:rPr>
          <w:rFonts w:ascii="Times New Roman" w:hAnsi="Times New Roman"/>
          <w:bCs/>
          <w:iCs/>
          <w:sz w:val="24"/>
          <w:szCs w:val="24"/>
          <w:lang w:val="es-ES"/>
        </w:rPr>
        <w:t>roses pengendalian</w:t>
      </w:r>
      <w:r w:rsidRPr="00525752">
        <w:rPr>
          <w:rFonts w:ascii="Times New Roman" w:hAnsi="Times New Roman"/>
          <w:b/>
          <w:bCs/>
          <w:i/>
          <w:iCs/>
          <w:sz w:val="24"/>
          <w:szCs w:val="24"/>
          <w:lang w:val="es-ES"/>
        </w:rPr>
        <w:t xml:space="preserve"> </w:t>
      </w:r>
      <w:r w:rsidRPr="00525752">
        <w:rPr>
          <w:rFonts w:ascii="Times New Roman" w:hAnsi="Times New Roman"/>
          <w:sz w:val="24"/>
          <w:szCs w:val="24"/>
          <w:lang w:val="es-ES"/>
        </w:rPr>
        <w:t xml:space="preserve">pemanfaatan ruang yang terdiri atas mekanisme </w:t>
      </w:r>
      <w:r w:rsidRPr="00525752">
        <w:rPr>
          <w:rFonts w:ascii="Times New Roman" w:hAnsi="Times New Roman"/>
          <w:bCs/>
          <w:iCs/>
          <w:sz w:val="24"/>
          <w:szCs w:val="24"/>
          <w:lang w:val="es-ES"/>
        </w:rPr>
        <w:t>perizinan</w:t>
      </w:r>
      <w:r w:rsidRPr="00525752">
        <w:rPr>
          <w:rFonts w:ascii="Times New Roman" w:hAnsi="Times New Roman"/>
          <w:b/>
          <w:bCs/>
          <w:i/>
          <w:iCs/>
          <w:sz w:val="24"/>
          <w:szCs w:val="24"/>
          <w:lang w:val="es-ES"/>
        </w:rPr>
        <w:t xml:space="preserve"> </w:t>
      </w:r>
      <w:r w:rsidRPr="00525752">
        <w:rPr>
          <w:rFonts w:ascii="Times New Roman" w:hAnsi="Times New Roman"/>
          <w:sz w:val="24"/>
          <w:szCs w:val="24"/>
          <w:lang w:val="es-ES"/>
        </w:rPr>
        <w:t xml:space="preserve">dan </w:t>
      </w:r>
      <w:r w:rsidRPr="00525752">
        <w:rPr>
          <w:rFonts w:ascii="Times New Roman" w:hAnsi="Times New Roman"/>
          <w:bCs/>
          <w:iCs/>
          <w:sz w:val="24"/>
          <w:szCs w:val="24"/>
          <w:lang w:val="es-ES"/>
        </w:rPr>
        <w:t>penertiban</w:t>
      </w:r>
      <w:r w:rsidRPr="00525752">
        <w:rPr>
          <w:rFonts w:ascii="Times New Roman" w:hAnsi="Times New Roman"/>
          <w:b/>
          <w:bCs/>
          <w:i/>
          <w:iCs/>
          <w:sz w:val="24"/>
          <w:szCs w:val="24"/>
          <w:lang w:val="es-ES"/>
        </w:rPr>
        <w:t xml:space="preserve"> </w:t>
      </w:r>
      <w:r w:rsidRPr="00525752">
        <w:rPr>
          <w:rFonts w:ascii="Times New Roman" w:hAnsi="Times New Roman"/>
          <w:sz w:val="24"/>
          <w:szCs w:val="24"/>
          <w:lang w:val="es-ES"/>
        </w:rPr>
        <w:t>terhadap pelaksanaan pembangunan agar tetap sesuai dengan RTRW dan tujuan penataan ruang wilayahnya.</w:t>
      </w:r>
    </w:p>
    <w:p w:rsidR="00341E53" w:rsidRPr="000E4457" w:rsidRDefault="00341E53" w:rsidP="00510949">
      <w:pPr>
        <w:autoSpaceDE w:val="0"/>
        <w:autoSpaceDN w:val="0"/>
        <w:adjustRightInd w:val="0"/>
        <w:spacing w:before="120" w:line="360" w:lineRule="auto"/>
        <w:ind w:left="0" w:firstLine="709"/>
      </w:pPr>
      <w:r w:rsidRPr="00525752">
        <w:rPr>
          <w:lang w:val="es-ES"/>
        </w:rPr>
        <w:t>Dengan demikian, selain merupakan proses untuk mewujudkan tujuan-tujuan pembangunan, penataan ruang sekaligus juga merupakan produk yang memiliki landasan hukum (</w:t>
      </w:r>
      <w:r w:rsidRPr="00525752">
        <w:rPr>
          <w:i/>
          <w:iCs/>
          <w:lang w:val="es-ES"/>
        </w:rPr>
        <w:t>legal instrument</w:t>
      </w:r>
      <w:r w:rsidRPr="00525752">
        <w:rPr>
          <w:lang w:val="es-ES"/>
        </w:rPr>
        <w:t xml:space="preserve">) untuk mewujudkan tujuan pengembangan wilayah. Di Indonesia, penataan ruang telah ditetapkan melalui UU No.24/1992 </w:t>
      </w:r>
      <w:r w:rsidRPr="00525752">
        <w:rPr>
          <w:lang w:val="es-ES"/>
        </w:rPr>
        <w:lastRenderedPageBreak/>
        <w:t xml:space="preserve">yang kemudian diikuti dengan penetapan berbagai Peraturan Pemerintah (PP) untuk operasionalisasinya. Berdasarkan UU No.24/1992, khususnya pasal 3, termuat tujuan penataan ruang, yakni terselenggaranya pengaturan pemanfaatan ruang kawasan lindung dan budidaya. </w:t>
      </w:r>
      <w:r w:rsidRPr="000E4457">
        <w:t>Sedangkan sasaran penataan ruang adalah :</w:t>
      </w:r>
    </w:p>
    <w:p w:rsidR="00341E53" w:rsidRPr="000E4457" w:rsidRDefault="00341E53" w:rsidP="00510949">
      <w:pPr>
        <w:pStyle w:val="ListParagraph"/>
        <w:numPr>
          <w:ilvl w:val="0"/>
          <w:numId w:val="159"/>
        </w:numPr>
        <w:autoSpaceDE w:val="0"/>
        <w:autoSpaceDN w:val="0"/>
        <w:adjustRightInd w:val="0"/>
        <w:spacing w:before="120" w:after="0" w:line="360" w:lineRule="auto"/>
        <w:ind w:left="709" w:hanging="425"/>
        <w:rPr>
          <w:rFonts w:ascii="Times New Roman" w:hAnsi="Times New Roman"/>
          <w:sz w:val="24"/>
          <w:szCs w:val="24"/>
        </w:rPr>
      </w:pPr>
      <w:r>
        <w:rPr>
          <w:rFonts w:ascii="Times New Roman" w:hAnsi="Times New Roman"/>
          <w:sz w:val="24"/>
          <w:szCs w:val="24"/>
        </w:rPr>
        <w:t>M</w:t>
      </w:r>
      <w:r w:rsidRPr="000E4457">
        <w:rPr>
          <w:rFonts w:ascii="Times New Roman" w:hAnsi="Times New Roman"/>
          <w:sz w:val="24"/>
          <w:szCs w:val="24"/>
        </w:rPr>
        <w:t>ewujudkan kehidupan bangsa yang cerdas, berbudi luhur dan sejahtera,</w:t>
      </w:r>
    </w:p>
    <w:p w:rsidR="00341E53" w:rsidRPr="000E4457" w:rsidRDefault="00341E53" w:rsidP="00510949">
      <w:pPr>
        <w:pStyle w:val="ListParagraph"/>
        <w:numPr>
          <w:ilvl w:val="0"/>
          <w:numId w:val="159"/>
        </w:numPr>
        <w:autoSpaceDE w:val="0"/>
        <w:autoSpaceDN w:val="0"/>
        <w:adjustRightInd w:val="0"/>
        <w:spacing w:before="120" w:after="0" w:line="360" w:lineRule="auto"/>
        <w:ind w:left="709" w:hanging="425"/>
        <w:rPr>
          <w:rFonts w:ascii="Times New Roman" w:hAnsi="Times New Roman"/>
          <w:sz w:val="24"/>
          <w:szCs w:val="24"/>
        </w:rPr>
      </w:pPr>
      <w:r>
        <w:rPr>
          <w:rFonts w:ascii="Times New Roman" w:hAnsi="Times New Roman"/>
          <w:sz w:val="24"/>
          <w:szCs w:val="24"/>
        </w:rPr>
        <w:t>M</w:t>
      </w:r>
      <w:r w:rsidRPr="000E4457">
        <w:rPr>
          <w:rFonts w:ascii="Times New Roman" w:hAnsi="Times New Roman"/>
          <w:sz w:val="24"/>
          <w:szCs w:val="24"/>
        </w:rPr>
        <w:t>ewujudkan keterpaduan dalam penggunaan sumber daya alam dan buatan dengan memperhatikan sumber daya manusia,</w:t>
      </w:r>
    </w:p>
    <w:p w:rsidR="00341E53" w:rsidRPr="00184333" w:rsidRDefault="00341E53" w:rsidP="00510949">
      <w:pPr>
        <w:pStyle w:val="ListParagraph"/>
        <w:numPr>
          <w:ilvl w:val="0"/>
          <w:numId w:val="159"/>
        </w:numPr>
        <w:autoSpaceDE w:val="0"/>
        <w:autoSpaceDN w:val="0"/>
        <w:adjustRightInd w:val="0"/>
        <w:spacing w:before="120" w:after="0" w:line="360" w:lineRule="auto"/>
        <w:ind w:left="709" w:hanging="425"/>
        <w:rPr>
          <w:rFonts w:ascii="Times New Roman" w:hAnsi="Times New Roman"/>
          <w:sz w:val="24"/>
          <w:szCs w:val="24"/>
          <w:lang w:val="fi-FI"/>
        </w:rPr>
      </w:pPr>
      <w:r w:rsidRPr="00184333">
        <w:rPr>
          <w:rFonts w:ascii="Times New Roman" w:hAnsi="Times New Roman"/>
          <w:sz w:val="24"/>
          <w:szCs w:val="24"/>
          <w:lang w:val="fi-FI"/>
        </w:rPr>
        <w:t>Mewujudkan keseimbangan kepentingan antara kesejahteraan dan keamanan,</w:t>
      </w:r>
    </w:p>
    <w:p w:rsidR="00341E53" w:rsidRPr="00184333" w:rsidRDefault="00341E53" w:rsidP="00510949">
      <w:pPr>
        <w:pStyle w:val="ListParagraph"/>
        <w:numPr>
          <w:ilvl w:val="0"/>
          <w:numId w:val="159"/>
        </w:numPr>
        <w:autoSpaceDE w:val="0"/>
        <w:autoSpaceDN w:val="0"/>
        <w:adjustRightInd w:val="0"/>
        <w:spacing w:before="120" w:after="0" w:line="360" w:lineRule="auto"/>
        <w:ind w:left="709" w:hanging="425"/>
        <w:rPr>
          <w:rFonts w:ascii="Times New Roman" w:hAnsi="Times New Roman"/>
          <w:sz w:val="24"/>
          <w:szCs w:val="24"/>
          <w:lang w:val="fi-FI"/>
        </w:rPr>
      </w:pPr>
      <w:r w:rsidRPr="00184333">
        <w:rPr>
          <w:rFonts w:ascii="Times New Roman" w:hAnsi="Times New Roman"/>
          <w:sz w:val="24"/>
          <w:szCs w:val="24"/>
          <w:lang w:val="fi-FI"/>
        </w:rPr>
        <w:t>Meningkatkan pemanfaatan sumber daya alam dan sumber daya buatan secara berdayaguna, berhasil guna dan tepat guna untuk meningkatkan kualitas sumber daya manusia, serta</w:t>
      </w:r>
    </w:p>
    <w:p w:rsidR="00341E53" w:rsidRPr="00184333" w:rsidRDefault="00341E53" w:rsidP="00510949">
      <w:pPr>
        <w:pStyle w:val="ListParagraph"/>
        <w:numPr>
          <w:ilvl w:val="0"/>
          <w:numId w:val="159"/>
        </w:numPr>
        <w:autoSpaceDE w:val="0"/>
        <w:autoSpaceDN w:val="0"/>
        <w:adjustRightInd w:val="0"/>
        <w:spacing w:before="120" w:after="0" w:line="360" w:lineRule="auto"/>
        <w:ind w:left="709" w:hanging="425"/>
        <w:rPr>
          <w:rFonts w:ascii="Times New Roman" w:hAnsi="Times New Roman"/>
          <w:sz w:val="24"/>
          <w:szCs w:val="24"/>
          <w:lang w:val="fi-FI"/>
        </w:rPr>
      </w:pPr>
      <w:r w:rsidRPr="00184333">
        <w:rPr>
          <w:rFonts w:ascii="Times New Roman" w:hAnsi="Times New Roman"/>
          <w:sz w:val="24"/>
          <w:szCs w:val="24"/>
          <w:lang w:val="fi-FI"/>
        </w:rPr>
        <w:t>Mewujudkan perlindungan fungsi ruang dan mencegah serta menanggulangi dampak negatif terhadap lingkungan.</w:t>
      </w:r>
    </w:p>
    <w:p w:rsidR="00341E53" w:rsidRPr="00184333" w:rsidRDefault="00341E53" w:rsidP="00510949">
      <w:pPr>
        <w:autoSpaceDE w:val="0"/>
        <w:autoSpaceDN w:val="0"/>
        <w:adjustRightInd w:val="0"/>
        <w:spacing w:before="120" w:line="360" w:lineRule="auto"/>
        <w:ind w:left="0" w:firstLine="709"/>
        <w:rPr>
          <w:lang w:val="fi-FI"/>
        </w:rPr>
      </w:pPr>
      <w:r w:rsidRPr="00184333">
        <w:rPr>
          <w:lang w:val="fi-FI"/>
        </w:rPr>
        <w:t xml:space="preserve">Sesuai dengan UU 24/1992 tentang penataan ruang, sistem perencanaan tata ruang wilayah diselenggarakan secara </w:t>
      </w:r>
      <w:r w:rsidRPr="00184333">
        <w:rPr>
          <w:bCs/>
          <w:iCs/>
          <w:lang w:val="fi-FI"/>
        </w:rPr>
        <w:t>berhirarkis</w:t>
      </w:r>
      <w:r w:rsidRPr="00184333">
        <w:rPr>
          <w:b/>
          <w:bCs/>
          <w:i/>
          <w:iCs/>
          <w:lang w:val="fi-FI"/>
        </w:rPr>
        <w:t xml:space="preserve"> </w:t>
      </w:r>
      <w:r w:rsidRPr="00184333">
        <w:rPr>
          <w:lang w:val="fi-FI"/>
        </w:rPr>
        <w:t xml:space="preserve">menurut kewenangan administratif, yakni dalam bentuk RTRW Nasional, RTRW Propinsi dan RTRW Kabupaten/Kota serta rencana-rencana yang sifatnya lebih rinci. RTRWN disusun dengan memperhatikan wilayah Nasional sebagai satu kesatuan wilayah yang lebih lanjut dijabarkan kedalam strategi serta struktur dan pola pemanfaatan ruang pada wilayah propinsi (RTRWP), termasuk di </w:t>
      </w:r>
      <w:r w:rsidRPr="00184333">
        <w:rPr>
          <w:lang w:val="fi-FI"/>
        </w:rPr>
        <w:lastRenderedPageBreak/>
        <w:t>dalamnya penetapan sejumlah kawasan tertentu dan kawasan andalan yang diprioritaskan penanganannya</w:t>
      </w:r>
    </w:p>
    <w:p w:rsidR="00341E53" w:rsidRPr="00184333" w:rsidRDefault="00341E53" w:rsidP="00510949">
      <w:pPr>
        <w:autoSpaceDE w:val="0"/>
        <w:autoSpaceDN w:val="0"/>
        <w:adjustRightInd w:val="0"/>
        <w:spacing w:before="120" w:line="360" w:lineRule="auto"/>
        <w:ind w:left="0" w:firstLine="709"/>
        <w:rPr>
          <w:lang w:val="fi-FI"/>
        </w:rPr>
      </w:pPr>
      <w:r w:rsidRPr="00184333">
        <w:rPr>
          <w:lang w:val="fi-FI"/>
        </w:rPr>
        <w:t xml:space="preserve">Aspek teknis perencanaan tata ruang wilayah dibedakan berdasarkan hirarki rencana. RTRWN merupakan perencanaan </w:t>
      </w:r>
      <w:r w:rsidRPr="00184333">
        <w:rPr>
          <w:bCs/>
          <w:iCs/>
          <w:lang w:val="fi-FI"/>
        </w:rPr>
        <w:t>makro strategis jangka panjang</w:t>
      </w:r>
      <w:r w:rsidRPr="00184333">
        <w:rPr>
          <w:b/>
          <w:bCs/>
          <w:i/>
          <w:iCs/>
          <w:lang w:val="fi-FI"/>
        </w:rPr>
        <w:t xml:space="preserve"> </w:t>
      </w:r>
      <w:r w:rsidRPr="00184333">
        <w:rPr>
          <w:lang w:val="fi-FI"/>
        </w:rPr>
        <w:t xml:space="preserve">dengan horizon waktu hingga 25 - 50 tahun ke depan dengan menggunakan skala ketelitian 1 : 1,000,000. RTRW Propinsi merupakan perencanaan </w:t>
      </w:r>
      <w:r w:rsidRPr="00184333">
        <w:rPr>
          <w:bCs/>
          <w:iCs/>
          <w:lang w:val="fi-FI"/>
        </w:rPr>
        <w:t>makro strategis jangka menengah</w:t>
      </w:r>
      <w:r w:rsidRPr="00184333">
        <w:rPr>
          <w:b/>
          <w:bCs/>
          <w:i/>
          <w:iCs/>
          <w:lang w:val="fi-FI"/>
        </w:rPr>
        <w:t xml:space="preserve"> </w:t>
      </w:r>
      <w:r w:rsidRPr="00184333">
        <w:rPr>
          <w:lang w:val="fi-FI"/>
        </w:rPr>
        <w:t xml:space="preserve">dengan horizon waktu 15 tahun pada skala ketelitian 1 : 250,000. Sementara, RTRW Kabupaten dan Kota merupakan perencanaan </w:t>
      </w:r>
      <w:r w:rsidRPr="00184333">
        <w:rPr>
          <w:bCs/>
          <w:iCs/>
          <w:lang w:val="fi-FI"/>
        </w:rPr>
        <w:t>mikro operasional jangka menengah</w:t>
      </w:r>
      <w:r w:rsidRPr="00184333">
        <w:rPr>
          <w:b/>
          <w:bCs/>
          <w:i/>
          <w:iCs/>
          <w:lang w:val="fi-FI"/>
        </w:rPr>
        <w:t xml:space="preserve"> </w:t>
      </w:r>
      <w:r w:rsidRPr="00184333">
        <w:rPr>
          <w:lang w:val="fi-FI"/>
        </w:rPr>
        <w:t xml:space="preserve">(5-10 tahun) dengan skala ketelitian 1 : 20,000 hingga 100,000, yang kemudian diikuti dengan rencana-rencana rinci yang bersifat </w:t>
      </w:r>
      <w:r w:rsidRPr="00184333">
        <w:rPr>
          <w:bCs/>
          <w:iCs/>
          <w:lang w:val="fi-FI"/>
        </w:rPr>
        <w:t>mikro-operasional</w:t>
      </w:r>
      <w:r w:rsidRPr="00184333">
        <w:rPr>
          <w:b/>
          <w:bCs/>
          <w:i/>
          <w:iCs/>
          <w:lang w:val="fi-FI"/>
        </w:rPr>
        <w:t xml:space="preserve"> </w:t>
      </w:r>
      <w:r w:rsidRPr="00184333">
        <w:rPr>
          <w:bCs/>
          <w:iCs/>
          <w:lang w:val="fi-FI"/>
        </w:rPr>
        <w:t>jangka pendek</w:t>
      </w:r>
      <w:r w:rsidRPr="00184333">
        <w:rPr>
          <w:b/>
          <w:bCs/>
          <w:i/>
          <w:iCs/>
          <w:lang w:val="fi-FI"/>
        </w:rPr>
        <w:t xml:space="preserve"> </w:t>
      </w:r>
      <w:r w:rsidRPr="00184333">
        <w:rPr>
          <w:lang w:val="fi-FI"/>
        </w:rPr>
        <w:t>dengan skala ketelitian dibawah 1 : 5,000.</w:t>
      </w:r>
    </w:p>
    <w:p w:rsidR="00341E53" w:rsidRPr="00184333" w:rsidRDefault="00341E53" w:rsidP="00510949">
      <w:pPr>
        <w:autoSpaceDE w:val="0"/>
        <w:autoSpaceDN w:val="0"/>
        <w:adjustRightInd w:val="0"/>
        <w:spacing w:before="120" w:line="360" w:lineRule="auto"/>
        <w:ind w:left="0" w:firstLine="709"/>
        <w:rPr>
          <w:lang w:val="fi-FI"/>
        </w:rPr>
      </w:pPr>
      <w:r w:rsidRPr="00184333">
        <w:rPr>
          <w:lang w:val="fi-FI"/>
        </w:rPr>
        <w:t>Selain penyiapan rencana untuk wilayah administratif, maka disusun pula rencana pengembangan (</w:t>
      </w:r>
      <w:r w:rsidRPr="00184333">
        <w:rPr>
          <w:i/>
          <w:iCs/>
          <w:lang w:val="fi-FI"/>
        </w:rPr>
        <w:t>spatial development plan</w:t>
      </w:r>
      <w:r w:rsidRPr="00184333">
        <w:rPr>
          <w:lang w:val="fi-FI"/>
        </w:rPr>
        <w:t xml:space="preserve">) untuk </w:t>
      </w:r>
      <w:r w:rsidRPr="00184333">
        <w:rPr>
          <w:bCs/>
          <w:lang w:val="fi-FI"/>
        </w:rPr>
        <w:t>kawasan-kawasan fungsional</w:t>
      </w:r>
      <w:r w:rsidRPr="00184333">
        <w:rPr>
          <w:b/>
          <w:bCs/>
          <w:lang w:val="fi-FI"/>
        </w:rPr>
        <w:t xml:space="preserve"> </w:t>
      </w:r>
      <w:r w:rsidRPr="00184333">
        <w:rPr>
          <w:lang w:val="fi-FI"/>
        </w:rPr>
        <w:t>yang memiliki nilai strategis. Misalnya, untuk kawasan dengan nilai strategis ekonomi, maka disusun rencana pengembangan Kawasan Pengembangan Ekonomi Terpadu (KAPET) dan kawasan andalan. Sementara itu untuk kawasan dengan nilai strategis pertahanan</w:t>
      </w:r>
      <w:r>
        <w:rPr>
          <w:lang w:val="fi-FI"/>
        </w:rPr>
        <w:t xml:space="preserve"> </w:t>
      </w:r>
      <w:r w:rsidRPr="00184333">
        <w:rPr>
          <w:lang w:val="fi-FI"/>
        </w:rPr>
        <w:t>keamanan (</w:t>
      </w:r>
      <w:r w:rsidRPr="00184333">
        <w:rPr>
          <w:i/>
          <w:iCs/>
          <w:lang w:val="fi-FI"/>
        </w:rPr>
        <w:t>security</w:t>
      </w:r>
      <w:r w:rsidRPr="00184333">
        <w:rPr>
          <w:lang w:val="fi-FI"/>
        </w:rPr>
        <w:t>), disusun rencana pengembangan kawasan perbatasan negara, baik di darat maupun di laut. Selain itu juga disusun rencana pengembangan kawasan agropolitan (sentra-sentra produksi pertanian), dan sebagainya.</w:t>
      </w:r>
    </w:p>
    <w:p w:rsidR="00341E53" w:rsidRPr="00184333" w:rsidRDefault="00341E53" w:rsidP="00510949">
      <w:pPr>
        <w:autoSpaceDE w:val="0"/>
        <w:autoSpaceDN w:val="0"/>
        <w:adjustRightInd w:val="0"/>
        <w:spacing w:before="120" w:line="360" w:lineRule="auto"/>
        <w:ind w:left="0" w:firstLine="709"/>
        <w:rPr>
          <w:lang w:val="fi-FI"/>
        </w:rPr>
      </w:pPr>
      <w:r w:rsidRPr="00184333">
        <w:rPr>
          <w:lang w:val="fi-FI"/>
        </w:rPr>
        <w:lastRenderedPageBreak/>
        <w:t xml:space="preserve">Dalam kaitannya dengan pengembangan sistem permukiman, maka didalam RTRWN sendiri telah ditetapkan fungsi kota-kota secara nasional berdasarkan kriteria tertentu (administratif, ekonomi, dukungan prasarana, maupun kriteria strategis lainnya) yakni sebagai Pusat Kegiatan Nasional (PKN), Pusat Kegiatan Wilayah (PKW) dan Pusat Kegiatan Lokal (PKL). Untuk mewujudkan fungsi-fungsi kota sebagaimana ditetapkan dalam RTRWN secara bertahap dan sistematis, maka pada saat ini tengah disusun review Strategi Nasional Pembangunan Perkotaan (SNPP). Dengan kata lain, </w:t>
      </w:r>
      <w:r w:rsidRPr="00184333">
        <w:rPr>
          <w:bCs/>
          <w:lang w:val="fi-FI"/>
        </w:rPr>
        <w:t>SNPP</w:t>
      </w:r>
      <w:r w:rsidRPr="00184333">
        <w:rPr>
          <w:b/>
          <w:bCs/>
          <w:lang w:val="fi-FI"/>
        </w:rPr>
        <w:t xml:space="preserve"> </w:t>
      </w:r>
      <w:r w:rsidRPr="00184333">
        <w:rPr>
          <w:lang w:val="fi-FI"/>
        </w:rPr>
        <w:t xml:space="preserve">dewasa ini merupakan bentuk </w:t>
      </w:r>
      <w:r w:rsidRPr="00184333">
        <w:rPr>
          <w:bCs/>
          <w:lang w:val="fi-FI"/>
        </w:rPr>
        <w:t>penjabaran dari RTRWN</w:t>
      </w:r>
      <w:r w:rsidRPr="00184333">
        <w:rPr>
          <w:lang w:val="fi-FI"/>
        </w:rPr>
        <w:t>.</w:t>
      </w:r>
    </w:p>
    <w:p w:rsidR="00341E53" w:rsidRPr="00E30BFA" w:rsidRDefault="00341E53" w:rsidP="00510949">
      <w:pPr>
        <w:numPr>
          <w:ilvl w:val="1"/>
          <w:numId w:val="117"/>
        </w:numPr>
        <w:autoSpaceDE w:val="0"/>
        <w:autoSpaceDN w:val="0"/>
        <w:adjustRightInd w:val="0"/>
        <w:spacing w:before="120" w:line="360" w:lineRule="auto"/>
        <w:ind w:left="0" w:firstLine="0"/>
        <w:rPr>
          <w:b/>
          <w:bCs/>
          <w:lang w:val="it-IT"/>
        </w:rPr>
      </w:pPr>
      <w:r w:rsidRPr="00E30BFA">
        <w:rPr>
          <w:b/>
          <w:bCs/>
          <w:lang w:val="it-IT"/>
        </w:rPr>
        <w:t>Isu Strategis Penataan Ruang di Indonesia.</w:t>
      </w:r>
    </w:p>
    <w:p w:rsidR="00341E53" w:rsidRPr="00184333" w:rsidRDefault="00341E53" w:rsidP="00510949">
      <w:pPr>
        <w:autoSpaceDE w:val="0"/>
        <w:autoSpaceDN w:val="0"/>
        <w:adjustRightInd w:val="0"/>
        <w:spacing w:before="120" w:line="360" w:lineRule="auto"/>
        <w:ind w:left="0" w:firstLine="720"/>
        <w:rPr>
          <w:lang w:val="it-IT"/>
        </w:rPr>
      </w:pPr>
      <w:r w:rsidRPr="00184333">
        <w:rPr>
          <w:lang w:val="it-IT"/>
        </w:rPr>
        <w:t xml:space="preserve">Pada era otonomi daerah, inisiatif untuk meningkatkan kesejahteraan rakyat cenderung diselenggarakan untuk memenuhi </w:t>
      </w:r>
      <w:r w:rsidRPr="00184333">
        <w:rPr>
          <w:bCs/>
          <w:iCs/>
          <w:lang w:val="it-IT"/>
        </w:rPr>
        <w:t>tujuan jangka pendek</w:t>
      </w:r>
      <w:r w:rsidRPr="00184333">
        <w:rPr>
          <w:lang w:val="it-IT"/>
        </w:rPr>
        <w:t xml:space="preserve">, tanpa memperhatikan </w:t>
      </w:r>
      <w:r w:rsidRPr="00184333">
        <w:rPr>
          <w:bCs/>
          <w:iCs/>
          <w:lang w:val="it-IT"/>
        </w:rPr>
        <w:t>kelestarian lingkungan</w:t>
      </w:r>
      <w:r w:rsidRPr="00184333">
        <w:rPr>
          <w:b/>
          <w:bCs/>
          <w:i/>
          <w:iCs/>
          <w:lang w:val="it-IT"/>
        </w:rPr>
        <w:t xml:space="preserve"> </w:t>
      </w:r>
      <w:r w:rsidRPr="00184333">
        <w:rPr>
          <w:lang w:val="it-IT"/>
        </w:rPr>
        <w:t>dan keberlanjutan pembangunan jangka panjang. Konversi lahan dari kawasan lindung menjadi kawasan budidaya guna meningkatkan Pendapatan Asli Daerah (PAD) adalah praktek pembangunan yang kerap terjadi. Di Pulau Jawa misalnya, hutan lindungnya telah terkonversi dengan laju sebesar 19.000 ha/tahun (BPS,2001).</w:t>
      </w:r>
    </w:p>
    <w:p w:rsidR="00341E53" w:rsidRPr="00184333" w:rsidRDefault="00341E53" w:rsidP="00510949">
      <w:pPr>
        <w:autoSpaceDE w:val="0"/>
        <w:autoSpaceDN w:val="0"/>
        <w:adjustRightInd w:val="0"/>
        <w:spacing w:before="120" w:line="360" w:lineRule="auto"/>
        <w:ind w:left="0" w:firstLine="720"/>
        <w:rPr>
          <w:lang w:val="it-IT"/>
        </w:rPr>
      </w:pPr>
      <w:r w:rsidRPr="00184333">
        <w:rPr>
          <w:lang w:val="it-IT"/>
        </w:rPr>
        <w:t xml:space="preserve">Bahkan Badan Planologi Kehutanan menyebutkan bahwa hingga 2001 penjarahan hutan di Jawa telah mencapai 350.000 ha sehingga luas hutan tersisa 23% saja dari luas daratan Pulau Jawa. Selain itu, terjadi konversi lahan pertanian untuk penggunaan non-pertanian seperti untuk industri, permukiman dan jasa di Pulau Jawa </w:t>
      </w:r>
      <w:r w:rsidRPr="00184333">
        <w:rPr>
          <w:lang w:val="it-IT"/>
        </w:rPr>
        <w:lastRenderedPageBreak/>
        <w:t xml:space="preserve">yang mencapai 1.002.005 ha atau 50.100 ha/tahun antara 1979 – 1999 (Deptan, 2001). </w:t>
      </w:r>
    </w:p>
    <w:p w:rsidR="00341E53" w:rsidRPr="00184333" w:rsidRDefault="00341E53" w:rsidP="00510949">
      <w:pPr>
        <w:autoSpaceDE w:val="0"/>
        <w:autoSpaceDN w:val="0"/>
        <w:adjustRightInd w:val="0"/>
        <w:spacing w:before="120" w:line="360" w:lineRule="auto"/>
        <w:ind w:left="0" w:firstLine="720"/>
        <w:rPr>
          <w:lang w:val="it-IT"/>
        </w:rPr>
      </w:pPr>
      <w:r w:rsidRPr="00184333">
        <w:rPr>
          <w:lang w:val="it-IT"/>
        </w:rPr>
        <w:t xml:space="preserve">Contoh lainnya adalah penurunan luas kawasan resapan air pada pulau-pulau besar yang signifikan. </w:t>
      </w:r>
      <w:r w:rsidRPr="00184333">
        <w:rPr>
          <w:bCs/>
          <w:lang w:val="it-IT"/>
        </w:rPr>
        <w:t>Hutan tropis</w:t>
      </w:r>
      <w:r w:rsidRPr="00184333">
        <w:rPr>
          <w:b/>
          <w:bCs/>
          <w:lang w:val="it-IT"/>
        </w:rPr>
        <w:t xml:space="preserve">, </w:t>
      </w:r>
      <w:r w:rsidRPr="00184333">
        <w:rPr>
          <w:lang w:val="it-IT"/>
        </w:rPr>
        <w:t>misalnya</w:t>
      </w:r>
      <w:r w:rsidRPr="00184333">
        <w:rPr>
          <w:b/>
          <w:bCs/>
          <w:lang w:val="it-IT"/>
        </w:rPr>
        <w:t xml:space="preserve">, </w:t>
      </w:r>
      <w:r w:rsidRPr="00184333">
        <w:rPr>
          <w:lang w:val="it-IT"/>
        </w:rPr>
        <w:t xml:space="preserve">sebagai kawasan resapan air telah berkurang luasannya baik akibat kebakaran dan penjarahan/penggundulan. Data yang dihimpun dari </w:t>
      </w:r>
      <w:r w:rsidRPr="00184333">
        <w:rPr>
          <w:i/>
          <w:iCs/>
          <w:lang w:val="it-IT"/>
        </w:rPr>
        <w:t xml:space="preserve">The Georgetown – International Environmental Law Review </w:t>
      </w:r>
      <w:r w:rsidRPr="00184333">
        <w:rPr>
          <w:lang w:val="it-IT"/>
        </w:rPr>
        <w:t xml:space="preserve">(1999) menunjukkan bahwa antara tahun 1997 – 1998 saja tidak kurang dari </w:t>
      </w:r>
      <w:r w:rsidRPr="00184333">
        <w:rPr>
          <w:bCs/>
          <w:lang w:val="it-IT"/>
        </w:rPr>
        <w:t>1,7 juta hektar</w:t>
      </w:r>
      <w:r w:rsidRPr="00184333">
        <w:rPr>
          <w:b/>
          <w:bCs/>
          <w:lang w:val="it-IT"/>
        </w:rPr>
        <w:t xml:space="preserve"> </w:t>
      </w:r>
      <w:r w:rsidRPr="00184333">
        <w:rPr>
          <w:lang w:val="it-IT"/>
        </w:rPr>
        <w:t xml:space="preserve">hutan terbakar di Sumatra dan Kalimantan. Bahkan WWF (2000) menyebutkan angka yang lebih besar, yakni antara </w:t>
      </w:r>
      <w:r w:rsidRPr="00184333">
        <w:rPr>
          <w:bCs/>
          <w:lang w:val="it-IT"/>
        </w:rPr>
        <w:t>2 hingga 3,5 juta hektar</w:t>
      </w:r>
      <w:r w:rsidRPr="00184333">
        <w:rPr>
          <w:b/>
          <w:bCs/>
          <w:lang w:val="it-IT"/>
        </w:rPr>
        <w:t xml:space="preserve"> </w:t>
      </w:r>
      <w:r w:rsidRPr="00184333">
        <w:rPr>
          <w:lang w:val="it-IT"/>
        </w:rPr>
        <w:t xml:space="preserve">pada periode yang sama. Dengan kerusakan hutan yang berfungsi lindung tersebut maka akan menimbulkan </w:t>
      </w:r>
      <w:r w:rsidRPr="00184333">
        <w:rPr>
          <w:i/>
          <w:iCs/>
          <w:lang w:val="it-IT"/>
        </w:rPr>
        <w:t xml:space="preserve">run-off </w:t>
      </w:r>
      <w:r w:rsidRPr="00184333">
        <w:rPr>
          <w:lang w:val="it-IT"/>
        </w:rPr>
        <w:t xml:space="preserve">yang besar, mengganggu siklus hidrologis, memperluas kelangkaan air bersih pada jangka panjang, serta meningkatkan resiko pendangkalan dan banjir pada kawasan pesisir, 16. Selain itu kondisi </w:t>
      </w:r>
      <w:r w:rsidRPr="00184333">
        <w:rPr>
          <w:bCs/>
          <w:lang w:val="it-IT"/>
        </w:rPr>
        <w:t>satuan-satuan wilayah sungai</w:t>
      </w:r>
      <w:r w:rsidRPr="00184333">
        <w:rPr>
          <w:b/>
          <w:bCs/>
          <w:lang w:val="it-IT"/>
        </w:rPr>
        <w:t xml:space="preserve"> </w:t>
      </w:r>
      <w:r>
        <w:rPr>
          <w:b/>
          <w:bCs/>
        </w:rPr>
        <w:t xml:space="preserve">(SWS) </w:t>
      </w:r>
      <w:r w:rsidRPr="00184333">
        <w:rPr>
          <w:lang w:val="it-IT"/>
        </w:rPr>
        <w:t>di Indonesia telah berada pada kondisi yang mengkhawatirkan. Dari keseluruhan 89 SWS yang ada di Indonesia, hingga tahun 1984 saja telah terdapat 22 SWS berada dalam kondisi kritis. Pada tahun 1992, kondisi ini semakin meluas hingga menjadi 39 SWS. Perkembangan yang buruk terus meluas hingga tahun 1998, dimana 59 SWS di Indonesia telah berada dalam kondisi kritis, termasuk hampir seluruh SWS di Pulau Jawa.</w:t>
      </w:r>
    </w:p>
    <w:p w:rsidR="00341E53" w:rsidRPr="00184333" w:rsidRDefault="00341E53" w:rsidP="00510949">
      <w:pPr>
        <w:autoSpaceDE w:val="0"/>
        <w:autoSpaceDN w:val="0"/>
        <w:adjustRightInd w:val="0"/>
        <w:spacing w:before="120" w:line="360" w:lineRule="auto"/>
        <w:ind w:left="0" w:firstLine="720"/>
        <w:rPr>
          <w:lang w:val="it-IT"/>
        </w:rPr>
      </w:pPr>
      <w:r w:rsidRPr="00184333">
        <w:rPr>
          <w:lang w:val="it-IT"/>
        </w:rPr>
        <w:t xml:space="preserve">Seluruh SWS kritis tersebut selain mendatangkan bencana banjir pada musim hujan, sebaliknya juga menyebabkan kekeringan </w:t>
      </w:r>
      <w:r w:rsidRPr="00184333">
        <w:rPr>
          <w:lang w:val="it-IT"/>
        </w:rPr>
        <w:lastRenderedPageBreak/>
        <w:t xml:space="preserve">yang parah pada musim kemarau. Dari sisi </w:t>
      </w:r>
      <w:r w:rsidRPr="00184333">
        <w:rPr>
          <w:bCs/>
          <w:lang w:val="it-IT"/>
        </w:rPr>
        <w:t>ketahanan pangan</w:t>
      </w:r>
      <w:r w:rsidRPr="00184333">
        <w:rPr>
          <w:lang w:val="it-IT"/>
        </w:rPr>
        <w:t>, bilamana kecenderungan negatif dalam pengelolaan SWS tersebut terus berlanjut, maka produktivitas sentra-sentra pangan yang terletak di SWS-SWS potensial (seperti Citarum, Sadang, Brantas, dsb) akan terancam pula.</w:t>
      </w:r>
    </w:p>
    <w:p w:rsidR="00341E53" w:rsidRPr="000E4457" w:rsidRDefault="00341E53" w:rsidP="00510949">
      <w:pPr>
        <w:autoSpaceDE w:val="0"/>
        <w:autoSpaceDN w:val="0"/>
        <w:adjustRightInd w:val="0"/>
        <w:spacing w:before="120" w:line="360" w:lineRule="auto"/>
        <w:ind w:left="0" w:firstLine="0"/>
        <w:jc w:val="center"/>
      </w:pPr>
      <w:r>
        <w:rPr>
          <w:lang w:eastAsia="id-ID"/>
        </w:rPr>
        <w:drawing>
          <wp:inline distT="0" distB="0" distL="0" distR="0" wp14:anchorId="1B175204" wp14:editId="68B2185A">
            <wp:extent cx="4190163" cy="173738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01413" cy="1742050"/>
                    </a:xfrm>
                    <a:prstGeom prst="rect">
                      <a:avLst/>
                    </a:prstGeom>
                    <a:noFill/>
                    <a:ln>
                      <a:noFill/>
                    </a:ln>
                  </pic:spPr>
                </pic:pic>
              </a:graphicData>
            </a:graphic>
          </wp:inline>
        </w:drawing>
      </w:r>
    </w:p>
    <w:p w:rsidR="00341E53" w:rsidRDefault="00341E53" w:rsidP="00510949">
      <w:pPr>
        <w:autoSpaceDE w:val="0"/>
        <w:autoSpaceDN w:val="0"/>
        <w:adjustRightInd w:val="0"/>
        <w:spacing w:before="120" w:line="360" w:lineRule="auto"/>
        <w:ind w:left="0" w:firstLine="0"/>
      </w:pPr>
    </w:p>
    <w:p w:rsidR="00341E53" w:rsidRPr="00525752" w:rsidRDefault="00341E53" w:rsidP="00510949">
      <w:pPr>
        <w:autoSpaceDE w:val="0"/>
        <w:autoSpaceDN w:val="0"/>
        <w:adjustRightInd w:val="0"/>
        <w:spacing w:before="120" w:line="360" w:lineRule="auto"/>
        <w:ind w:left="0" w:firstLine="0"/>
        <w:jc w:val="center"/>
        <w:rPr>
          <w:bCs/>
        </w:rPr>
      </w:pPr>
      <w:r>
        <w:rPr>
          <w:bCs/>
        </w:rPr>
        <w:t>Gambar 52</w:t>
      </w:r>
      <w:r w:rsidRPr="00525752">
        <w:rPr>
          <w:bCs/>
        </w:rPr>
        <w:t xml:space="preserve"> Perkembangan SWS Kritis di Indonesia (1984 – 1998).</w:t>
      </w:r>
    </w:p>
    <w:p w:rsidR="00341E53" w:rsidRPr="000E4457" w:rsidRDefault="00341E53" w:rsidP="00510949">
      <w:pPr>
        <w:autoSpaceDE w:val="0"/>
        <w:autoSpaceDN w:val="0"/>
        <w:adjustRightInd w:val="0"/>
        <w:spacing w:before="120" w:line="360" w:lineRule="auto"/>
        <w:ind w:left="0" w:firstLine="720"/>
      </w:pPr>
      <w:r w:rsidRPr="000E4457">
        <w:t>Berbagai fenomena bencana (</w:t>
      </w:r>
      <w:r w:rsidRPr="000E4457">
        <w:rPr>
          <w:i/>
          <w:iCs/>
        </w:rPr>
        <w:t>water-related disaster</w:t>
      </w:r>
      <w:r w:rsidRPr="000E4457">
        <w:t xml:space="preserve">) seperti banjir, longsor dan kekeringan – yang terjadi secara merata di berbagai wilayah di Indonesia pada awal tahun 2002 dan 2003 ini, pada dasarnya, merupakan indikasi yang kuat terjadinya </w:t>
      </w:r>
      <w:r w:rsidRPr="00E7310E">
        <w:rPr>
          <w:bCs/>
        </w:rPr>
        <w:t>ketidakselarasan dalam pemanfaatan ruang</w:t>
      </w:r>
      <w:r w:rsidRPr="00E7310E">
        <w:t>,</w:t>
      </w:r>
      <w:r w:rsidRPr="000E4457">
        <w:t xml:space="preserve"> antara </w:t>
      </w:r>
      <w:r w:rsidRPr="00E7310E">
        <w:rPr>
          <w:bCs/>
        </w:rPr>
        <w:t>manusia</w:t>
      </w:r>
      <w:r w:rsidRPr="000E4457">
        <w:rPr>
          <w:b/>
          <w:bCs/>
        </w:rPr>
        <w:t xml:space="preserve"> </w:t>
      </w:r>
      <w:r w:rsidRPr="000E4457">
        <w:t>dengan alam maupun antara kepentingan ekonomi dengan pelestarian lingkungan.</w:t>
      </w:r>
    </w:p>
    <w:p w:rsidR="00341E53" w:rsidRDefault="00341E53" w:rsidP="00510949">
      <w:pPr>
        <w:autoSpaceDE w:val="0"/>
        <w:autoSpaceDN w:val="0"/>
        <w:adjustRightInd w:val="0"/>
        <w:spacing w:before="120" w:line="360" w:lineRule="auto"/>
        <w:ind w:left="0" w:firstLine="720"/>
      </w:pPr>
      <w:r w:rsidRPr="00E7310E">
        <w:rPr>
          <w:bCs/>
        </w:rPr>
        <w:t>Penyebab terjadinya bencana</w:t>
      </w:r>
      <w:r w:rsidRPr="000E4457">
        <w:rPr>
          <w:b/>
          <w:bCs/>
        </w:rPr>
        <w:t xml:space="preserve"> </w:t>
      </w:r>
      <w:r w:rsidRPr="000E4457">
        <w:t xml:space="preserve">sendiri dapat dibedakan menjadi 3 (tiga) hal, yakni : </w:t>
      </w:r>
      <w:r w:rsidRPr="00E7310E">
        <w:rPr>
          <w:bCs/>
        </w:rPr>
        <w:t>(1)</w:t>
      </w:r>
      <w:r w:rsidRPr="000E4457">
        <w:rPr>
          <w:b/>
          <w:bCs/>
        </w:rPr>
        <w:t xml:space="preserve"> </w:t>
      </w:r>
      <w:r w:rsidRPr="000E4457">
        <w:t xml:space="preserve">kondisi alam yang bersifat statis, seperti kondisi geografi, topografi, dan karakteristik sungai, </w:t>
      </w:r>
      <w:r w:rsidRPr="00E7310E">
        <w:rPr>
          <w:bCs/>
        </w:rPr>
        <w:t>(2)</w:t>
      </w:r>
      <w:r w:rsidRPr="000E4457">
        <w:rPr>
          <w:b/>
          <w:bCs/>
        </w:rPr>
        <w:t xml:space="preserve"> </w:t>
      </w:r>
      <w:r w:rsidRPr="000E4457">
        <w:lastRenderedPageBreak/>
        <w:t xml:space="preserve">peristiwa alam yang bersifat dinamis, seperti : perubahan iklim (pemanasan) global, </w:t>
      </w:r>
      <w:r w:rsidRPr="000E4457">
        <w:rPr>
          <w:i/>
          <w:iCs/>
        </w:rPr>
        <w:t>land subsidence</w:t>
      </w:r>
      <w:r w:rsidRPr="000E4457">
        <w:t xml:space="preserve">, sedimentasi, dan sebagainya, serta </w:t>
      </w:r>
      <w:r w:rsidRPr="00E7310E">
        <w:rPr>
          <w:bCs/>
        </w:rPr>
        <w:t>(3)</w:t>
      </w:r>
      <w:r w:rsidRPr="000E4457">
        <w:rPr>
          <w:b/>
          <w:bCs/>
        </w:rPr>
        <w:t xml:space="preserve"> </w:t>
      </w:r>
      <w:r w:rsidRPr="000E4457">
        <w:t>aktivitas sosial-ekonomi manusia yang dinamis, seperti penggundulan hutan, konversi lahan pada kawasan lindung, pemanfaatan sempadan sungai untuk permukiman, pemanfaatan wilayah retensi banjir, perilaku masyarakat, dan sebagainya.</w:t>
      </w:r>
    </w:p>
    <w:p w:rsidR="00341E53" w:rsidRDefault="00341E53" w:rsidP="00510949">
      <w:pPr>
        <w:autoSpaceDE w:val="0"/>
        <w:autoSpaceDN w:val="0"/>
        <w:adjustRightInd w:val="0"/>
        <w:spacing w:before="120" w:line="360" w:lineRule="auto"/>
        <w:ind w:left="0" w:firstLine="720"/>
      </w:pPr>
      <w:r w:rsidRPr="000E4457">
        <w:t xml:space="preserve">Pada </w:t>
      </w:r>
      <w:r w:rsidRPr="00E7310E">
        <w:rPr>
          <w:bCs/>
        </w:rPr>
        <w:t>kawasan pesisir</w:t>
      </w:r>
      <w:r w:rsidRPr="000E4457">
        <w:rPr>
          <w:b/>
          <w:bCs/>
        </w:rPr>
        <w:t xml:space="preserve"> </w:t>
      </w:r>
      <w:r w:rsidRPr="000E4457">
        <w:t xml:space="preserve">pun, telah terjadi degradasi kualitas lingkungan yang serius. Pertama adalah penurunan luas mangrove di </w:t>
      </w:r>
      <w:smartTag w:uri="urn:schemas-microsoft-com:office:smarttags" w:element="place">
        <w:smartTag w:uri="urn:schemas-microsoft-com:office:smarttags" w:element="country-region">
          <w:r w:rsidRPr="000E4457">
            <w:t>Indonesia</w:t>
          </w:r>
        </w:smartTag>
      </w:smartTag>
      <w:r w:rsidRPr="000E4457">
        <w:t xml:space="preserve"> dari 5.209.543 ha (1982) menjadi 3.235.700 ha (1987) hingga 2.496.185 ha (1993). Dalam 10 tahun (1982-1993), t</w:t>
      </w:r>
      <w:r w:rsidR="00E22D90">
        <w:t xml:space="preserve">erjadi penurunan mangrove </w:t>
      </w:r>
      <w:r w:rsidRPr="000E4457">
        <w:t xml:space="preserve">50% dari total luasan semula. Apabila mangrove tidak dapat dipertahankan maka : abrasi pantai, pencemaran dari sungai ke laut, dan zona </w:t>
      </w:r>
      <w:r w:rsidRPr="000E4457">
        <w:rPr>
          <w:i/>
          <w:iCs/>
        </w:rPr>
        <w:t xml:space="preserve">aquaculture </w:t>
      </w:r>
      <w:r w:rsidRPr="000E4457">
        <w:t xml:space="preserve">pun akan terancam. Kedua adalah </w:t>
      </w:r>
      <w:r w:rsidRPr="00E7310E">
        <w:rPr>
          <w:bCs/>
        </w:rPr>
        <w:t>intrusi air laut</w:t>
      </w:r>
      <w:r w:rsidRPr="000E4457">
        <w:rPr>
          <w:b/>
          <w:bCs/>
        </w:rPr>
        <w:t xml:space="preserve"> </w:t>
      </w:r>
      <w:r w:rsidRPr="000E4457">
        <w:t xml:space="preserve">yang diakibatkan oleh kenaikan muka air laut serta </w:t>
      </w:r>
      <w:r w:rsidRPr="00E7310E">
        <w:rPr>
          <w:bCs/>
          <w:iCs/>
        </w:rPr>
        <w:t>land subsidence</w:t>
      </w:r>
      <w:r w:rsidRPr="000E4457">
        <w:rPr>
          <w:b/>
          <w:bCs/>
          <w:i/>
          <w:iCs/>
        </w:rPr>
        <w:t xml:space="preserve"> </w:t>
      </w:r>
      <w:r w:rsidRPr="000E4457">
        <w:t>akibat penghisapan air tanah secara berlebihan. Contoh,</w:t>
      </w:r>
      <w:r>
        <w:t xml:space="preserve"> </w:t>
      </w:r>
      <w:r w:rsidRPr="000E4457">
        <w:t>antara 2050 hingga 2070, intrusi air laut akan mencakup 50% dari luas wilayah Jakarta Utara.</w:t>
      </w:r>
    </w:p>
    <w:p w:rsidR="00341E53" w:rsidRPr="000E4457" w:rsidRDefault="00341E53" w:rsidP="00510949">
      <w:pPr>
        <w:autoSpaceDE w:val="0"/>
        <w:autoSpaceDN w:val="0"/>
        <w:adjustRightInd w:val="0"/>
        <w:spacing w:before="120" w:line="360" w:lineRule="auto"/>
        <w:ind w:left="0" w:firstLine="720"/>
      </w:pPr>
      <w:r w:rsidRPr="000E4457">
        <w:t xml:space="preserve">Ketiga adalah hilangnya ekosistem </w:t>
      </w:r>
      <w:r w:rsidRPr="00E7310E">
        <w:rPr>
          <w:bCs/>
        </w:rPr>
        <w:t>terumbu karang</w:t>
      </w:r>
      <w:r w:rsidRPr="000E4457">
        <w:rPr>
          <w:b/>
          <w:bCs/>
        </w:rPr>
        <w:t xml:space="preserve"> </w:t>
      </w:r>
      <w:r w:rsidRPr="000E4457">
        <w:t>yang merupakan tempat pemijahan (</w:t>
      </w:r>
      <w:r w:rsidRPr="000E4457">
        <w:rPr>
          <w:i/>
          <w:iCs/>
        </w:rPr>
        <w:t>breeding and nursery ground</w:t>
      </w:r>
      <w:r w:rsidRPr="000E4457">
        <w:t xml:space="preserve">) bagi perkembangbiakan ikan-ikan. Keempat adalah ancaman dampak </w:t>
      </w:r>
      <w:r w:rsidRPr="00E7310E">
        <w:rPr>
          <w:bCs/>
          <w:i/>
          <w:iCs/>
        </w:rPr>
        <w:t>global warming</w:t>
      </w:r>
      <w:r w:rsidRPr="000E4457">
        <w:rPr>
          <w:b/>
          <w:bCs/>
          <w:i/>
          <w:iCs/>
        </w:rPr>
        <w:t xml:space="preserve"> </w:t>
      </w:r>
      <w:r w:rsidRPr="000E4457">
        <w:t xml:space="preserve">berupa gangguan terhadap kondisi sosial-ekonomi kawasan, diantaranya adalah : (a) </w:t>
      </w:r>
      <w:r w:rsidRPr="00E7310E">
        <w:rPr>
          <w:bCs/>
          <w:i/>
        </w:rPr>
        <w:t>jalan lintas</w:t>
      </w:r>
      <w:r w:rsidRPr="000E4457">
        <w:rPr>
          <w:b/>
          <w:bCs/>
        </w:rPr>
        <w:t xml:space="preserve"> </w:t>
      </w:r>
      <w:r w:rsidRPr="000E4457">
        <w:t xml:space="preserve">dan </w:t>
      </w:r>
      <w:r w:rsidRPr="00E7310E">
        <w:rPr>
          <w:bCs/>
        </w:rPr>
        <w:t>KA</w:t>
      </w:r>
      <w:r w:rsidRPr="000E4457">
        <w:rPr>
          <w:b/>
          <w:bCs/>
        </w:rPr>
        <w:t xml:space="preserve"> </w:t>
      </w:r>
      <w:r w:rsidRPr="000E4457">
        <w:t xml:space="preserve">di Pantura Jawa dan Timur-Selatan Sumatera ; (b) </w:t>
      </w:r>
      <w:r w:rsidRPr="00E7310E">
        <w:rPr>
          <w:bCs/>
        </w:rPr>
        <w:t>permukiman penduduk</w:t>
      </w:r>
      <w:r w:rsidRPr="000E4457">
        <w:rPr>
          <w:b/>
          <w:bCs/>
        </w:rPr>
        <w:t xml:space="preserve"> </w:t>
      </w:r>
      <w:r w:rsidRPr="000E4457">
        <w:t xml:space="preserve">pada wilayah Pantura Jawa, Sumatera bagian Timur, Kalimantan bagian Selatan, Sulawesi bagian Barat Daya, dan beberapa </w:t>
      </w:r>
      <w:r w:rsidRPr="000E4457">
        <w:rPr>
          <w:i/>
          <w:iCs/>
        </w:rPr>
        <w:t xml:space="preserve">spot </w:t>
      </w:r>
      <w:r w:rsidRPr="000E4457">
        <w:t xml:space="preserve">pesisir di </w:t>
      </w:r>
      <w:r w:rsidRPr="000E4457">
        <w:lastRenderedPageBreak/>
        <w:t xml:space="preserve">Papua ; (c) hilangnya sawah, payau, kolam ikan, dan mangrove seluas </w:t>
      </w:r>
      <w:r w:rsidRPr="00E7310E">
        <w:rPr>
          <w:bCs/>
        </w:rPr>
        <w:t>3,4 juta ha</w:t>
      </w:r>
      <w:r w:rsidRPr="000E4457">
        <w:t>; sentra produksi pangan (</w:t>
      </w:r>
      <w:r w:rsidRPr="00E7310E">
        <w:rPr>
          <w:bCs/>
        </w:rPr>
        <w:t>4 %</w:t>
      </w:r>
      <w:r w:rsidRPr="000E4457">
        <w:rPr>
          <w:b/>
          <w:bCs/>
        </w:rPr>
        <w:t xml:space="preserve">) </w:t>
      </w:r>
      <w:r w:rsidRPr="000E4457">
        <w:t>terancam alih fungsi lahan,5 dan (d) penurunan</w:t>
      </w:r>
      <w:r>
        <w:t xml:space="preserve"> </w:t>
      </w:r>
      <w:r w:rsidRPr="000E4457">
        <w:t>produktivitas sentra-sentra pangan, seperti di DAS Citarum, Brantas, dan Saddang.</w:t>
      </w:r>
    </w:p>
    <w:p w:rsidR="00341E53" w:rsidRPr="000E4457" w:rsidRDefault="00341E53" w:rsidP="00510949">
      <w:pPr>
        <w:autoSpaceDE w:val="0"/>
        <w:autoSpaceDN w:val="0"/>
        <w:adjustRightInd w:val="0"/>
        <w:spacing w:before="120" w:line="360" w:lineRule="auto"/>
        <w:ind w:left="0" w:firstLine="0"/>
        <w:jc w:val="center"/>
      </w:pPr>
      <w:r>
        <w:rPr>
          <w:lang w:eastAsia="id-ID"/>
        </w:rPr>
        <w:drawing>
          <wp:inline distT="0" distB="0" distL="0" distR="0" wp14:anchorId="135D17AE" wp14:editId="75621FA9">
            <wp:extent cx="4250453" cy="25561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57136" cy="2560133"/>
                    </a:xfrm>
                    <a:prstGeom prst="rect">
                      <a:avLst/>
                    </a:prstGeom>
                    <a:noFill/>
                    <a:ln>
                      <a:noFill/>
                    </a:ln>
                  </pic:spPr>
                </pic:pic>
              </a:graphicData>
            </a:graphic>
          </wp:inline>
        </w:drawing>
      </w:r>
    </w:p>
    <w:p w:rsidR="00341E53" w:rsidRPr="00525752" w:rsidRDefault="00341E53" w:rsidP="00510949">
      <w:pPr>
        <w:autoSpaceDE w:val="0"/>
        <w:autoSpaceDN w:val="0"/>
        <w:adjustRightInd w:val="0"/>
        <w:spacing w:before="120" w:line="360" w:lineRule="auto"/>
        <w:ind w:left="0" w:firstLine="0"/>
        <w:jc w:val="center"/>
      </w:pPr>
      <w:r>
        <w:rPr>
          <w:bCs/>
        </w:rPr>
        <w:t>Gambar 53</w:t>
      </w:r>
      <w:r w:rsidRPr="00525752">
        <w:rPr>
          <w:bCs/>
        </w:rPr>
        <w:t xml:space="preserve"> Sebaran Wilayah yang terkena Dampak</w:t>
      </w:r>
      <w:r>
        <w:rPr>
          <w:bCs/>
        </w:rPr>
        <w:t xml:space="preserve"> </w:t>
      </w:r>
      <w:r w:rsidRPr="00525752">
        <w:rPr>
          <w:bCs/>
        </w:rPr>
        <w:t>Global Warming</w:t>
      </w:r>
    </w:p>
    <w:p w:rsidR="00341E53" w:rsidRDefault="00341E53" w:rsidP="00510949">
      <w:pPr>
        <w:autoSpaceDE w:val="0"/>
        <w:autoSpaceDN w:val="0"/>
        <w:adjustRightInd w:val="0"/>
        <w:spacing w:before="120" w:line="360" w:lineRule="auto"/>
        <w:ind w:left="0" w:firstLine="720"/>
      </w:pPr>
      <w:r w:rsidRPr="000E4457">
        <w:t xml:space="preserve">Isu berikutnya yang sangat serius adalah mengenai </w:t>
      </w:r>
      <w:r w:rsidRPr="00E7310E">
        <w:rPr>
          <w:bCs/>
        </w:rPr>
        <w:t>kenaikan jumlah penduduk perkotaan</w:t>
      </w:r>
      <w:r w:rsidRPr="000E4457">
        <w:rPr>
          <w:b/>
          <w:bCs/>
        </w:rPr>
        <w:t xml:space="preserve"> </w:t>
      </w:r>
      <w:r w:rsidRPr="000E4457">
        <w:t xml:space="preserve">sebagai wujud terjadinya </w:t>
      </w:r>
      <w:r w:rsidRPr="00E7310E">
        <w:rPr>
          <w:bCs/>
        </w:rPr>
        <w:t>fenomena urbanisasi akibat migrasi desa – kota</w:t>
      </w:r>
      <w:r w:rsidRPr="000E4457">
        <w:rPr>
          <w:b/>
          <w:bCs/>
        </w:rPr>
        <w:t xml:space="preserve">. </w:t>
      </w:r>
      <w:r w:rsidRPr="000E4457">
        <w:t>Data menunjukkan bahwa jumlah penduduk perkotaan di Indonesia menunjukkan perkembangan yang cukup pesat dari 32,8 juta atau 22,3% dari total penduduk nasional (1980), meningkat menjadi 55,4 juta atau 30,9% (1990), menjadi 74 juta atau 37% (1998), menjadi 90 juta jiwa atau 44% (2002), dan diperkirakan akan mencapai angka 150 juta atau 60% dari total penduduk nasional (2015) dengan laju pertumbuhan penduduk ko</w:t>
      </w:r>
      <w:r>
        <w:t>ta rata-rata 4,49% (1990-1995).</w:t>
      </w:r>
      <w:r w:rsidRPr="000E4457">
        <w:t xml:space="preserve"> Dengan kecenderungan </w:t>
      </w:r>
      <w:r w:rsidRPr="000E4457">
        <w:lastRenderedPageBreak/>
        <w:t xml:space="preserve">urbanisasi yang terus meningkat, perhatian pada penataan ruang kawasan perkotaan perlu mendapat perhatian khusus, misalnya melalui penerapan </w:t>
      </w:r>
      <w:r w:rsidRPr="00F829A6">
        <w:rPr>
          <w:bCs/>
          <w:i/>
          <w:iCs/>
        </w:rPr>
        <w:t>zoning regulation</w:t>
      </w:r>
      <w:r w:rsidRPr="000E4457">
        <w:t>, mekanisme insentif dan disinsentif, dan sebagainya.</w:t>
      </w:r>
    </w:p>
    <w:p w:rsidR="00341E53" w:rsidRDefault="00341E53" w:rsidP="00510949">
      <w:pPr>
        <w:autoSpaceDE w:val="0"/>
        <w:autoSpaceDN w:val="0"/>
        <w:adjustRightInd w:val="0"/>
        <w:spacing w:before="120" w:line="360" w:lineRule="auto"/>
        <w:ind w:left="0" w:firstLine="720"/>
      </w:pPr>
      <w:r w:rsidRPr="000E4457">
        <w:t xml:space="preserve">Perkembangan kawasan perkotaan yang membentuk </w:t>
      </w:r>
      <w:r w:rsidRPr="00E7310E">
        <w:rPr>
          <w:bCs/>
        </w:rPr>
        <w:t>pola linear</w:t>
      </w:r>
      <w:r w:rsidRPr="000E4457">
        <w:rPr>
          <w:b/>
          <w:bCs/>
        </w:rPr>
        <w:t xml:space="preserve"> </w:t>
      </w:r>
      <w:r w:rsidRPr="000E4457">
        <w:t xml:space="preserve">yang dikenal dengan </w:t>
      </w:r>
      <w:r w:rsidRPr="00F829A6">
        <w:rPr>
          <w:bCs/>
          <w:i/>
        </w:rPr>
        <w:t>ribbon development</w:t>
      </w:r>
      <w:r w:rsidRPr="000E4457">
        <w:t xml:space="preserve"> seperti yang terjadi di Pantai Utara Jawa secara intensif pun mulai terjadi di Pantai Timur Sumatera. Konsentrasi perkembangan kawasan perkotaan yang memanjang pada kedua Pulau utama tersebut telah menimbulkan </w:t>
      </w:r>
      <w:r w:rsidRPr="00E7310E">
        <w:rPr>
          <w:bCs/>
        </w:rPr>
        <w:t>kesenjangan antar</w:t>
      </w:r>
      <w:r>
        <w:rPr>
          <w:bCs/>
        </w:rPr>
        <w:t xml:space="preserve"> </w:t>
      </w:r>
      <w:r w:rsidRPr="00E7310E">
        <w:rPr>
          <w:bCs/>
        </w:rPr>
        <w:t>wilayah</w:t>
      </w:r>
      <w:r w:rsidRPr="000E4457">
        <w:rPr>
          <w:b/>
          <w:bCs/>
        </w:rPr>
        <w:t xml:space="preserve"> </w:t>
      </w:r>
      <w:r w:rsidRPr="000E4457">
        <w:t xml:space="preserve">pulau yang cukup signifikan serta </w:t>
      </w:r>
      <w:r>
        <w:rPr>
          <w:bCs/>
        </w:rPr>
        <w:t xml:space="preserve">inefisiensi pelayanan </w:t>
      </w:r>
      <w:r w:rsidRPr="00E7310E">
        <w:rPr>
          <w:bCs/>
        </w:rPr>
        <w:t>sarana-</w:t>
      </w:r>
      <w:r>
        <w:rPr>
          <w:bCs/>
        </w:rPr>
        <w:t>pra</w:t>
      </w:r>
      <w:r w:rsidRPr="00E7310E">
        <w:rPr>
          <w:bCs/>
        </w:rPr>
        <w:t>sarana</w:t>
      </w:r>
      <w:r w:rsidRPr="00E7310E">
        <w:t>.</w:t>
      </w:r>
      <w:r w:rsidRPr="000E4457">
        <w:t xml:space="preserve"> Sebagai gambaran konsentrasi kegiatan ekono</w:t>
      </w:r>
      <w:r>
        <w:t>mi di Pantura Jawa mencapai 85%</w:t>
      </w:r>
      <w:r w:rsidRPr="000E4457">
        <w:t xml:space="preserve"> jauh meninggalkan Pantai Selatan (15%). Hal ini pun dicirikan dengan intensitas pergerakan orang dan barang yang sangat tinggi, seperti pada lintas utara Jawa dan lintas Timur</w:t>
      </w:r>
      <w:r>
        <w:t xml:space="preserve"> </w:t>
      </w:r>
      <w:r w:rsidRPr="000E4457">
        <w:t>Sumatera.</w:t>
      </w:r>
    </w:p>
    <w:p w:rsidR="00341E53" w:rsidRDefault="00341E53" w:rsidP="00510949">
      <w:pPr>
        <w:autoSpaceDE w:val="0"/>
        <w:autoSpaceDN w:val="0"/>
        <w:adjustRightInd w:val="0"/>
        <w:spacing w:before="120" w:line="360" w:lineRule="auto"/>
        <w:ind w:left="0" w:firstLine="720"/>
      </w:pPr>
      <w:r w:rsidRPr="000E4457">
        <w:t xml:space="preserve">Isu lainnya adalah menyangkut perkembangan kota-kota yang tidak terarah, cenderung membentuk </w:t>
      </w:r>
      <w:r w:rsidRPr="00E7310E">
        <w:rPr>
          <w:bCs/>
        </w:rPr>
        <w:t>konurbasi</w:t>
      </w:r>
      <w:r w:rsidRPr="000E4457">
        <w:rPr>
          <w:b/>
          <w:bCs/>
        </w:rPr>
        <w:t xml:space="preserve"> </w:t>
      </w:r>
      <w:r w:rsidRPr="000E4457">
        <w:t xml:space="preserve">antara kota inti dengan kota-kota sekitarnya. Konurbasi dimaksud dicirikan dengan munculnya 9 kota metropolitan dengan penduduk diatas 1 juta jiwa (Jakarta, Surabaya, Bandung, Medan, Bekasi, Tangerang, Semarang, Palembang dan Makassar) dan 9 kota besar (Bandar Lampung, Malang, Padang, Samarinda, Pekanbaru, Banjarmasin, Solo, Yogyakarta, dan Denpasar). Konurbasi yang terjadi pada kota-kota tersebut menimbulkan berbagai permasalahan kompleks, seperti </w:t>
      </w:r>
      <w:r w:rsidRPr="000E4457">
        <w:lastRenderedPageBreak/>
        <w:t>kemiskinan perkotaan,</w:t>
      </w:r>
      <w:r>
        <w:t xml:space="preserve"> </w:t>
      </w:r>
      <w:r w:rsidRPr="000E4457">
        <w:t xml:space="preserve">pelayanan prasarana dan sarana </w:t>
      </w:r>
      <w:smartTag w:uri="urn:schemas-microsoft-com:office:smarttags" w:element="place">
        <w:smartTag w:uri="urn:schemas-microsoft-com:office:smarttags" w:element="City">
          <w:r w:rsidRPr="000E4457">
            <w:t>kota</w:t>
          </w:r>
        </w:smartTag>
      </w:smartTag>
      <w:r w:rsidRPr="000E4457">
        <w:t xml:space="preserve"> yang terbatas, kemacetan lalu lintas, dan pencemaran lingkungan.</w:t>
      </w:r>
    </w:p>
    <w:p w:rsidR="00341E53" w:rsidRPr="0065445E" w:rsidRDefault="00341E53" w:rsidP="00510949">
      <w:pPr>
        <w:autoSpaceDE w:val="0"/>
        <w:autoSpaceDN w:val="0"/>
        <w:adjustRightInd w:val="0"/>
        <w:spacing w:before="120" w:line="360" w:lineRule="auto"/>
        <w:ind w:left="0" w:firstLine="720"/>
        <w:rPr>
          <w:lang w:val="sv-SE"/>
        </w:rPr>
      </w:pPr>
      <w:r w:rsidRPr="000E4457">
        <w:t xml:space="preserve">Pengembangan </w:t>
      </w:r>
      <w:r w:rsidRPr="00E75A7A">
        <w:rPr>
          <w:bCs/>
        </w:rPr>
        <w:t xml:space="preserve">kota-kota pada kawasan perbatasan </w:t>
      </w:r>
      <w:r w:rsidR="00FA03F6">
        <w:rPr>
          <w:bCs/>
        </w:rPr>
        <w:t xml:space="preserve">      </w:t>
      </w:r>
      <w:r w:rsidRPr="00E75A7A">
        <w:rPr>
          <w:bCs/>
        </w:rPr>
        <w:t>negara</w:t>
      </w:r>
      <w:r w:rsidRPr="000E4457">
        <w:rPr>
          <w:b/>
          <w:bCs/>
        </w:rPr>
        <w:t xml:space="preserve"> </w:t>
      </w:r>
      <w:r w:rsidRPr="000E4457">
        <w:t xml:space="preserve">–baik yang berada di </w:t>
      </w:r>
      <w:r w:rsidRPr="000E4457">
        <w:rPr>
          <w:i/>
          <w:iCs/>
        </w:rPr>
        <w:t xml:space="preserve">mainland </w:t>
      </w:r>
      <w:r w:rsidRPr="000E4457">
        <w:t xml:space="preserve">ataupun di pulau-pulau </w:t>
      </w:r>
      <w:r w:rsidR="00FA03F6">
        <w:t xml:space="preserve">     </w:t>
      </w:r>
      <w:r w:rsidRPr="000E4457">
        <w:t xml:space="preserve">kecil –sebagai pusat-pusat pertumbuhan wilayah dan beranda depan negara </w:t>
      </w:r>
      <w:r w:rsidRPr="00E75A7A">
        <w:rPr>
          <w:bCs/>
          <w:iCs/>
        </w:rPr>
        <w:t>(frontier region)</w:t>
      </w:r>
      <w:r w:rsidRPr="000E4457">
        <w:rPr>
          <w:b/>
          <w:bCs/>
          <w:i/>
          <w:iCs/>
        </w:rPr>
        <w:t xml:space="preserve"> </w:t>
      </w:r>
      <w:r w:rsidRPr="000E4457">
        <w:t>pada saat ini masih jauh dari harapan. Ketertinggalan, keterisolasian dan keterbatasan aksesibilitas, serta keterbatasan pelayanan merupakan kondisi yang tipikal terjadi.</w:t>
      </w:r>
      <w:r>
        <w:t xml:space="preserve"> </w:t>
      </w:r>
      <w:r w:rsidRPr="000E4457">
        <w:t xml:space="preserve">Walaupun telah diatur melalui </w:t>
      </w:r>
      <w:r w:rsidRPr="00E75A7A">
        <w:rPr>
          <w:bCs/>
        </w:rPr>
        <w:t>PP No.69/1996</w:t>
      </w:r>
      <w:r w:rsidRPr="000E4457">
        <w:rPr>
          <w:b/>
          <w:bCs/>
        </w:rPr>
        <w:t xml:space="preserve"> </w:t>
      </w:r>
      <w:r w:rsidRPr="000E4457">
        <w:t xml:space="preserve">tentang Pelaksanaan Hak dan Kewajiban serta Bentuk dan Tatacara Peran Serta Masyarakat yang merupakan derivasi dari UU No.24/1992 dan karenanya telah menjadi </w:t>
      </w:r>
      <w:r w:rsidRPr="000E4457">
        <w:rPr>
          <w:i/>
          <w:iCs/>
        </w:rPr>
        <w:t>common interests</w:t>
      </w:r>
      <w:r w:rsidRPr="000E4457">
        <w:t xml:space="preserve">, </w:t>
      </w:r>
      <w:r w:rsidRPr="00E75A7A">
        <w:rPr>
          <w:bCs/>
        </w:rPr>
        <w:t>proses pelibatan masyarakat</w:t>
      </w:r>
      <w:r w:rsidRPr="000E4457">
        <w:rPr>
          <w:b/>
          <w:bCs/>
        </w:rPr>
        <w:t xml:space="preserve"> </w:t>
      </w:r>
      <w:r w:rsidRPr="000E4457">
        <w:t xml:space="preserve">sebagai subyek utama dalam penataan ruang wilayah masih belum menemukan bentuk terbaiknya. Kondisi saat ini menunjukkan bahwa penyaluran hak-hak masyarakat dalam penataan ruang saja belum terjamin sepenuhnya, terlebih pelaksanaan kewajibannya masih jauh dari yang diharapkan. Persepsi yang berbeda mengenai </w:t>
      </w:r>
      <w:r w:rsidRPr="00E75A7A">
        <w:rPr>
          <w:bCs/>
        </w:rPr>
        <w:t>hak dan kewajiban</w:t>
      </w:r>
      <w:r w:rsidRPr="000E4457">
        <w:rPr>
          <w:b/>
          <w:bCs/>
        </w:rPr>
        <w:t xml:space="preserve"> </w:t>
      </w:r>
      <w:r w:rsidRPr="000E4457">
        <w:t xml:space="preserve">dari masyarakat seringkali juga menghadirkan konflik pemanfaatan ruang yang sulit dicarikan solusinya, tingginya </w:t>
      </w:r>
      <w:r w:rsidRPr="000E4457">
        <w:rPr>
          <w:i/>
          <w:iCs/>
        </w:rPr>
        <w:t>transaction cost</w:t>
      </w:r>
      <w:r w:rsidRPr="000E4457">
        <w:t xml:space="preserve">, dan cenderung merugikan kepentingan publik. Hal lainnya adalah menyangkut </w:t>
      </w:r>
      <w:r w:rsidRPr="000E4457">
        <w:rPr>
          <w:b/>
          <w:bCs/>
        </w:rPr>
        <w:t xml:space="preserve">tatacara </w:t>
      </w:r>
      <w:r w:rsidRPr="00E75A7A">
        <w:rPr>
          <w:bCs/>
        </w:rPr>
        <w:t>penyampaian aspirasi</w:t>
      </w:r>
      <w:r w:rsidRPr="000E4457">
        <w:rPr>
          <w:b/>
          <w:bCs/>
        </w:rPr>
        <w:t xml:space="preserve"> </w:t>
      </w:r>
      <w:r w:rsidRPr="000E4457">
        <w:t>agar berbagai kepentingan seluruh stakeholders dapat terakomodasi secar</w:t>
      </w:r>
      <w:r>
        <w:t xml:space="preserve">a adil, efektif, dan seimbang. </w:t>
      </w:r>
      <w:r w:rsidRPr="0065445E">
        <w:rPr>
          <w:lang w:val="sv-SE"/>
        </w:rPr>
        <w:t xml:space="preserve">Keterlibatan masyarakat perlu dikembangkan berdasarkan konsensus </w:t>
      </w:r>
      <w:r w:rsidRPr="0065445E">
        <w:rPr>
          <w:lang w:val="sv-SE"/>
        </w:rPr>
        <w:lastRenderedPageBreak/>
        <w:t>yang disepakati bersama serta dengan memperhatikan karakteristik sosial-budaya setempat (</w:t>
      </w:r>
      <w:r w:rsidRPr="0065445E">
        <w:rPr>
          <w:i/>
          <w:iCs/>
          <w:lang w:val="sv-SE"/>
        </w:rPr>
        <w:t>local unique</w:t>
      </w:r>
      <w:r w:rsidRPr="0065445E">
        <w:rPr>
          <w:lang w:val="sv-SE"/>
        </w:rPr>
        <w:t>).</w:t>
      </w:r>
    </w:p>
    <w:p w:rsidR="00341E53" w:rsidRDefault="00341E53" w:rsidP="00510949">
      <w:pPr>
        <w:autoSpaceDE w:val="0"/>
        <w:autoSpaceDN w:val="0"/>
        <w:adjustRightInd w:val="0"/>
        <w:spacing w:before="120" w:line="360" w:lineRule="auto"/>
        <w:ind w:left="0" w:firstLine="720"/>
      </w:pPr>
      <w:r w:rsidRPr="00E75A7A">
        <w:rPr>
          <w:bCs/>
        </w:rPr>
        <w:t>Dukungan teknologi informasi</w:t>
      </w:r>
      <w:r w:rsidRPr="000E4457">
        <w:rPr>
          <w:b/>
          <w:bCs/>
        </w:rPr>
        <w:t xml:space="preserve"> </w:t>
      </w:r>
      <w:r w:rsidRPr="000E4457">
        <w:t xml:space="preserve">dalam proses pengambilan keputusan atau intervensi kebijakan penataan ruang belum dioptimalkan pemanfaatannya, walaupun kompleksitas permasalahan pengembangan wilayah yang dihadapi telah nyata. Era otonomi daerah akan menempatkan masing-masing wilayah otonom dalam iklim kompetisi yang ketat. Eksistensi suatu wilayah dalam hal ini sangat ditentukan oleh kemampuan para pengambil keputusan dalam mengatasi kekurangan dan memanfaatkan kelebihan yang dimilikinya dengan optimal. Untuk itu, salah satu </w:t>
      </w:r>
      <w:r w:rsidRPr="00E75A7A">
        <w:rPr>
          <w:bCs/>
        </w:rPr>
        <w:t>kunci sukses</w:t>
      </w:r>
      <w:r w:rsidRPr="000E4457">
        <w:rPr>
          <w:b/>
          <w:bCs/>
        </w:rPr>
        <w:t xml:space="preserve"> </w:t>
      </w:r>
      <w:r w:rsidRPr="000E4457">
        <w:t>terletak pada kecepatan mengakses informasi, melakukan analisis dan penyesuaian kebijakan pembangunan wilayahnya.</w:t>
      </w:r>
    </w:p>
    <w:p w:rsidR="00341E53" w:rsidRDefault="00341E53" w:rsidP="00510949">
      <w:pPr>
        <w:autoSpaceDE w:val="0"/>
        <w:autoSpaceDN w:val="0"/>
        <w:adjustRightInd w:val="0"/>
        <w:spacing w:before="120" w:line="360" w:lineRule="auto"/>
        <w:ind w:left="0" w:firstLine="720"/>
      </w:pPr>
      <w:r w:rsidRPr="00E75A7A">
        <w:rPr>
          <w:bCs/>
        </w:rPr>
        <w:t>Kompatibilitas dan kesesuaian standar peta</w:t>
      </w:r>
      <w:r w:rsidRPr="000E4457">
        <w:rPr>
          <w:b/>
          <w:bCs/>
        </w:rPr>
        <w:t xml:space="preserve"> </w:t>
      </w:r>
      <w:r w:rsidRPr="000E4457">
        <w:t>yang digunakan dalam perencanaan tata ruang wilayah di masing-masing wilayah otonom merupakan salah satu prasyarat terwujudnya keterpaduan dalam pengelolaan sumber daya. Untuk itu, PP No. 10 tahun 2000 tentang Ketelitian Peta diharapkan dapat mensinergikan peta-peta yang digunakan untuk penataan ruang wilayah sehingga ke depan dapat menjadi sistem informasi yang handal untuk penataan ruang wilayah tersebut. Selanjutnya, PP No. 10 tahun 2000 ini masih perlu disosialisasikan agar jelas manfaatnya dengan mendorong BAKOSURTANAL dan instansi terkait dengan penataan ruang untuk siap melayani kebutuhan akan pengadaan peta dasar wilayah, peta tematik dan informasi digital lainnya.</w:t>
      </w:r>
    </w:p>
    <w:p w:rsidR="00341E53" w:rsidRDefault="00341E53" w:rsidP="00510949">
      <w:pPr>
        <w:autoSpaceDE w:val="0"/>
        <w:autoSpaceDN w:val="0"/>
        <w:adjustRightInd w:val="0"/>
        <w:spacing w:before="120" w:line="360" w:lineRule="auto"/>
        <w:ind w:left="0" w:firstLine="720"/>
      </w:pPr>
      <w:r w:rsidRPr="000E4457">
        <w:lastRenderedPageBreak/>
        <w:t xml:space="preserve">Dengan memperhatikan keseluruhan uraian diatas, untuk mengatasi berbagai permasalahan aktual dalam pembangunan, maka prinsip-prinsip penataan ruang tidak dapat diabaikan lagi. Dalam konteks ini upaya pengendalian pembangunan dan berbagai dampaknya perlu diselenggarakan secara terpadu lintas sektor dan lintas wilayah melalui </w:t>
      </w:r>
      <w:r w:rsidRPr="00E75A7A">
        <w:rPr>
          <w:bCs/>
        </w:rPr>
        <w:t>instrumen penataan ruang</w:t>
      </w:r>
      <w:r w:rsidRPr="000E4457">
        <w:t>. Melalui instrumen ini pula, maka daya dukung lingkungan dari suatu wilayah menjadi pertimbangan yang sangat penting.</w:t>
      </w:r>
    </w:p>
    <w:p w:rsidR="00341E53" w:rsidRDefault="00341E53" w:rsidP="00510949">
      <w:pPr>
        <w:autoSpaceDE w:val="0"/>
        <w:autoSpaceDN w:val="0"/>
        <w:adjustRightInd w:val="0"/>
        <w:spacing w:before="120" w:line="360" w:lineRule="auto"/>
        <w:ind w:left="0" w:firstLine="720"/>
      </w:pPr>
      <w:r>
        <w:t>Secara garis besar, semua ilustrasi kesenjangan-kesenjangan di atas bisa disimpulkan kedalam isu pokok berikut ini:</w:t>
      </w:r>
    </w:p>
    <w:p w:rsidR="00341E53" w:rsidRPr="000E4457" w:rsidRDefault="00341E53" w:rsidP="00510949">
      <w:pPr>
        <w:pStyle w:val="ListParagraph"/>
        <w:numPr>
          <w:ilvl w:val="0"/>
          <w:numId w:val="160"/>
        </w:numPr>
        <w:autoSpaceDE w:val="0"/>
        <w:autoSpaceDN w:val="0"/>
        <w:adjustRightInd w:val="0"/>
        <w:spacing w:before="120" w:after="0" w:line="360" w:lineRule="auto"/>
        <w:ind w:left="709" w:hanging="425"/>
        <w:rPr>
          <w:rFonts w:ascii="Times New Roman" w:hAnsi="Times New Roman"/>
          <w:sz w:val="24"/>
          <w:szCs w:val="24"/>
        </w:rPr>
      </w:pPr>
      <w:r>
        <w:rPr>
          <w:rFonts w:ascii="Times New Roman" w:hAnsi="Times New Roman"/>
          <w:sz w:val="24"/>
          <w:szCs w:val="24"/>
        </w:rPr>
        <w:t>T</w:t>
      </w:r>
      <w:r w:rsidRPr="000E4457">
        <w:rPr>
          <w:rFonts w:ascii="Times New Roman" w:hAnsi="Times New Roman"/>
          <w:sz w:val="24"/>
          <w:szCs w:val="24"/>
        </w:rPr>
        <w:t xml:space="preserve">erjadinya </w:t>
      </w:r>
      <w:r w:rsidRPr="00101971">
        <w:rPr>
          <w:rFonts w:ascii="Times New Roman" w:hAnsi="Times New Roman"/>
          <w:bCs/>
          <w:sz w:val="24"/>
          <w:szCs w:val="24"/>
        </w:rPr>
        <w:t>konflik kepentingan antar-sektor</w:t>
      </w:r>
      <w:r w:rsidRPr="000E4457">
        <w:rPr>
          <w:rFonts w:ascii="Times New Roman" w:hAnsi="Times New Roman"/>
          <w:sz w:val="24"/>
          <w:szCs w:val="24"/>
        </w:rPr>
        <w:t>, seperti pertambangan, lingkungan hidup, kehutanan, prasarana wilayah, dan sebagainya,</w:t>
      </w:r>
    </w:p>
    <w:p w:rsidR="00341E53" w:rsidRPr="000E4457" w:rsidRDefault="00341E53" w:rsidP="00510949">
      <w:pPr>
        <w:pStyle w:val="ListParagraph"/>
        <w:numPr>
          <w:ilvl w:val="0"/>
          <w:numId w:val="160"/>
        </w:numPr>
        <w:autoSpaceDE w:val="0"/>
        <w:autoSpaceDN w:val="0"/>
        <w:adjustRightInd w:val="0"/>
        <w:spacing w:before="120" w:after="0" w:line="360" w:lineRule="auto"/>
        <w:ind w:left="709" w:hanging="425"/>
        <w:rPr>
          <w:rFonts w:ascii="Times New Roman" w:hAnsi="Times New Roman"/>
          <w:sz w:val="24"/>
          <w:szCs w:val="24"/>
        </w:rPr>
      </w:pPr>
      <w:r>
        <w:rPr>
          <w:rFonts w:ascii="Times New Roman" w:hAnsi="Times New Roman"/>
          <w:bCs/>
          <w:sz w:val="24"/>
          <w:szCs w:val="24"/>
        </w:rPr>
        <w:t>B</w:t>
      </w:r>
      <w:r w:rsidRPr="00101971">
        <w:rPr>
          <w:rFonts w:ascii="Times New Roman" w:hAnsi="Times New Roman"/>
          <w:bCs/>
          <w:sz w:val="24"/>
          <w:szCs w:val="24"/>
        </w:rPr>
        <w:t>elum berfungsinya secara optimal penataan ruang</w:t>
      </w:r>
      <w:r w:rsidRPr="000E4457">
        <w:rPr>
          <w:rFonts w:ascii="Times New Roman" w:hAnsi="Times New Roman"/>
          <w:b/>
          <w:bCs/>
          <w:sz w:val="24"/>
          <w:szCs w:val="24"/>
        </w:rPr>
        <w:t xml:space="preserve"> </w:t>
      </w:r>
      <w:r w:rsidRPr="000E4457">
        <w:rPr>
          <w:rFonts w:ascii="Times New Roman" w:hAnsi="Times New Roman"/>
          <w:sz w:val="24"/>
          <w:szCs w:val="24"/>
        </w:rPr>
        <w:t>dalam rangka menyelaraskan, mensinkronkan, dan memadukan berbagai rencana dan program sektor tadi,</w:t>
      </w:r>
    </w:p>
    <w:p w:rsidR="00341E53" w:rsidRPr="000E4457" w:rsidRDefault="00341E53" w:rsidP="00510949">
      <w:pPr>
        <w:pStyle w:val="ListParagraph"/>
        <w:numPr>
          <w:ilvl w:val="0"/>
          <w:numId w:val="160"/>
        </w:numPr>
        <w:autoSpaceDE w:val="0"/>
        <w:autoSpaceDN w:val="0"/>
        <w:adjustRightInd w:val="0"/>
        <w:spacing w:before="120" w:after="0" w:line="360" w:lineRule="auto"/>
        <w:ind w:left="709" w:hanging="425"/>
        <w:rPr>
          <w:rFonts w:ascii="Times New Roman" w:hAnsi="Times New Roman"/>
          <w:b/>
          <w:bCs/>
          <w:sz w:val="24"/>
          <w:szCs w:val="24"/>
        </w:rPr>
      </w:pPr>
      <w:r>
        <w:rPr>
          <w:rFonts w:ascii="Times New Roman" w:hAnsi="Times New Roman"/>
          <w:sz w:val="24"/>
          <w:szCs w:val="24"/>
        </w:rPr>
        <w:t>T</w:t>
      </w:r>
      <w:r w:rsidRPr="000E4457">
        <w:rPr>
          <w:rFonts w:ascii="Times New Roman" w:hAnsi="Times New Roman"/>
          <w:sz w:val="24"/>
          <w:szCs w:val="24"/>
        </w:rPr>
        <w:t xml:space="preserve">erjadinya </w:t>
      </w:r>
      <w:r w:rsidRPr="00101971">
        <w:rPr>
          <w:rFonts w:ascii="Times New Roman" w:hAnsi="Times New Roman"/>
          <w:bCs/>
          <w:sz w:val="24"/>
          <w:szCs w:val="24"/>
        </w:rPr>
        <w:t>penyimpangan pemanfaatan ruang</w:t>
      </w:r>
      <w:r w:rsidRPr="000E4457">
        <w:rPr>
          <w:rFonts w:ascii="Times New Roman" w:hAnsi="Times New Roman"/>
          <w:b/>
          <w:bCs/>
          <w:sz w:val="24"/>
          <w:szCs w:val="24"/>
        </w:rPr>
        <w:t xml:space="preserve"> </w:t>
      </w:r>
      <w:r w:rsidRPr="000E4457">
        <w:rPr>
          <w:rFonts w:ascii="Times New Roman" w:hAnsi="Times New Roman"/>
          <w:sz w:val="24"/>
          <w:szCs w:val="24"/>
        </w:rPr>
        <w:t xml:space="preserve">dari ketentuan dan norma yang seharusnya ditegakkan. Penyebabnya adalah </w:t>
      </w:r>
      <w:r w:rsidRPr="00101971">
        <w:rPr>
          <w:rFonts w:ascii="Times New Roman" w:hAnsi="Times New Roman"/>
          <w:bCs/>
          <w:sz w:val="24"/>
          <w:szCs w:val="24"/>
        </w:rPr>
        <w:t>inkonsistensi kebijakan</w:t>
      </w:r>
      <w:r w:rsidRPr="000E4457">
        <w:rPr>
          <w:rFonts w:ascii="Times New Roman" w:hAnsi="Times New Roman"/>
          <w:b/>
          <w:bCs/>
          <w:sz w:val="24"/>
          <w:szCs w:val="24"/>
        </w:rPr>
        <w:t xml:space="preserve"> </w:t>
      </w:r>
      <w:r w:rsidRPr="000E4457">
        <w:rPr>
          <w:rFonts w:ascii="Times New Roman" w:hAnsi="Times New Roman"/>
          <w:sz w:val="24"/>
          <w:szCs w:val="24"/>
        </w:rPr>
        <w:t xml:space="preserve">terhadap rencana tata ruang serta kelemahan dalam </w:t>
      </w:r>
      <w:r w:rsidRPr="00101971">
        <w:rPr>
          <w:rFonts w:ascii="Times New Roman" w:hAnsi="Times New Roman"/>
          <w:bCs/>
          <w:sz w:val="24"/>
          <w:szCs w:val="24"/>
        </w:rPr>
        <w:t>pengendalian pembangunan</w:t>
      </w:r>
      <w:r>
        <w:rPr>
          <w:rFonts w:ascii="Times New Roman" w:hAnsi="Times New Roman"/>
          <w:sz w:val="24"/>
          <w:szCs w:val="24"/>
        </w:rPr>
        <w:t xml:space="preserve"> sehingga terjadi degradasi lingkungan akibat penyimpangan tata urang, baik di darat, laut, dan udara.</w:t>
      </w:r>
    </w:p>
    <w:p w:rsidR="00341E53" w:rsidRPr="000E4457" w:rsidRDefault="00341E53" w:rsidP="00510949">
      <w:pPr>
        <w:pStyle w:val="ListParagraph"/>
        <w:numPr>
          <w:ilvl w:val="0"/>
          <w:numId w:val="160"/>
        </w:numPr>
        <w:autoSpaceDE w:val="0"/>
        <w:autoSpaceDN w:val="0"/>
        <w:adjustRightInd w:val="0"/>
        <w:spacing w:before="120" w:after="0" w:line="360" w:lineRule="auto"/>
        <w:ind w:left="709" w:hanging="425"/>
        <w:rPr>
          <w:rFonts w:ascii="Times New Roman" w:hAnsi="Times New Roman"/>
          <w:sz w:val="24"/>
          <w:szCs w:val="24"/>
        </w:rPr>
      </w:pPr>
      <w:r>
        <w:rPr>
          <w:rFonts w:ascii="Times New Roman" w:hAnsi="Times New Roman"/>
          <w:sz w:val="24"/>
          <w:szCs w:val="24"/>
        </w:rPr>
        <w:t>B</w:t>
      </w:r>
      <w:r w:rsidRPr="000E4457">
        <w:rPr>
          <w:rFonts w:ascii="Times New Roman" w:hAnsi="Times New Roman"/>
          <w:sz w:val="24"/>
          <w:szCs w:val="24"/>
        </w:rPr>
        <w:t xml:space="preserve">elum tersedianya alokasi fungsi-fungsi yang tegas dalam </w:t>
      </w:r>
      <w:r w:rsidRPr="00101971">
        <w:rPr>
          <w:rFonts w:ascii="Times New Roman" w:hAnsi="Times New Roman"/>
          <w:bCs/>
          <w:sz w:val="24"/>
          <w:szCs w:val="24"/>
        </w:rPr>
        <w:t>RTRWN</w:t>
      </w:r>
      <w:r w:rsidRPr="000E4457">
        <w:rPr>
          <w:rFonts w:ascii="Times New Roman" w:hAnsi="Times New Roman"/>
          <w:b/>
          <w:bCs/>
          <w:sz w:val="24"/>
          <w:szCs w:val="24"/>
        </w:rPr>
        <w:t>,</w:t>
      </w:r>
    </w:p>
    <w:p w:rsidR="00341E53" w:rsidRPr="000E4457" w:rsidRDefault="00341E53" w:rsidP="00510949">
      <w:pPr>
        <w:pStyle w:val="ListParagraph"/>
        <w:numPr>
          <w:ilvl w:val="0"/>
          <w:numId w:val="160"/>
        </w:numPr>
        <w:autoSpaceDE w:val="0"/>
        <w:autoSpaceDN w:val="0"/>
        <w:adjustRightInd w:val="0"/>
        <w:spacing w:before="120" w:after="0" w:line="360" w:lineRule="auto"/>
        <w:ind w:left="709" w:hanging="425"/>
        <w:rPr>
          <w:rFonts w:ascii="Times New Roman" w:hAnsi="Times New Roman"/>
          <w:sz w:val="24"/>
          <w:szCs w:val="24"/>
        </w:rPr>
      </w:pPr>
      <w:r>
        <w:rPr>
          <w:rFonts w:ascii="Times New Roman" w:hAnsi="Times New Roman"/>
          <w:sz w:val="24"/>
          <w:szCs w:val="24"/>
        </w:rPr>
        <w:lastRenderedPageBreak/>
        <w:t>B</w:t>
      </w:r>
      <w:r w:rsidRPr="000E4457">
        <w:rPr>
          <w:rFonts w:ascii="Times New Roman" w:hAnsi="Times New Roman"/>
          <w:sz w:val="24"/>
          <w:szCs w:val="24"/>
        </w:rPr>
        <w:t xml:space="preserve">elum adanya </w:t>
      </w:r>
      <w:r w:rsidRPr="00101971">
        <w:rPr>
          <w:rFonts w:ascii="Times New Roman" w:hAnsi="Times New Roman"/>
          <w:bCs/>
          <w:sz w:val="24"/>
          <w:szCs w:val="24"/>
        </w:rPr>
        <w:t>keterbukaan</w:t>
      </w:r>
      <w:r w:rsidRPr="000E4457">
        <w:rPr>
          <w:rFonts w:ascii="Times New Roman" w:hAnsi="Times New Roman"/>
          <w:b/>
          <w:bCs/>
          <w:sz w:val="24"/>
          <w:szCs w:val="24"/>
        </w:rPr>
        <w:t xml:space="preserve"> </w:t>
      </w:r>
      <w:r w:rsidRPr="000E4457">
        <w:rPr>
          <w:rFonts w:ascii="Times New Roman" w:hAnsi="Times New Roman"/>
          <w:sz w:val="24"/>
          <w:szCs w:val="24"/>
        </w:rPr>
        <w:t xml:space="preserve">dan </w:t>
      </w:r>
      <w:r w:rsidRPr="00101971">
        <w:rPr>
          <w:rFonts w:ascii="Times New Roman" w:hAnsi="Times New Roman"/>
          <w:bCs/>
          <w:sz w:val="24"/>
          <w:szCs w:val="24"/>
        </w:rPr>
        <w:t>keikhlasan</w:t>
      </w:r>
      <w:r w:rsidRPr="000E4457">
        <w:rPr>
          <w:rFonts w:ascii="Times New Roman" w:hAnsi="Times New Roman"/>
          <w:b/>
          <w:bCs/>
          <w:sz w:val="24"/>
          <w:szCs w:val="24"/>
        </w:rPr>
        <w:t xml:space="preserve"> </w:t>
      </w:r>
      <w:r w:rsidRPr="000E4457">
        <w:rPr>
          <w:rFonts w:ascii="Times New Roman" w:hAnsi="Times New Roman"/>
          <w:sz w:val="24"/>
          <w:szCs w:val="24"/>
        </w:rPr>
        <w:t>dalam menempatkan kepentingan sektor dan wilayah dalam kerangka penataan ruang</w:t>
      </w:r>
      <w:r>
        <w:rPr>
          <w:rFonts w:ascii="Times New Roman" w:hAnsi="Times New Roman"/>
          <w:sz w:val="24"/>
          <w:szCs w:val="24"/>
        </w:rPr>
        <w:t>. Hal ini dibuktikan dengan belum optimalnya dukungan kebijakan sektoral terhadap pengembangan kawasan strategis nasional, misalnya kawasan perbatasan negara, kawasan andala, dan KAPET</w:t>
      </w:r>
      <w:r w:rsidRPr="000E4457">
        <w:rPr>
          <w:rFonts w:ascii="Times New Roman" w:hAnsi="Times New Roman"/>
          <w:sz w:val="24"/>
          <w:szCs w:val="24"/>
        </w:rPr>
        <w:t>, serta</w:t>
      </w:r>
    </w:p>
    <w:p w:rsidR="00341E53" w:rsidRPr="000E4457" w:rsidRDefault="00341E53" w:rsidP="00510949">
      <w:pPr>
        <w:pStyle w:val="ListParagraph"/>
        <w:numPr>
          <w:ilvl w:val="0"/>
          <w:numId w:val="160"/>
        </w:numPr>
        <w:autoSpaceDE w:val="0"/>
        <w:autoSpaceDN w:val="0"/>
        <w:adjustRightInd w:val="0"/>
        <w:spacing w:before="120" w:after="0" w:line="360" w:lineRule="auto"/>
        <w:ind w:left="709" w:hanging="425"/>
        <w:rPr>
          <w:rFonts w:ascii="Times New Roman" w:hAnsi="Times New Roman"/>
          <w:sz w:val="24"/>
          <w:szCs w:val="24"/>
        </w:rPr>
      </w:pPr>
      <w:r>
        <w:rPr>
          <w:rFonts w:ascii="Times New Roman" w:hAnsi="Times New Roman"/>
          <w:sz w:val="24"/>
          <w:szCs w:val="24"/>
        </w:rPr>
        <w:t>K</w:t>
      </w:r>
      <w:r w:rsidRPr="000E4457">
        <w:rPr>
          <w:rFonts w:ascii="Times New Roman" w:hAnsi="Times New Roman"/>
          <w:sz w:val="24"/>
          <w:szCs w:val="24"/>
        </w:rPr>
        <w:t xml:space="preserve">urangnya </w:t>
      </w:r>
      <w:r w:rsidRPr="00101971">
        <w:rPr>
          <w:rFonts w:ascii="Times New Roman" w:hAnsi="Times New Roman"/>
          <w:bCs/>
          <w:sz w:val="24"/>
          <w:szCs w:val="24"/>
        </w:rPr>
        <w:t>kemampuan menahan diri</w:t>
      </w:r>
      <w:r w:rsidRPr="000E4457">
        <w:rPr>
          <w:rFonts w:ascii="Times New Roman" w:hAnsi="Times New Roman"/>
          <w:b/>
          <w:bCs/>
          <w:sz w:val="24"/>
          <w:szCs w:val="24"/>
        </w:rPr>
        <w:t xml:space="preserve"> </w:t>
      </w:r>
      <w:r w:rsidRPr="000E4457">
        <w:rPr>
          <w:rFonts w:ascii="Times New Roman" w:hAnsi="Times New Roman"/>
          <w:sz w:val="24"/>
          <w:szCs w:val="24"/>
        </w:rPr>
        <w:t>dari keinginan membela kepentingan masing</w:t>
      </w:r>
      <w:r>
        <w:rPr>
          <w:rFonts w:ascii="Times New Roman" w:hAnsi="Times New Roman"/>
          <w:sz w:val="24"/>
          <w:szCs w:val="24"/>
        </w:rPr>
        <w:t>-</w:t>
      </w:r>
      <w:r w:rsidRPr="000E4457">
        <w:rPr>
          <w:rFonts w:ascii="Times New Roman" w:hAnsi="Times New Roman"/>
          <w:sz w:val="24"/>
          <w:szCs w:val="24"/>
        </w:rPr>
        <w:t>masing secara berlebihan.</w:t>
      </w:r>
    </w:p>
    <w:p w:rsidR="00341E53" w:rsidRPr="00510461" w:rsidRDefault="00341E53" w:rsidP="00510949">
      <w:pPr>
        <w:numPr>
          <w:ilvl w:val="1"/>
          <w:numId w:val="117"/>
        </w:numPr>
        <w:autoSpaceDE w:val="0"/>
        <w:autoSpaceDN w:val="0"/>
        <w:adjustRightInd w:val="0"/>
        <w:spacing w:before="120" w:line="360" w:lineRule="auto"/>
        <w:ind w:left="0" w:firstLine="0"/>
        <w:rPr>
          <w:b/>
          <w:bCs/>
          <w:lang w:val="it-IT"/>
        </w:rPr>
      </w:pPr>
      <w:r w:rsidRPr="00510461">
        <w:rPr>
          <w:b/>
          <w:bCs/>
          <w:lang w:val="it-IT"/>
        </w:rPr>
        <w:t>Penataan Ruang di Era Otonomi Daerah</w:t>
      </w:r>
    </w:p>
    <w:p w:rsidR="00341E53" w:rsidRPr="00184333" w:rsidRDefault="00341E53" w:rsidP="00510949">
      <w:pPr>
        <w:autoSpaceDE w:val="0"/>
        <w:autoSpaceDN w:val="0"/>
        <w:adjustRightInd w:val="0"/>
        <w:spacing w:before="120" w:line="360" w:lineRule="auto"/>
        <w:ind w:left="0" w:firstLine="720"/>
        <w:rPr>
          <w:lang w:val="it-IT"/>
        </w:rPr>
      </w:pPr>
      <w:r w:rsidRPr="00184333">
        <w:rPr>
          <w:lang w:val="it-IT"/>
        </w:rPr>
        <w:t xml:space="preserve">Dengan diberlakukannya </w:t>
      </w:r>
      <w:r w:rsidRPr="00184333">
        <w:rPr>
          <w:bCs/>
          <w:lang w:val="it-IT"/>
        </w:rPr>
        <w:t>UU Otonomi Daerah dan Desentralisasi Fiskal</w:t>
      </w:r>
      <w:r w:rsidRPr="00184333">
        <w:rPr>
          <w:b/>
          <w:bCs/>
          <w:lang w:val="it-IT"/>
        </w:rPr>
        <w:t xml:space="preserve"> </w:t>
      </w:r>
      <w:r w:rsidRPr="00184333">
        <w:rPr>
          <w:lang w:val="it-IT"/>
        </w:rPr>
        <w:t>pada tahun 2001, dimulailah era baru dalam sistem pembangunan di daerah. Pada hakekatnya otonomi daerah mengandung makna yaitu diberikannya kewenangan (</w:t>
      </w:r>
      <w:r w:rsidRPr="00184333">
        <w:rPr>
          <w:i/>
          <w:iCs/>
          <w:lang w:val="it-IT"/>
        </w:rPr>
        <w:t>authority</w:t>
      </w:r>
      <w:r w:rsidRPr="00184333">
        <w:rPr>
          <w:lang w:val="it-IT"/>
        </w:rPr>
        <w:t>) kepada pemerintah daerah menurut kerangka perundang-undangan yang berlaku untuk mengatur kepentingan (</w:t>
      </w:r>
      <w:r w:rsidRPr="00184333">
        <w:rPr>
          <w:i/>
          <w:iCs/>
          <w:lang w:val="it-IT"/>
        </w:rPr>
        <w:t>interest</w:t>
      </w:r>
      <w:r w:rsidRPr="00184333">
        <w:rPr>
          <w:lang w:val="it-IT"/>
        </w:rPr>
        <w:t xml:space="preserve">) daerah masing-masing. Melalui kebijakan otonomi daerah ini, pemerintah telah mendesentralisasikan sebagian besar kewenangannya kepada pemerintah daerah. </w:t>
      </w:r>
    </w:p>
    <w:p w:rsidR="00341E53" w:rsidRPr="00184333" w:rsidRDefault="00341E53" w:rsidP="00510949">
      <w:pPr>
        <w:autoSpaceDE w:val="0"/>
        <w:autoSpaceDN w:val="0"/>
        <w:adjustRightInd w:val="0"/>
        <w:spacing w:before="120" w:line="360" w:lineRule="auto"/>
        <w:ind w:left="0" w:firstLine="720"/>
        <w:rPr>
          <w:lang w:val="it-IT"/>
        </w:rPr>
      </w:pPr>
      <w:r w:rsidRPr="00184333">
        <w:rPr>
          <w:lang w:val="it-IT"/>
        </w:rPr>
        <w:t xml:space="preserve">Secara konseptual, desentralisasi dapat dibedakan atas 4 (empat) bentuk dengan turunan yang berbeda: (1) </w:t>
      </w:r>
      <w:r w:rsidRPr="00184333">
        <w:rPr>
          <w:bCs/>
          <w:iCs/>
          <w:lang w:val="it-IT"/>
        </w:rPr>
        <w:t>devolusi</w:t>
      </w:r>
      <w:r w:rsidRPr="00184333">
        <w:rPr>
          <w:lang w:val="it-IT"/>
        </w:rPr>
        <w:t xml:space="preserve">, yang merupakan penyerahan urusan fungsi-fungsi pemerintahan dari pemerintah pusat atau pemerintah yang lebih atasnya kepada pemerintah di bawahnya sehingga menjadi urusan rumah tangga daerah; (2) </w:t>
      </w:r>
      <w:r w:rsidRPr="00184333">
        <w:rPr>
          <w:bCs/>
          <w:iCs/>
          <w:lang w:val="it-IT"/>
        </w:rPr>
        <w:t>dekonsentrasi</w:t>
      </w:r>
      <w:r w:rsidRPr="00184333">
        <w:rPr>
          <w:lang w:val="it-IT"/>
        </w:rPr>
        <w:t xml:space="preserve">, yang merupakan pelimpahan kewenangan dari pemerintah pusat atau pemerintah atasannya kepada para pejabat </w:t>
      </w:r>
      <w:r w:rsidRPr="00184333">
        <w:rPr>
          <w:lang w:val="it-IT"/>
        </w:rPr>
        <w:lastRenderedPageBreak/>
        <w:t xml:space="preserve">mereka di daerah; (3) </w:t>
      </w:r>
      <w:r w:rsidRPr="00184333">
        <w:rPr>
          <w:bCs/>
          <w:iCs/>
          <w:lang w:val="it-IT"/>
        </w:rPr>
        <w:t>delegasi</w:t>
      </w:r>
      <w:r w:rsidRPr="00184333">
        <w:rPr>
          <w:lang w:val="it-IT"/>
        </w:rPr>
        <w:t xml:space="preserve">, yang merupakan penunjukkan oleh pemerintah pusat atau pemerintah atasannya kepada pemerintah daerah untuk melaksanakan tugas-tugas pemerintahan dengan pertanggungjawaban tugas kepada atasannya; (4) </w:t>
      </w:r>
      <w:r w:rsidRPr="00184333">
        <w:rPr>
          <w:bCs/>
          <w:iCs/>
          <w:lang w:val="it-IT"/>
        </w:rPr>
        <w:t>privatisasi</w:t>
      </w:r>
      <w:r w:rsidRPr="00184333">
        <w:rPr>
          <w:lang w:val="it-IT"/>
        </w:rPr>
        <w:t xml:space="preserve">, yang merupakan pengalihan kewenangan dari pemerintah kepada organisasi non-pemerintah baik yang berorientasi </w:t>
      </w:r>
      <w:r w:rsidRPr="00184333">
        <w:rPr>
          <w:i/>
          <w:iCs/>
          <w:lang w:val="it-IT"/>
        </w:rPr>
        <w:t xml:space="preserve">profit </w:t>
      </w:r>
      <w:r w:rsidRPr="00184333">
        <w:rPr>
          <w:lang w:val="it-IT"/>
        </w:rPr>
        <w:t xml:space="preserve">maupun </w:t>
      </w:r>
      <w:r w:rsidRPr="00184333">
        <w:rPr>
          <w:i/>
          <w:iCs/>
          <w:lang w:val="it-IT"/>
        </w:rPr>
        <w:t>non-profit</w:t>
      </w:r>
      <w:r w:rsidRPr="00184333">
        <w:rPr>
          <w:lang w:val="it-IT"/>
        </w:rPr>
        <w:t xml:space="preserve">. Lazimnya prinsip </w:t>
      </w:r>
      <w:r w:rsidRPr="00184333">
        <w:rPr>
          <w:i/>
          <w:iCs/>
          <w:lang w:val="it-IT"/>
        </w:rPr>
        <w:t xml:space="preserve">devolusi </w:t>
      </w:r>
      <w:r w:rsidRPr="00184333">
        <w:rPr>
          <w:lang w:val="it-IT"/>
        </w:rPr>
        <w:t xml:space="preserve">mengacu kepada desentralisasi politik, dekonsentrasi pada pengertian desentralisasi administrasi, dan delegasi maupun privatisasi sebagai tugas </w:t>
      </w:r>
      <w:r w:rsidRPr="00184333">
        <w:rPr>
          <w:i/>
          <w:iCs/>
          <w:lang w:val="it-IT"/>
        </w:rPr>
        <w:t>subcontracting</w:t>
      </w:r>
      <w:r w:rsidRPr="00184333">
        <w:rPr>
          <w:lang w:val="it-IT"/>
        </w:rPr>
        <w:t>.</w:t>
      </w:r>
    </w:p>
    <w:p w:rsidR="00341E53" w:rsidRPr="00184333" w:rsidRDefault="00341E53" w:rsidP="00510949">
      <w:pPr>
        <w:spacing w:before="120" w:line="360" w:lineRule="auto"/>
        <w:ind w:left="0" w:firstLine="720"/>
        <w:rPr>
          <w:lang w:val="it-IT"/>
        </w:rPr>
      </w:pPr>
      <w:r w:rsidRPr="00184333">
        <w:rPr>
          <w:lang w:val="it-IT"/>
        </w:rPr>
        <w:t xml:space="preserve">Dengan berlakunya UU tentang Otonomi Daerah, pelaksanaan kegiatan pengembangan wilayah dan pembangunan perkotaan dilaksanakan dengan pendekatan </w:t>
      </w:r>
      <w:r w:rsidRPr="00184333">
        <w:rPr>
          <w:i/>
          <w:iCs/>
          <w:lang w:val="it-IT"/>
        </w:rPr>
        <w:t>bottom-up</w:t>
      </w:r>
      <w:r w:rsidRPr="00184333">
        <w:rPr>
          <w:lang w:val="it-IT"/>
        </w:rPr>
        <w:t xml:space="preserve"> dan melibatkan semua pelaku pembangunan (</w:t>
      </w:r>
      <w:r w:rsidRPr="00184333">
        <w:rPr>
          <w:i/>
          <w:iCs/>
          <w:lang w:val="it-IT"/>
        </w:rPr>
        <w:t>stakeholders</w:t>
      </w:r>
      <w:r w:rsidRPr="00184333">
        <w:rPr>
          <w:lang w:val="it-IT"/>
        </w:rPr>
        <w:t>) pada setiap tahap pembangunan. Pengembangan wilayah dan pembangunan perkotaan secara realistis memperhatikan tuntutan dunia usaha dan masyarakat dalam rangka pemenuhan kebutuhan sarana dan prasarana sehingga aktivitas perekonomian dalam wilayah atau kawasan dapat berjalan dengan baik, yang selanjutnya dapat meningkatkan kesejahteraan masyarakat, sekaligus untuk menjaga dan meningkatkan mutu lingkungan.</w:t>
      </w:r>
    </w:p>
    <w:p w:rsidR="00341E53" w:rsidRPr="00184333" w:rsidRDefault="00341E53" w:rsidP="00510949">
      <w:pPr>
        <w:autoSpaceDE w:val="0"/>
        <w:autoSpaceDN w:val="0"/>
        <w:adjustRightInd w:val="0"/>
        <w:spacing w:before="120" w:line="360" w:lineRule="auto"/>
        <w:ind w:left="0" w:firstLine="720"/>
        <w:rPr>
          <w:lang w:val="it-IT"/>
        </w:rPr>
      </w:pPr>
      <w:r w:rsidRPr="00184333">
        <w:rPr>
          <w:lang w:val="it-IT"/>
        </w:rPr>
        <w:t xml:space="preserve">Berlakunya kebijaksanaan otonomi daerah melalui UU No. 22/1999 berimplikasi pada </w:t>
      </w:r>
      <w:r w:rsidRPr="00184333">
        <w:rPr>
          <w:bCs/>
          <w:iCs/>
          <w:lang w:val="it-IT"/>
        </w:rPr>
        <w:t>biasnya hirarki dalam sistem perencanaan tata ruang wilayah</w:t>
      </w:r>
      <w:r w:rsidRPr="00184333">
        <w:rPr>
          <w:lang w:val="it-IT"/>
        </w:rPr>
        <w:t xml:space="preserve">. Dengan tidak adanya hirarki antara pemerintah propinsi dan pemerintah kabupaten/kota, RTRW Nasional dan RTRW Propinsi yang sebelumnya menjadi pedoman bagi daerah </w:t>
      </w:r>
      <w:r w:rsidRPr="00184333">
        <w:rPr>
          <w:lang w:val="it-IT"/>
        </w:rPr>
        <w:lastRenderedPageBreak/>
        <w:t xml:space="preserve">tingkat bawahannya (ps.20 (3c) dan ps 21 (3d) UU 24/1992 dapat menjadi tidak efektif karena daerah mempunyai kewenangan penuh dalam penataan ruang daerahnya. Dalam PP No 25/1999, bahkan disebutkan bahwa penyusunan RTRWN berdasarkan tata ruang kabupaten/kota dan propinsi (ps.2 (3) butir 13.c. Sementara penyusunan RTRWP harus berdasarkan kesepakatan antara propinsi dan Kabupaten/Kota (ps.3 (5) butir 12.a). Meskipun pada satu sisi penataan ruang yang paling fundamental merupakan kewenangan daerah, namun pada sisi lain RTRW Propinsi bukanlah mosaik dari Kabupaten/Kota. </w:t>
      </w:r>
    </w:p>
    <w:p w:rsidR="00341E53" w:rsidRPr="00184333" w:rsidRDefault="00341E53" w:rsidP="00510949">
      <w:pPr>
        <w:spacing w:before="120" w:line="360" w:lineRule="auto"/>
        <w:ind w:left="0" w:firstLine="720"/>
        <w:rPr>
          <w:lang w:val="it-IT"/>
        </w:rPr>
      </w:pPr>
      <w:r w:rsidRPr="00184333">
        <w:rPr>
          <w:lang w:val="it-IT"/>
        </w:rPr>
        <w:t xml:space="preserve">Untuk mendukung pelaksanaan otonomi daerah, ada dua hal yang dapat dilakukan pemerintah pusat. Pertama, adalah dengan memfasilitasi peningkatan kemampuan pemerintah daerah. Pemerintah memfasilitasi dengan cara pemberian pedoman, bimbingan, pelatihan, arahan, dan supervisi. Salah satu contoh penting untuk tersebut adalah adanya pedoman standar pelayanan minimal untuk bidang penataan ruang dan permukiman yang dikeluarkan oleh instasi kementerian terkait. Dengan adanya standar tersebut, maka pemerintah daerah wajib untuk memenuhi kebutuhan minimal warganya dalam kebutuhan prasarana maupun bidang penataan ruang antara lain: keharusan adanya RTRW Kota dan RDTR pada kawasan strategis, fasilitas perizinan (IMB dan izin lokasi), sistem informasi, unit pengaduan, dan pemeriksaan berkala dalam rangka pengendalian pemanfaatan ruang. Namun demikian, fasilitasi tersebut secara konsisten tetap memperhatikan ide dan </w:t>
      </w:r>
      <w:r w:rsidRPr="00184333">
        <w:rPr>
          <w:lang w:val="it-IT"/>
        </w:rPr>
        <w:lastRenderedPageBreak/>
        <w:t>gagasan asli (</w:t>
      </w:r>
      <w:r w:rsidRPr="00184333">
        <w:rPr>
          <w:i/>
          <w:iCs/>
          <w:lang w:val="it-IT"/>
        </w:rPr>
        <w:t>genuine</w:t>
      </w:r>
      <w:r w:rsidRPr="00184333">
        <w:rPr>
          <w:lang w:val="it-IT"/>
        </w:rPr>
        <w:t>) yang bersumber dari masyarakat dan pelaku pembangunan perkotaan.</w:t>
      </w:r>
    </w:p>
    <w:p w:rsidR="00341E53" w:rsidRPr="00184333" w:rsidRDefault="00341E53" w:rsidP="00510949">
      <w:pPr>
        <w:spacing w:before="120" w:line="360" w:lineRule="auto"/>
        <w:ind w:left="0" w:firstLine="720"/>
        <w:rPr>
          <w:lang w:val="it-IT"/>
        </w:rPr>
      </w:pPr>
      <w:r w:rsidRPr="00184333">
        <w:rPr>
          <w:lang w:val="it-IT"/>
        </w:rPr>
        <w:t>Pemerintah pusat merupakan “penjaga” kepentingan nasional. Karena itu, peran yang kedua adalah pemerintah pusat juga mengeluarkan kerangka perencanaan makro seperti struktur tata ruang nasional. Pada tingkatan rencana makro tersebut, yang merupakan fokus penataan adalah bagaimana mewujudkan struktur perwilayahan melalui upaya mensinergikan antar kawasan yang antara lain dicapai dengan pengaturan hirarki fungsional yaitu: sistem kota-kota, sistem jaringan prasarana wilayah, serta fasilitasi kerjasama lintas propinsi, kabupaten, dan kota.</w:t>
      </w:r>
    </w:p>
    <w:p w:rsidR="00341E53" w:rsidRPr="00184333" w:rsidRDefault="00341E53" w:rsidP="00510949">
      <w:pPr>
        <w:spacing w:before="120" w:line="360" w:lineRule="auto"/>
        <w:ind w:left="0" w:firstLine="720"/>
        <w:rPr>
          <w:lang w:val="it-IT"/>
        </w:rPr>
      </w:pPr>
      <w:r w:rsidRPr="00184333">
        <w:rPr>
          <w:lang w:val="it-IT"/>
        </w:rPr>
        <w:t>Dalam konteks pengembangan wilayah, Pemerintah Kabupaten/Kota harus memposisikan dirinya sebagai “pengemban amanat” di wilayahnya. Strategi pembangunan wilayah dan perkotaan mempunyai prinsip dasar pembangunan dari masyarakat untuk masyarakat dan oleh masyarakat. Hal ini dapat tercapai bila proses pembangunan berakar pada kemampuan sumber daya alamnya dan kreativitas seluruh pelaku pembangunan.</w:t>
      </w:r>
    </w:p>
    <w:p w:rsidR="00341E53" w:rsidRPr="00184333" w:rsidRDefault="00341E53" w:rsidP="00510949">
      <w:pPr>
        <w:spacing w:before="120" w:line="360" w:lineRule="auto"/>
        <w:ind w:left="0" w:firstLine="720"/>
        <w:rPr>
          <w:lang w:val="it-IT"/>
        </w:rPr>
      </w:pPr>
      <w:r w:rsidRPr="00184333">
        <w:rPr>
          <w:lang w:val="it-IT"/>
        </w:rPr>
        <w:t>Terkait dengan prinsip dasar di atas, pemerintah harus mengupayakan bentuk-bentuk partisipasi yang efektif dan produktif. Pemerintah pusat dalam hal ini adalah fasilitator untuk pencapaian community driven planning tersebut. Dengan demikian proses pelaksanaan pengembangan wilayah dan kota diharapkan akan mencapai hasil secara efektif dengan memanfaatkan sumber daya secara efisien dan ditangani melalui kegiatan penataan ruang.</w:t>
      </w:r>
    </w:p>
    <w:p w:rsidR="00341E53" w:rsidRPr="00184333" w:rsidRDefault="00341E53" w:rsidP="00510949">
      <w:pPr>
        <w:autoSpaceDE w:val="0"/>
        <w:autoSpaceDN w:val="0"/>
        <w:adjustRightInd w:val="0"/>
        <w:spacing w:before="120" w:line="360" w:lineRule="auto"/>
        <w:ind w:left="0" w:firstLine="720"/>
        <w:rPr>
          <w:lang w:val="it-IT"/>
        </w:rPr>
      </w:pPr>
      <w:r w:rsidRPr="00184333">
        <w:rPr>
          <w:lang w:val="it-IT"/>
        </w:rPr>
        <w:lastRenderedPageBreak/>
        <w:t xml:space="preserve">Dalam konteks ini, </w:t>
      </w:r>
      <w:r w:rsidRPr="00184333">
        <w:rPr>
          <w:bCs/>
          <w:iCs/>
          <w:lang w:val="it-IT"/>
        </w:rPr>
        <w:t>perhatian</w:t>
      </w:r>
      <w:r w:rsidRPr="00184333">
        <w:rPr>
          <w:bCs/>
          <w:i/>
          <w:iCs/>
          <w:lang w:val="it-IT"/>
        </w:rPr>
        <w:t xml:space="preserve"> </w:t>
      </w:r>
      <w:r w:rsidRPr="00184333">
        <w:rPr>
          <w:bCs/>
          <w:lang w:val="it-IT"/>
        </w:rPr>
        <w:t>Pemerintah Pusat</w:t>
      </w:r>
      <w:r w:rsidRPr="00184333">
        <w:rPr>
          <w:b/>
          <w:bCs/>
          <w:lang w:val="it-IT"/>
        </w:rPr>
        <w:t xml:space="preserve"> </w:t>
      </w:r>
      <w:r w:rsidRPr="00184333">
        <w:rPr>
          <w:lang w:val="it-IT"/>
        </w:rPr>
        <w:t>dalam bidang penataan ruang adalah untuk menjamin:</w:t>
      </w:r>
    </w:p>
    <w:p w:rsidR="00341E53" w:rsidRPr="00184333" w:rsidRDefault="00341E53" w:rsidP="00510949">
      <w:pPr>
        <w:pStyle w:val="ListParagraph"/>
        <w:numPr>
          <w:ilvl w:val="0"/>
          <w:numId w:val="161"/>
        </w:numPr>
        <w:autoSpaceDE w:val="0"/>
        <w:autoSpaceDN w:val="0"/>
        <w:adjustRightInd w:val="0"/>
        <w:spacing w:before="120" w:after="0" w:line="360" w:lineRule="auto"/>
        <w:ind w:left="709" w:hanging="425"/>
        <w:rPr>
          <w:rFonts w:ascii="Times New Roman" w:hAnsi="Times New Roman"/>
          <w:sz w:val="24"/>
          <w:szCs w:val="24"/>
          <w:lang w:val="it-IT"/>
        </w:rPr>
      </w:pPr>
      <w:r w:rsidRPr="00184333">
        <w:rPr>
          <w:rFonts w:ascii="Times New Roman" w:hAnsi="Times New Roman"/>
          <w:sz w:val="24"/>
          <w:szCs w:val="24"/>
          <w:lang w:val="it-IT"/>
        </w:rPr>
        <w:t>Tercapainya keseimbangan pemanfaatan ruang makro antara kawasan berfungsi lindung dan budidaya, antara kawasan perkotaan dan perdesaan, antar wilayah dan antar sektor</w:t>
      </w:r>
    </w:p>
    <w:p w:rsidR="00341E53" w:rsidRPr="00184333" w:rsidRDefault="00341E53" w:rsidP="00510949">
      <w:pPr>
        <w:pStyle w:val="ListParagraph"/>
        <w:numPr>
          <w:ilvl w:val="0"/>
          <w:numId w:val="161"/>
        </w:numPr>
        <w:autoSpaceDE w:val="0"/>
        <w:autoSpaceDN w:val="0"/>
        <w:adjustRightInd w:val="0"/>
        <w:spacing w:before="120" w:after="0" w:line="360" w:lineRule="auto"/>
        <w:ind w:left="709" w:hanging="425"/>
        <w:rPr>
          <w:rFonts w:ascii="Times New Roman" w:hAnsi="Times New Roman"/>
          <w:sz w:val="24"/>
          <w:szCs w:val="24"/>
          <w:lang w:val="it-IT"/>
        </w:rPr>
      </w:pPr>
      <w:r w:rsidRPr="00184333">
        <w:rPr>
          <w:rFonts w:ascii="Times New Roman" w:hAnsi="Times New Roman"/>
          <w:sz w:val="24"/>
          <w:szCs w:val="24"/>
          <w:lang w:val="it-IT"/>
        </w:rPr>
        <w:t xml:space="preserve">Tercapainya pemulihan daya dukung lingkungan untuk mencegah terjadinya bencana yang lebih besar dan menjamin keberlanjutan pembangunan </w:t>
      </w:r>
    </w:p>
    <w:p w:rsidR="00341E53" w:rsidRPr="00184333" w:rsidRDefault="00341E53" w:rsidP="00510949">
      <w:pPr>
        <w:pStyle w:val="ListParagraph"/>
        <w:numPr>
          <w:ilvl w:val="0"/>
          <w:numId w:val="161"/>
        </w:numPr>
        <w:autoSpaceDE w:val="0"/>
        <w:autoSpaceDN w:val="0"/>
        <w:adjustRightInd w:val="0"/>
        <w:spacing w:before="120" w:after="0" w:line="360" w:lineRule="auto"/>
        <w:ind w:left="709" w:hanging="425"/>
        <w:rPr>
          <w:rFonts w:ascii="Times New Roman" w:hAnsi="Times New Roman"/>
          <w:sz w:val="24"/>
          <w:szCs w:val="24"/>
          <w:lang w:val="it-IT"/>
        </w:rPr>
      </w:pPr>
      <w:r w:rsidRPr="00184333">
        <w:rPr>
          <w:rFonts w:ascii="Times New Roman" w:hAnsi="Times New Roman"/>
          <w:sz w:val="24"/>
          <w:szCs w:val="24"/>
          <w:lang w:val="it-IT"/>
        </w:rPr>
        <w:t>Terwujudnya keterpaduan dan k</w:t>
      </w:r>
      <w:r>
        <w:rPr>
          <w:rFonts w:ascii="Times New Roman" w:hAnsi="Times New Roman"/>
          <w:sz w:val="24"/>
          <w:szCs w:val="24"/>
          <w:lang w:val="it-IT"/>
        </w:rPr>
        <w:t>erjasama pembangunan lintas prov</w:t>
      </w:r>
      <w:r w:rsidRPr="00184333">
        <w:rPr>
          <w:rFonts w:ascii="Times New Roman" w:hAnsi="Times New Roman"/>
          <w:sz w:val="24"/>
          <w:szCs w:val="24"/>
          <w:lang w:val="it-IT"/>
        </w:rPr>
        <w:t xml:space="preserve">insi dan lintas sektor untuk optimasi dan sinergi struktur pemanfaatan ruang </w:t>
      </w:r>
    </w:p>
    <w:p w:rsidR="00341E53" w:rsidRPr="00184333" w:rsidRDefault="00341E53" w:rsidP="00510949">
      <w:pPr>
        <w:pStyle w:val="ListParagraph"/>
        <w:numPr>
          <w:ilvl w:val="0"/>
          <w:numId w:val="161"/>
        </w:numPr>
        <w:autoSpaceDE w:val="0"/>
        <w:autoSpaceDN w:val="0"/>
        <w:adjustRightInd w:val="0"/>
        <w:spacing w:before="120" w:after="0" w:line="360" w:lineRule="auto"/>
        <w:ind w:left="709" w:hanging="425"/>
        <w:rPr>
          <w:rFonts w:ascii="Times New Roman" w:hAnsi="Times New Roman"/>
          <w:sz w:val="24"/>
          <w:szCs w:val="24"/>
          <w:lang w:val="it-IT"/>
        </w:rPr>
      </w:pPr>
      <w:r w:rsidRPr="00184333">
        <w:rPr>
          <w:rFonts w:ascii="Times New Roman" w:hAnsi="Times New Roman"/>
          <w:sz w:val="24"/>
          <w:szCs w:val="24"/>
          <w:lang w:val="it-IT"/>
        </w:rPr>
        <w:t>Terpenuhinya kebutuhan dasar masyarakat (</w:t>
      </w:r>
      <w:r w:rsidRPr="00184333">
        <w:rPr>
          <w:rFonts w:ascii="Times New Roman" w:hAnsi="Times New Roman"/>
          <w:i/>
          <w:iCs/>
          <w:sz w:val="24"/>
          <w:szCs w:val="24"/>
          <w:lang w:val="it-IT"/>
        </w:rPr>
        <w:t>basic needs</w:t>
      </w:r>
      <w:r w:rsidRPr="00184333">
        <w:rPr>
          <w:rFonts w:ascii="Times New Roman" w:hAnsi="Times New Roman"/>
          <w:sz w:val="24"/>
          <w:szCs w:val="24"/>
          <w:lang w:val="it-IT"/>
        </w:rPr>
        <w:t>) akan pelayanan publik yang memadai</w:t>
      </w:r>
    </w:p>
    <w:p w:rsidR="00341E53" w:rsidRPr="00184333" w:rsidRDefault="00341E53" w:rsidP="00510949">
      <w:pPr>
        <w:autoSpaceDE w:val="0"/>
        <w:autoSpaceDN w:val="0"/>
        <w:adjustRightInd w:val="0"/>
        <w:spacing w:before="120" w:line="360" w:lineRule="auto"/>
        <w:ind w:left="0" w:firstLine="709"/>
        <w:rPr>
          <w:lang w:val="it-IT"/>
        </w:rPr>
      </w:pPr>
      <w:r w:rsidRPr="00184333">
        <w:rPr>
          <w:lang w:val="it-IT"/>
        </w:rPr>
        <w:t xml:space="preserve">Di sisi lain, menurut </w:t>
      </w:r>
      <w:r w:rsidRPr="00184333">
        <w:rPr>
          <w:bCs/>
          <w:lang w:val="it-IT"/>
        </w:rPr>
        <w:t>PP 25 tahun 2000</w:t>
      </w:r>
      <w:r w:rsidRPr="00184333">
        <w:rPr>
          <w:lang w:val="it-IT"/>
        </w:rPr>
        <w:t>, kewenangan pusat dalam bidang tata ruang meliputi:</w:t>
      </w:r>
    </w:p>
    <w:p w:rsidR="00341E53" w:rsidRPr="00184333" w:rsidRDefault="00341E53" w:rsidP="00510949">
      <w:pPr>
        <w:pStyle w:val="ListParagraph"/>
        <w:numPr>
          <w:ilvl w:val="0"/>
          <w:numId w:val="162"/>
        </w:numPr>
        <w:autoSpaceDE w:val="0"/>
        <w:autoSpaceDN w:val="0"/>
        <w:adjustRightInd w:val="0"/>
        <w:spacing w:before="120" w:after="0" w:line="360" w:lineRule="auto"/>
        <w:ind w:left="709" w:hanging="425"/>
        <w:rPr>
          <w:rFonts w:ascii="Times New Roman" w:hAnsi="Times New Roman"/>
          <w:sz w:val="24"/>
          <w:szCs w:val="24"/>
          <w:lang w:val="it-IT"/>
        </w:rPr>
      </w:pPr>
      <w:r w:rsidRPr="00184333">
        <w:rPr>
          <w:rFonts w:ascii="Times New Roman" w:hAnsi="Times New Roman"/>
          <w:sz w:val="24"/>
          <w:szCs w:val="24"/>
          <w:lang w:val="it-IT"/>
        </w:rPr>
        <w:t>Perencanaan nasional dan pengendalian pembangunan secara makro, serta (penetapan) pola dan struktur pemanfaatan ruang nasional.</w:t>
      </w:r>
    </w:p>
    <w:p w:rsidR="00341E53" w:rsidRPr="00184333" w:rsidRDefault="00341E53" w:rsidP="00510949">
      <w:pPr>
        <w:pStyle w:val="ListParagraph"/>
        <w:numPr>
          <w:ilvl w:val="0"/>
          <w:numId w:val="162"/>
        </w:numPr>
        <w:autoSpaceDE w:val="0"/>
        <w:autoSpaceDN w:val="0"/>
        <w:adjustRightInd w:val="0"/>
        <w:spacing w:before="120" w:after="0" w:line="360" w:lineRule="auto"/>
        <w:ind w:left="709" w:hanging="425"/>
        <w:rPr>
          <w:rFonts w:ascii="Times New Roman" w:hAnsi="Times New Roman"/>
          <w:sz w:val="24"/>
          <w:szCs w:val="24"/>
          <w:lang w:val="it-IT"/>
        </w:rPr>
      </w:pPr>
      <w:r w:rsidRPr="00184333">
        <w:rPr>
          <w:rFonts w:ascii="Times New Roman" w:hAnsi="Times New Roman"/>
          <w:sz w:val="24"/>
          <w:szCs w:val="24"/>
          <w:lang w:val="it-IT"/>
        </w:rPr>
        <w:t>Fasilitasi kerjasama atau penyelesaian masalah antar propinsi/daerah, misal melalui penyusunan RTRW Pulau atau RTRW Kawasan Jabodetabek.</w:t>
      </w:r>
    </w:p>
    <w:p w:rsidR="00341E53" w:rsidRPr="00184333" w:rsidRDefault="00341E53" w:rsidP="00510949">
      <w:pPr>
        <w:pStyle w:val="ListParagraph"/>
        <w:numPr>
          <w:ilvl w:val="0"/>
          <w:numId w:val="162"/>
        </w:numPr>
        <w:autoSpaceDE w:val="0"/>
        <w:autoSpaceDN w:val="0"/>
        <w:adjustRightInd w:val="0"/>
        <w:spacing w:before="120" w:after="0" w:line="360" w:lineRule="auto"/>
        <w:ind w:left="709" w:hanging="425"/>
        <w:rPr>
          <w:rFonts w:ascii="Times New Roman" w:hAnsi="Times New Roman"/>
          <w:sz w:val="24"/>
          <w:szCs w:val="24"/>
          <w:lang w:val="sv-SE"/>
        </w:rPr>
      </w:pPr>
      <w:r w:rsidRPr="00184333">
        <w:rPr>
          <w:rFonts w:ascii="Times New Roman" w:hAnsi="Times New Roman"/>
          <w:sz w:val="24"/>
          <w:szCs w:val="24"/>
          <w:lang w:val="sv-SE"/>
        </w:rPr>
        <w:t>Pengaturan tata ruang perairan di luar 12 mil dan kriteria penataan perwilayah ekosistem daerah tangkapan air</w:t>
      </w:r>
    </w:p>
    <w:p w:rsidR="00341E53" w:rsidRPr="00184333" w:rsidRDefault="00341E53" w:rsidP="00510949">
      <w:pPr>
        <w:pStyle w:val="ListParagraph"/>
        <w:numPr>
          <w:ilvl w:val="0"/>
          <w:numId w:val="162"/>
        </w:numPr>
        <w:autoSpaceDE w:val="0"/>
        <w:autoSpaceDN w:val="0"/>
        <w:adjustRightInd w:val="0"/>
        <w:spacing w:before="120" w:after="0" w:line="360" w:lineRule="auto"/>
        <w:ind w:left="709" w:hanging="425"/>
        <w:rPr>
          <w:rFonts w:ascii="Times New Roman" w:hAnsi="Times New Roman"/>
          <w:sz w:val="24"/>
          <w:szCs w:val="24"/>
          <w:lang w:val="fi-FI"/>
        </w:rPr>
      </w:pPr>
      <w:r w:rsidRPr="00184333">
        <w:rPr>
          <w:rFonts w:ascii="Times New Roman" w:hAnsi="Times New Roman"/>
          <w:sz w:val="24"/>
          <w:szCs w:val="24"/>
          <w:lang w:val="fi-FI"/>
        </w:rPr>
        <w:lastRenderedPageBreak/>
        <w:t>Penyiapan standar, kriteria dan fasilitasi kerjasama penataan ruang</w:t>
      </w:r>
    </w:p>
    <w:p w:rsidR="00341E53" w:rsidRPr="00184333" w:rsidRDefault="00341E53" w:rsidP="00510949">
      <w:pPr>
        <w:autoSpaceDE w:val="0"/>
        <w:autoSpaceDN w:val="0"/>
        <w:adjustRightInd w:val="0"/>
        <w:spacing w:before="120" w:line="360" w:lineRule="auto"/>
        <w:ind w:left="0" w:firstLine="709"/>
        <w:rPr>
          <w:lang w:val="fi-FI"/>
        </w:rPr>
      </w:pPr>
      <w:r w:rsidRPr="00184333">
        <w:rPr>
          <w:lang w:val="fi-FI"/>
        </w:rPr>
        <w:t xml:space="preserve">Berkenaan dengan hal tersebut, </w:t>
      </w:r>
      <w:r w:rsidRPr="00184333">
        <w:rPr>
          <w:bCs/>
          <w:lang w:val="fi-FI"/>
        </w:rPr>
        <w:t>instrumen pengikat</w:t>
      </w:r>
      <w:r w:rsidRPr="00184333">
        <w:rPr>
          <w:b/>
          <w:bCs/>
          <w:lang w:val="fi-FI"/>
        </w:rPr>
        <w:t xml:space="preserve"> </w:t>
      </w:r>
      <w:r w:rsidRPr="00184333">
        <w:rPr>
          <w:lang w:val="fi-FI"/>
        </w:rPr>
        <w:t>yang dapat digunakan sebagai acuan sekaligus alat keterpaduan dan kerjasama pembangunan antar-daerah adalah melalui :</w:t>
      </w:r>
    </w:p>
    <w:p w:rsidR="00341E53" w:rsidRPr="000E4457" w:rsidRDefault="00341E53" w:rsidP="00510949">
      <w:pPr>
        <w:pStyle w:val="ListParagraph"/>
        <w:numPr>
          <w:ilvl w:val="0"/>
          <w:numId w:val="163"/>
        </w:numPr>
        <w:autoSpaceDE w:val="0"/>
        <w:autoSpaceDN w:val="0"/>
        <w:adjustRightInd w:val="0"/>
        <w:spacing w:before="120" w:after="0" w:line="360" w:lineRule="auto"/>
        <w:ind w:left="709" w:hanging="425"/>
        <w:rPr>
          <w:rFonts w:ascii="Times New Roman" w:hAnsi="Times New Roman"/>
          <w:sz w:val="24"/>
          <w:szCs w:val="24"/>
        </w:rPr>
      </w:pPr>
      <w:r w:rsidRPr="000E4457">
        <w:rPr>
          <w:rFonts w:ascii="Times New Roman" w:hAnsi="Times New Roman"/>
          <w:sz w:val="24"/>
          <w:szCs w:val="24"/>
        </w:rPr>
        <w:t>Instrumen perundang-undangan yang mengikat</w:t>
      </w:r>
    </w:p>
    <w:p w:rsidR="00341E53" w:rsidRPr="000E4457" w:rsidRDefault="00341E53" w:rsidP="00510949">
      <w:pPr>
        <w:pStyle w:val="ListParagraph"/>
        <w:numPr>
          <w:ilvl w:val="0"/>
          <w:numId w:val="163"/>
        </w:numPr>
        <w:autoSpaceDE w:val="0"/>
        <w:autoSpaceDN w:val="0"/>
        <w:adjustRightInd w:val="0"/>
        <w:spacing w:before="120" w:after="0" w:line="360" w:lineRule="auto"/>
        <w:ind w:left="709" w:hanging="425"/>
        <w:rPr>
          <w:rFonts w:ascii="Times New Roman" w:hAnsi="Times New Roman"/>
          <w:sz w:val="24"/>
          <w:szCs w:val="24"/>
        </w:rPr>
      </w:pPr>
      <w:r w:rsidRPr="000E4457">
        <w:rPr>
          <w:rFonts w:ascii="Times New Roman" w:hAnsi="Times New Roman"/>
          <w:sz w:val="24"/>
          <w:szCs w:val="24"/>
        </w:rPr>
        <w:t>Kebijakan-kebijakan yang jelas dan responsif sesuai dengan kebutuhan daerah</w:t>
      </w:r>
    </w:p>
    <w:p w:rsidR="00341E53" w:rsidRPr="000E4457" w:rsidRDefault="00341E53" w:rsidP="00510949">
      <w:pPr>
        <w:pStyle w:val="ListParagraph"/>
        <w:numPr>
          <w:ilvl w:val="0"/>
          <w:numId w:val="163"/>
        </w:numPr>
        <w:autoSpaceDE w:val="0"/>
        <w:autoSpaceDN w:val="0"/>
        <w:adjustRightInd w:val="0"/>
        <w:spacing w:before="120" w:after="0" w:line="360" w:lineRule="auto"/>
        <w:ind w:left="709" w:hanging="425"/>
        <w:rPr>
          <w:rFonts w:ascii="Times New Roman" w:hAnsi="Times New Roman"/>
          <w:sz w:val="24"/>
          <w:szCs w:val="24"/>
        </w:rPr>
      </w:pPr>
      <w:r w:rsidRPr="000E4457">
        <w:rPr>
          <w:rFonts w:ascii="Times New Roman" w:hAnsi="Times New Roman"/>
          <w:sz w:val="24"/>
          <w:szCs w:val="24"/>
        </w:rPr>
        <w:t>Bantuan dan kompensasi dalam bentuk fiskal</w:t>
      </w:r>
    </w:p>
    <w:p w:rsidR="00341E53" w:rsidRPr="000E4457" w:rsidRDefault="00341E53" w:rsidP="00510949">
      <w:pPr>
        <w:pStyle w:val="ListParagraph"/>
        <w:numPr>
          <w:ilvl w:val="0"/>
          <w:numId w:val="163"/>
        </w:numPr>
        <w:autoSpaceDE w:val="0"/>
        <w:autoSpaceDN w:val="0"/>
        <w:adjustRightInd w:val="0"/>
        <w:spacing w:before="120" w:after="0" w:line="360" w:lineRule="auto"/>
        <w:ind w:left="709" w:hanging="425"/>
        <w:rPr>
          <w:rFonts w:ascii="Times New Roman" w:hAnsi="Times New Roman"/>
          <w:sz w:val="24"/>
          <w:szCs w:val="24"/>
        </w:rPr>
      </w:pPr>
      <w:r w:rsidRPr="000E4457">
        <w:rPr>
          <w:rFonts w:ascii="Times New Roman" w:hAnsi="Times New Roman"/>
          <w:sz w:val="24"/>
          <w:szCs w:val="24"/>
        </w:rPr>
        <w:t>Penyediaan langsung prasarana berfungsi lintas wilayah dan ”</w:t>
      </w:r>
      <w:r w:rsidRPr="000E4457">
        <w:rPr>
          <w:rFonts w:ascii="Times New Roman" w:hAnsi="Times New Roman"/>
          <w:i/>
          <w:iCs/>
          <w:sz w:val="24"/>
          <w:szCs w:val="24"/>
        </w:rPr>
        <w:t>backbone</w:t>
      </w:r>
      <w:r w:rsidRPr="000E4457">
        <w:rPr>
          <w:rFonts w:ascii="Times New Roman" w:hAnsi="Times New Roman"/>
          <w:sz w:val="24"/>
          <w:szCs w:val="24"/>
        </w:rPr>
        <w:t>” pengembangan wilayah</w:t>
      </w:r>
    </w:p>
    <w:p w:rsidR="00341E53" w:rsidRPr="000E4457" w:rsidRDefault="00341E53" w:rsidP="00510949">
      <w:pPr>
        <w:pStyle w:val="ListParagraph"/>
        <w:numPr>
          <w:ilvl w:val="0"/>
          <w:numId w:val="163"/>
        </w:numPr>
        <w:autoSpaceDE w:val="0"/>
        <w:autoSpaceDN w:val="0"/>
        <w:adjustRightInd w:val="0"/>
        <w:spacing w:before="120" w:after="0" w:line="360" w:lineRule="auto"/>
        <w:ind w:left="709" w:hanging="425"/>
        <w:rPr>
          <w:rFonts w:ascii="Times New Roman" w:hAnsi="Times New Roman"/>
          <w:sz w:val="24"/>
          <w:szCs w:val="24"/>
        </w:rPr>
      </w:pPr>
      <w:r w:rsidRPr="000E4457">
        <w:rPr>
          <w:rFonts w:ascii="Times New Roman" w:hAnsi="Times New Roman"/>
          <w:sz w:val="24"/>
          <w:szCs w:val="24"/>
        </w:rPr>
        <w:t>Mendorong kemitraan secara vertikal dan horisontal yang bersifat kerjasama pengelolaan (</w:t>
      </w:r>
      <w:r w:rsidRPr="000E4457">
        <w:rPr>
          <w:rFonts w:ascii="Times New Roman" w:hAnsi="Times New Roman"/>
          <w:i/>
          <w:iCs/>
          <w:sz w:val="24"/>
          <w:szCs w:val="24"/>
        </w:rPr>
        <w:t>co-management</w:t>
      </w:r>
      <w:r w:rsidRPr="000E4457">
        <w:rPr>
          <w:rFonts w:ascii="Times New Roman" w:hAnsi="Times New Roman"/>
          <w:sz w:val="24"/>
          <w:szCs w:val="24"/>
        </w:rPr>
        <w:t>) dan kerjasama produksi (</w:t>
      </w:r>
      <w:r w:rsidRPr="000E4457">
        <w:rPr>
          <w:rFonts w:ascii="Times New Roman" w:hAnsi="Times New Roman"/>
          <w:i/>
          <w:iCs/>
          <w:sz w:val="24"/>
          <w:szCs w:val="24"/>
        </w:rPr>
        <w:t>co-production</w:t>
      </w:r>
      <w:r w:rsidRPr="000E4457">
        <w:rPr>
          <w:rFonts w:ascii="Times New Roman" w:hAnsi="Times New Roman"/>
          <w:sz w:val="24"/>
          <w:szCs w:val="24"/>
        </w:rPr>
        <w:t>)</w:t>
      </w:r>
    </w:p>
    <w:p w:rsidR="00341E53" w:rsidRPr="00525752" w:rsidRDefault="00341E53" w:rsidP="00510949">
      <w:pPr>
        <w:numPr>
          <w:ilvl w:val="1"/>
          <w:numId w:val="117"/>
        </w:numPr>
        <w:autoSpaceDE w:val="0"/>
        <w:autoSpaceDN w:val="0"/>
        <w:adjustRightInd w:val="0"/>
        <w:spacing w:before="120" w:line="360" w:lineRule="auto"/>
        <w:ind w:left="709" w:hanging="709"/>
        <w:rPr>
          <w:b/>
          <w:bCs/>
          <w:lang w:val="nl-NL"/>
        </w:rPr>
      </w:pPr>
      <w:r w:rsidRPr="00525752">
        <w:rPr>
          <w:b/>
          <w:bCs/>
          <w:lang w:val="nl-NL"/>
        </w:rPr>
        <w:t>Kebijakan dan Strategi Penyelenggaraan Penataan Ruang</w:t>
      </w:r>
    </w:p>
    <w:p w:rsidR="00341E53" w:rsidRPr="00525752" w:rsidRDefault="00341E53" w:rsidP="00510949">
      <w:pPr>
        <w:autoSpaceDE w:val="0"/>
        <w:autoSpaceDN w:val="0"/>
        <w:adjustRightInd w:val="0"/>
        <w:spacing w:before="120" w:line="360" w:lineRule="auto"/>
        <w:ind w:left="0" w:firstLine="709"/>
        <w:rPr>
          <w:i/>
          <w:iCs/>
          <w:lang w:val="nl-NL"/>
        </w:rPr>
      </w:pPr>
      <w:r w:rsidRPr="00525752">
        <w:rPr>
          <w:lang w:val="nl-NL"/>
        </w:rPr>
        <w:t xml:space="preserve">Dalam merespons berbagai isu dan tantangan pembangunan yang aktual dalam era otonomi daerah, maka keberadaan visi penyelenggaraan penataan ruang yang tegas menjadi sangat penting. Dalam RAKERNAS – BKTRN di Surabaya yang lalu, Menko Perekonomian selaku Ketua BKTRN telah menjabarkan </w:t>
      </w:r>
      <w:r w:rsidRPr="00525752">
        <w:rPr>
          <w:i/>
          <w:iCs/>
          <w:lang w:val="nl-NL"/>
        </w:rPr>
        <w:t xml:space="preserve">keywords </w:t>
      </w:r>
      <w:r w:rsidRPr="00525752">
        <w:rPr>
          <w:lang w:val="nl-NL"/>
        </w:rPr>
        <w:t xml:space="preserve">yang menjadi jiwa daripada visi tata ruang ke depan. Adapun </w:t>
      </w:r>
      <w:r w:rsidRPr="00525752">
        <w:rPr>
          <w:i/>
          <w:lang w:val="nl-NL"/>
        </w:rPr>
        <w:t>keywords</w:t>
      </w:r>
      <w:r w:rsidRPr="00525752">
        <w:rPr>
          <w:lang w:val="nl-NL"/>
        </w:rPr>
        <w:t xml:space="preserve"> dimaksud adalah : </w:t>
      </w:r>
      <w:r w:rsidRPr="00525752">
        <w:rPr>
          <w:b/>
          <w:bCs/>
          <w:i/>
          <w:iCs/>
          <w:lang w:val="nl-NL"/>
        </w:rPr>
        <w:t>“</w:t>
      </w:r>
      <w:r w:rsidRPr="00525752">
        <w:rPr>
          <w:bCs/>
          <w:iCs/>
          <w:lang w:val="nl-NL"/>
        </w:rPr>
        <w:t xml:space="preserve">integrasi tata ruang darat, laut dan udara”, “pengelolaan pusat pertumbuhan baru”, “pengembangan kawasan perbatasan”, “pengendalian dalam pengelolaan tata ruang” </w:t>
      </w:r>
      <w:r w:rsidRPr="00525752">
        <w:rPr>
          <w:bCs/>
          <w:iCs/>
          <w:lang w:val="nl-NL"/>
        </w:rPr>
        <w:lastRenderedPageBreak/>
        <w:t>dan “peningkatan aspek pertahanan dan keamanan dalam penataan ruang</w:t>
      </w:r>
      <w:r w:rsidRPr="00525752">
        <w:rPr>
          <w:b/>
          <w:bCs/>
          <w:i/>
          <w:iCs/>
          <w:lang w:val="nl-NL"/>
        </w:rPr>
        <w:t xml:space="preserve"> </w:t>
      </w:r>
      <w:r w:rsidRPr="00525752">
        <w:rPr>
          <w:i/>
          <w:iCs/>
          <w:lang w:val="nl-NL"/>
        </w:rPr>
        <w:t>(</w:t>
      </w:r>
      <w:r w:rsidRPr="00525752">
        <w:rPr>
          <w:lang w:val="nl-NL"/>
        </w:rPr>
        <w:t>demi keutuhan NKRI)</w:t>
      </w:r>
      <w:r w:rsidRPr="00525752">
        <w:rPr>
          <w:i/>
          <w:iCs/>
          <w:lang w:val="nl-NL"/>
        </w:rPr>
        <w:t>.”</w:t>
      </w:r>
    </w:p>
    <w:p w:rsidR="00341E53" w:rsidRPr="00525752" w:rsidRDefault="00341E53" w:rsidP="00510949">
      <w:pPr>
        <w:autoSpaceDE w:val="0"/>
        <w:autoSpaceDN w:val="0"/>
        <w:adjustRightInd w:val="0"/>
        <w:spacing w:before="120" w:line="360" w:lineRule="auto"/>
        <w:ind w:left="0" w:firstLine="709"/>
        <w:rPr>
          <w:lang w:val="nl-NL"/>
        </w:rPr>
      </w:pPr>
      <w:r w:rsidRPr="00525752">
        <w:rPr>
          <w:lang w:val="nl-NL"/>
        </w:rPr>
        <w:t xml:space="preserve">Adalah menjadi tugas Ditjen Penataan Ruang – Depkimpraswil untuk menjabarkan jiwa dari visi tata ruang ke depan tersebut ke dalam bentuk kebijakan dan strategi penyelenggaraan penataan ruang. Selain itu perumusan kebijakan dan strategi tersebut tidak dapat pula dilepaskan dari 2 (dua) pokok kesepakatan yang dicapai dalam RAKERNAS – BKTRN, yaitu : </w:t>
      </w:r>
      <w:r w:rsidRPr="00525752">
        <w:rPr>
          <w:bCs/>
          <w:lang w:val="nl-NL"/>
        </w:rPr>
        <w:t xml:space="preserve">pengaturan penataan ruang nasional dan penguatan </w:t>
      </w:r>
      <w:r>
        <w:rPr>
          <w:bCs/>
        </w:rPr>
        <w:t>p</w:t>
      </w:r>
      <w:r w:rsidRPr="00525752">
        <w:rPr>
          <w:bCs/>
          <w:lang w:val="nl-NL"/>
        </w:rPr>
        <w:t>eran daerah dalam penataan ruang.</w:t>
      </w:r>
    </w:p>
    <w:p w:rsidR="00341E53" w:rsidRPr="00525752" w:rsidRDefault="00341E53" w:rsidP="00510949">
      <w:pPr>
        <w:autoSpaceDE w:val="0"/>
        <w:autoSpaceDN w:val="0"/>
        <w:adjustRightInd w:val="0"/>
        <w:spacing w:before="120" w:line="360" w:lineRule="auto"/>
        <w:ind w:left="0" w:firstLine="709"/>
        <w:rPr>
          <w:lang w:val="nl-NL"/>
        </w:rPr>
      </w:pPr>
      <w:r w:rsidRPr="00525752">
        <w:rPr>
          <w:lang w:val="nl-NL"/>
        </w:rPr>
        <w:t>Berpijak pada jiwa daripada visi tata ruang ke depan dan kesepakatan RAKERNAS –BKTRN tersebut, maka telah dihasilkan rumusan kebijakan dan strategi pokok penataan ruang tahun 2004 dan pasca 2004, yakni :</w:t>
      </w:r>
    </w:p>
    <w:p w:rsidR="00341E53" w:rsidRPr="00525752" w:rsidRDefault="00341E53" w:rsidP="00510949">
      <w:pPr>
        <w:pStyle w:val="ListParagraph"/>
        <w:numPr>
          <w:ilvl w:val="0"/>
          <w:numId w:val="164"/>
        </w:numPr>
        <w:autoSpaceDE w:val="0"/>
        <w:autoSpaceDN w:val="0"/>
        <w:adjustRightInd w:val="0"/>
        <w:spacing w:before="120" w:after="0" w:line="360" w:lineRule="auto"/>
        <w:ind w:left="709" w:hanging="425"/>
        <w:rPr>
          <w:rFonts w:ascii="Times New Roman" w:hAnsi="Times New Roman"/>
          <w:sz w:val="24"/>
          <w:szCs w:val="24"/>
          <w:lang w:val="nl-NL"/>
        </w:rPr>
      </w:pPr>
      <w:r w:rsidRPr="00525752">
        <w:rPr>
          <w:rFonts w:ascii="Times New Roman" w:hAnsi="Times New Roman"/>
          <w:sz w:val="24"/>
          <w:szCs w:val="24"/>
          <w:lang w:val="nl-NL"/>
        </w:rPr>
        <w:t>Memfungsikan kembali (</w:t>
      </w:r>
      <w:r w:rsidRPr="00525752">
        <w:rPr>
          <w:rFonts w:ascii="Times New Roman" w:hAnsi="Times New Roman"/>
          <w:bCs/>
          <w:sz w:val="24"/>
          <w:szCs w:val="24"/>
          <w:lang w:val="nl-NL"/>
        </w:rPr>
        <w:t>revitalisasi</w:t>
      </w:r>
      <w:r w:rsidRPr="00525752">
        <w:rPr>
          <w:rFonts w:ascii="Times New Roman" w:hAnsi="Times New Roman"/>
          <w:sz w:val="24"/>
          <w:szCs w:val="24"/>
          <w:lang w:val="nl-NL"/>
        </w:rPr>
        <w:t>) penataan ruang yang mampu menangani agenda-agenda aktual, terbuka, akuntabel dan mengaktifkan peran masyarakat.</w:t>
      </w:r>
    </w:p>
    <w:p w:rsidR="00341E53" w:rsidRPr="00525752" w:rsidRDefault="00341E53" w:rsidP="00510949">
      <w:pPr>
        <w:pStyle w:val="ListParagraph"/>
        <w:numPr>
          <w:ilvl w:val="0"/>
          <w:numId w:val="164"/>
        </w:numPr>
        <w:autoSpaceDE w:val="0"/>
        <w:autoSpaceDN w:val="0"/>
        <w:adjustRightInd w:val="0"/>
        <w:spacing w:before="120" w:after="0" w:line="360" w:lineRule="auto"/>
        <w:ind w:left="709" w:hanging="425"/>
        <w:rPr>
          <w:rFonts w:ascii="Times New Roman" w:hAnsi="Times New Roman"/>
          <w:sz w:val="24"/>
          <w:szCs w:val="24"/>
          <w:lang w:val="nl-NL"/>
        </w:rPr>
      </w:pPr>
      <w:r w:rsidRPr="00525752">
        <w:rPr>
          <w:rFonts w:ascii="Times New Roman" w:hAnsi="Times New Roman"/>
          <w:sz w:val="24"/>
          <w:szCs w:val="24"/>
          <w:lang w:val="nl-NL"/>
        </w:rPr>
        <w:t xml:space="preserve">Memantapkan </w:t>
      </w:r>
      <w:r w:rsidRPr="00525752">
        <w:rPr>
          <w:rFonts w:ascii="Times New Roman" w:hAnsi="Times New Roman"/>
          <w:bCs/>
          <w:sz w:val="24"/>
          <w:szCs w:val="24"/>
          <w:lang w:val="nl-NL"/>
        </w:rPr>
        <w:t>RTRWN sebagai acuan pengembangan wilayah</w:t>
      </w:r>
      <w:r w:rsidRPr="00525752">
        <w:rPr>
          <w:rFonts w:ascii="Times New Roman" w:hAnsi="Times New Roman"/>
          <w:sz w:val="24"/>
          <w:szCs w:val="24"/>
          <w:lang w:val="nl-NL"/>
        </w:rPr>
        <w:t xml:space="preserve">, yang ditempuh melalui : (1) operasionalisasi RTRWN (melalui RTRW Pulau, Propinsi, Kabupaten dan RTRW Kota) sebagai produk yang </w:t>
      </w:r>
      <w:r w:rsidRPr="00525752">
        <w:rPr>
          <w:rFonts w:ascii="Times New Roman" w:hAnsi="Times New Roman"/>
          <w:bCs/>
          <w:sz w:val="24"/>
          <w:szCs w:val="24"/>
          <w:lang w:val="nl-NL"/>
        </w:rPr>
        <w:t>mengintegrasikan rencana pemanfaatan ruang darat, laut dan pesisir, serta udara</w:t>
      </w:r>
      <w:r w:rsidRPr="00525752">
        <w:rPr>
          <w:rFonts w:ascii="Times New Roman" w:hAnsi="Times New Roman"/>
          <w:b/>
          <w:bCs/>
          <w:sz w:val="24"/>
          <w:szCs w:val="24"/>
          <w:lang w:val="nl-NL"/>
        </w:rPr>
        <w:t xml:space="preserve"> </w:t>
      </w:r>
      <w:r w:rsidRPr="00525752">
        <w:rPr>
          <w:rFonts w:ascii="Times New Roman" w:hAnsi="Times New Roman"/>
          <w:sz w:val="24"/>
          <w:szCs w:val="24"/>
          <w:lang w:val="nl-NL"/>
        </w:rPr>
        <w:t xml:space="preserve">; (2) koordinasi lintas sektor dan lintas daerah, dan (3) pengembangan sistem penataan ruang. Dalam kaitan ini RTRWN diharapkan dapat menjadi bagian yang tidak terpisahkan dari Sistem Perencanaan Pembangunan Nasional </w:t>
      </w:r>
      <w:r w:rsidRPr="00525752">
        <w:rPr>
          <w:rFonts w:ascii="Times New Roman" w:hAnsi="Times New Roman"/>
          <w:sz w:val="24"/>
          <w:szCs w:val="24"/>
          <w:lang w:val="nl-NL"/>
        </w:rPr>
        <w:lastRenderedPageBreak/>
        <w:t>dan menjadi landasan dalam penyusunan program pembangunan lima tahunan (</w:t>
      </w:r>
      <w:r w:rsidRPr="00525752">
        <w:rPr>
          <w:rFonts w:ascii="Times New Roman" w:hAnsi="Times New Roman"/>
          <w:i/>
          <w:iCs/>
          <w:sz w:val="24"/>
          <w:szCs w:val="24"/>
          <w:lang w:val="nl-NL"/>
        </w:rPr>
        <w:t>five-years development plan</w:t>
      </w:r>
      <w:r w:rsidRPr="00525752">
        <w:rPr>
          <w:rFonts w:ascii="Times New Roman" w:hAnsi="Times New Roman"/>
          <w:sz w:val="24"/>
          <w:szCs w:val="24"/>
          <w:lang w:val="nl-NL"/>
        </w:rPr>
        <w:t xml:space="preserve">). RTRWN juga digunakan sebagai </w:t>
      </w:r>
      <w:r w:rsidRPr="00525752">
        <w:rPr>
          <w:rFonts w:ascii="Times New Roman" w:hAnsi="Times New Roman"/>
          <w:bCs/>
          <w:sz w:val="24"/>
          <w:szCs w:val="24"/>
          <w:lang w:val="nl-NL"/>
        </w:rPr>
        <w:t>acuan</w:t>
      </w:r>
      <w:r w:rsidRPr="00525752">
        <w:rPr>
          <w:rFonts w:ascii="Times New Roman" w:hAnsi="Times New Roman"/>
          <w:b/>
          <w:bCs/>
          <w:sz w:val="24"/>
          <w:szCs w:val="24"/>
          <w:lang w:val="nl-NL"/>
        </w:rPr>
        <w:t xml:space="preserve"> </w:t>
      </w:r>
      <w:r w:rsidRPr="00525752">
        <w:rPr>
          <w:rFonts w:ascii="Times New Roman" w:hAnsi="Times New Roman"/>
          <w:sz w:val="24"/>
          <w:szCs w:val="24"/>
          <w:lang w:val="nl-NL"/>
        </w:rPr>
        <w:t xml:space="preserve">dalam </w:t>
      </w:r>
      <w:r w:rsidRPr="00525752">
        <w:rPr>
          <w:rFonts w:ascii="Times New Roman" w:hAnsi="Times New Roman"/>
          <w:bCs/>
          <w:sz w:val="24"/>
          <w:szCs w:val="24"/>
          <w:lang w:val="nl-NL"/>
        </w:rPr>
        <w:t>pengembangan sistem kota-kota yang efisien</w:t>
      </w:r>
      <w:r w:rsidRPr="00525752">
        <w:rPr>
          <w:rFonts w:ascii="Times New Roman" w:hAnsi="Times New Roman"/>
          <w:sz w:val="24"/>
          <w:szCs w:val="24"/>
          <w:lang w:val="nl-NL"/>
        </w:rPr>
        <w:t>, sesuai dengan fungsi-fungsi yang ditetapkan.</w:t>
      </w:r>
    </w:p>
    <w:p w:rsidR="00341E53" w:rsidRPr="000E4457" w:rsidRDefault="00341E53" w:rsidP="00510949">
      <w:pPr>
        <w:pStyle w:val="ListParagraph"/>
        <w:numPr>
          <w:ilvl w:val="0"/>
          <w:numId w:val="164"/>
        </w:numPr>
        <w:autoSpaceDE w:val="0"/>
        <w:autoSpaceDN w:val="0"/>
        <w:adjustRightInd w:val="0"/>
        <w:spacing w:before="120" w:after="0" w:line="360" w:lineRule="auto"/>
        <w:ind w:left="709" w:hanging="425"/>
        <w:rPr>
          <w:rFonts w:ascii="Times New Roman" w:hAnsi="Times New Roman"/>
          <w:sz w:val="24"/>
          <w:szCs w:val="24"/>
        </w:rPr>
      </w:pPr>
      <w:r w:rsidRPr="00525752">
        <w:rPr>
          <w:rFonts w:ascii="Times New Roman" w:hAnsi="Times New Roman"/>
          <w:sz w:val="24"/>
          <w:szCs w:val="24"/>
          <w:lang w:val="nl-NL"/>
        </w:rPr>
        <w:t xml:space="preserve">Meningkatkan </w:t>
      </w:r>
      <w:r w:rsidRPr="00525752">
        <w:rPr>
          <w:rFonts w:ascii="Times New Roman" w:hAnsi="Times New Roman"/>
          <w:bCs/>
          <w:sz w:val="24"/>
          <w:szCs w:val="24"/>
          <w:lang w:val="nl-NL"/>
        </w:rPr>
        <w:t>pembinaan pengelolaan KAPET</w:t>
      </w:r>
      <w:r w:rsidRPr="00525752">
        <w:rPr>
          <w:rFonts w:ascii="Times New Roman" w:hAnsi="Times New Roman"/>
          <w:b/>
          <w:bCs/>
          <w:sz w:val="24"/>
          <w:szCs w:val="24"/>
          <w:lang w:val="nl-NL"/>
        </w:rPr>
        <w:t xml:space="preserve"> </w:t>
      </w:r>
      <w:r w:rsidRPr="00525752">
        <w:rPr>
          <w:rFonts w:ascii="Times New Roman" w:hAnsi="Times New Roman"/>
          <w:sz w:val="24"/>
          <w:szCs w:val="24"/>
          <w:lang w:val="nl-NL"/>
        </w:rPr>
        <w:t xml:space="preserve">(sebagai pusat pertumbuhan baru) dan Kawasan Tertentu (sebagai kawasan yang memiliki nilai strategis nasional, seperti kawasan perbatasan negara, kawasan kritis lingkungan, kawasan metropolitan, dsb). </w:t>
      </w:r>
      <w:r w:rsidRPr="000E4457">
        <w:rPr>
          <w:rFonts w:ascii="Times New Roman" w:hAnsi="Times New Roman"/>
          <w:sz w:val="24"/>
          <w:szCs w:val="24"/>
        </w:rPr>
        <w:t>Keduanya ditempuh melalui upaya fasilitasi yang konsisten dan sistematis.</w:t>
      </w:r>
    </w:p>
    <w:p w:rsidR="00341E53" w:rsidRPr="000E4457" w:rsidRDefault="00341E53" w:rsidP="00510949">
      <w:pPr>
        <w:pStyle w:val="ListParagraph"/>
        <w:numPr>
          <w:ilvl w:val="0"/>
          <w:numId w:val="164"/>
        </w:numPr>
        <w:autoSpaceDE w:val="0"/>
        <w:autoSpaceDN w:val="0"/>
        <w:adjustRightInd w:val="0"/>
        <w:spacing w:before="120" w:after="0" w:line="360" w:lineRule="auto"/>
        <w:ind w:left="709" w:hanging="425"/>
        <w:rPr>
          <w:rFonts w:ascii="Times New Roman" w:hAnsi="Times New Roman"/>
          <w:sz w:val="24"/>
          <w:szCs w:val="24"/>
        </w:rPr>
      </w:pPr>
      <w:r w:rsidRPr="000E4457">
        <w:rPr>
          <w:rFonts w:ascii="Times New Roman" w:hAnsi="Times New Roman"/>
          <w:sz w:val="24"/>
          <w:szCs w:val="24"/>
        </w:rPr>
        <w:t xml:space="preserve">Meningkatkan </w:t>
      </w:r>
      <w:r w:rsidRPr="001D1018">
        <w:rPr>
          <w:rFonts w:ascii="Times New Roman" w:hAnsi="Times New Roman"/>
          <w:bCs/>
          <w:sz w:val="24"/>
          <w:szCs w:val="24"/>
        </w:rPr>
        <w:t>kapasitas penyelenggaraan penataan ruang di daerah</w:t>
      </w:r>
      <w:r w:rsidRPr="000E4457">
        <w:rPr>
          <w:rFonts w:ascii="Times New Roman" w:hAnsi="Times New Roman"/>
          <w:b/>
          <w:bCs/>
          <w:sz w:val="24"/>
          <w:szCs w:val="24"/>
        </w:rPr>
        <w:t xml:space="preserve"> </w:t>
      </w:r>
      <w:r w:rsidRPr="000E4457">
        <w:rPr>
          <w:rFonts w:ascii="Times New Roman" w:hAnsi="Times New Roman"/>
          <w:sz w:val="24"/>
          <w:szCs w:val="24"/>
        </w:rPr>
        <w:t xml:space="preserve">dalam rangka mempercepat pelaksanaan otonomi daerah. Adapun upaya yang ditempuh adalah melalui: </w:t>
      </w:r>
      <w:r w:rsidRPr="001D1018">
        <w:rPr>
          <w:rFonts w:ascii="Times New Roman" w:hAnsi="Times New Roman"/>
          <w:bCs/>
          <w:sz w:val="24"/>
          <w:szCs w:val="24"/>
        </w:rPr>
        <w:t>(1)</w:t>
      </w:r>
      <w:r w:rsidRPr="000E4457">
        <w:rPr>
          <w:rFonts w:ascii="Times New Roman" w:hAnsi="Times New Roman"/>
          <w:b/>
          <w:bCs/>
          <w:sz w:val="24"/>
          <w:szCs w:val="24"/>
        </w:rPr>
        <w:t xml:space="preserve"> </w:t>
      </w:r>
      <w:r w:rsidRPr="000E4457">
        <w:rPr>
          <w:rFonts w:ascii="Times New Roman" w:hAnsi="Times New Roman"/>
          <w:sz w:val="24"/>
          <w:szCs w:val="24"/>
        </w:rPr>
        <w:t xml:space="preserve">penyelenggaraan Bintek Penyusunan dan Evaluasi RTRW Propinsi, Kabupaten dan Kota, </w:t>
      </w:r>
      <w:r w:rsidRPr="001D1018">
        <w:rPr>
          <w:rFonts w:ascii="Times New Roman" w:hAnsi="Times New Roman"/>
          <w:bCs/>
          <w:sz w:val="24"/>
          <w:szCs w:val="24"/>
        </w:rPr>
        <w:t>(2)</w:t>
      </w:r>
      <w:r w:rsidRPr="000E4457">
        <w:rPr>
          <w:rFonts w:ascii="Times New Roman" w:hAnsi="Times New Roman"/>
          <w:b/>
          <w:bCs/>
          <w:sz w:val="24"/>
          <w:szCs w:val="24"/>
        </w:rPr>
        <w:t xml:space="preserve"> </w:t>
      </w:r>
      <w:r w:rsidRPr="000E4457">
        <w:rPr>
          <w:rFonts w:ascii="Times New Roman" w:hAnsi="Times New Roman"/>
          <w:sz w:val="24"/>
          <w:szCs w:val="24"/>
        </w:rPr>
        <w:t>penciptaan iklim yang mendorong tumbuhnya kemitraan dan peran</w:t>
      </w:r>
      <w:r>
        <w:rPr>
          <w:rFonts w:ascii="Times New Roman" w:hAnsi="Times New Roman"/>
          <w:sz w:val="24"/>
          <w:szCs w:val="24"/>
        </w:rPr>
        <w:t xml:space="preserve"> </w:t>
      </w:r>
      <w:r w:rsidRPr="000E4457">
        <w:rPr>
          <w:rFonts w:ascii="Times New Roman" w:hAnsi="Times New Roman"/>
          <w:sz w:val="24"/>
          <w:szCs w:val="24"/>
        </w:rPr>
        <w:t xml:space="preserve">serta masyarakat dalam penataan ruang, </w:t>
      </w:r>
      <w:r w:rsidRPr="001D1018">
        <w:rPr>
          <w:rFonts w:ascii="Times New Roman" w:hAnsi="Times New Roman"/>
          <w:bCs/>
          <w:sz w:val="24"/>
          <w:szCs w:val="24"/>
        </w:rPr>
        <w:t>(3)</w:t>
      </w:r>
      <w:r w:rsidRPr="000E4457">
        <w:rPr>
          <w:rFonts w:ascii="Times New Roman" w:hAnsi="Times New Roman"/>
          <w:b/>
          <w:bCs/>
          <w:sz w:val="24"/>
          <w:szCs w:val="24"/>
        </w:rPr>
        <w:t xml:space="preserve"> </w:t>
      </w:r>
      <w:r w:rsidRPr="000E4457">
        <w:rPr>
          <w:rFonts w:ascii="Times New Roman" w:hAnsi="Times New Roman"/>
          <w:sz w:val="24"/>
          <w:szCs w:val="24"/>
        </w:rPr>
        <w:t xml:space="preserve">peningkatan kepastian hukum dan transparansi dalam penataan ruang, dan </w:t>
      </w:r>
      <w:r w:rsidRPr="001D1018">
        <w:rPr>
          <w:rFonts w:ascii="Times New Roman" w:hAnsi="Times New Roman"/>
          <w:bCs/>
          <w:sz w:val="24"/>
          <w:szCs w:val="24"/>
        </w:rPr>
        <w:t>(4)</w:t>
      </w:r>
      <w:r w:rsidRPr="000E4457">
        <w:rPr>
          <w:rFonts w:ascii="Times New Roman" w:hAnsi="Times New Roman"/>
          <w:b/>
          <w:bCs/>
          <w:sz w:val="24"/>
          <w:szCs w:val="24"/>
        </w:rPr>
        <w:t xml:space="preserve"> </w:t>
      </w:r>
      <w:r w:rsidRPr="000E4457">
        <w:rPr>
          <w:rFonts w:ascii="Times New Roman" w:hAnsi="Times New Roman"/>
          <w:sz w:val="24"/>
          <w:szCs w:val="24"/>
        </w:rPr>
        <w:t>penyusunan Norma, Standar, Pedoman, dan Manual (NSPM).</w:t>
      </w:r>
    </w:p>
    <w:p w:rsidR="00341E53" w:rsidRPr="00170E3B" w:rsidRDefault="00341E53" w:rsidP="00510949">
      <w:pPr>
        <w:pStyle w:val="ListParagraph"/>
        <w:numPr>
          <w:ilvl w:val="0"/>
          <w:numId w:val="164"/>
        </w:numPr>
        <w:autoSpaceDE w:val="0"/>
        <w:autoSpaceDN w:val="0"/>
        <w:adjustRightInd w:val="0"/>
        <w:spacing w:before="120" w:after="0" w:line="360" w:lineRule="auto"/>
        <w:ind w:left="709" w:hanging="425"/>
        <w:rPr>
          <w:rFonts w:ascii="Times New Roman" w:hAnsi="Times New Roman"/>
          <w:sz w:val="24"/>
          <w:szCs w:val="24"/>
        </w:rPr>
      </w:pPr>
      <w:r w:rsidRPr="000E4457">
        <w:rPr>
          <w:rFonts w:ascii="Times New Roman" w:hAnsi="Times New Roman"/>
          <w:sz w:val="24"/>
          <w:szCs w:val="24"/>
        </w:rPr>
        <w:t xml:space="preserve">Terkait dengan kebijakan dan strategi untuk meningkatkan kapasitas penyelenggaraan penataan ruang di daerah, maka langkah strategis yang menjadi penting adalah : (1) memperkuat </w:t>
      </w:r>
      <w:r w:rsidRPr="001D1018">
        <w:rPr>
          <w:rFonts w:ascii="Times New Roman" w:hAnsi="Times New Roman"/>
          <w:bCs/>
          <w:sz w:val="24"/>
          <w:szCs w:val="24"/>
        </w:rPr>
        <w:t>peran Gubernur</w:t>
      </w:r>
      <w:r w:rsidRPr="000E4457">
        <w:rPr>
          <w:rFonts w:ascii="Times New Roman" w:hAnsi="Times New Roman"/>
          <w:b/>
          <w:bCs/>
          <w:sz w:val="24"/>
          <w:szCs w:val="24"/>
        </w:rPr>
        <w:t xml:space="preserve"> </w:t>
      </w:r>
      <w:r w:rsidRPr="000E4457">
        <w:rPr>
          <w:rFonts w:ascii="Times New Roman" w:hAnsi="Times New Roman"/>
          <w:sz w:val="24"/>
          <w:szCs w:val="24"/>
        </w:rPr>
        <w:t xml:space="preserve">dalam penyelenggaraan penataan ruang, khususnya untuk memfasilitasi kerjasama penataan ruang antardaerah otonom dan mengendalikan </w:t>
      </w:r>
      <w:r w:rsidRPr="000E4457">
        <w:rPr>
          <w:rFonts w:ascii="Times New Roman" w:hAnsi="Times New Roman"/>
          <w:sz w:val="24"/>
          <w:szCs w:val="24"/>
        </w:rPr>
        <w:lastRenderedPageBreak/>
        <w:t xml:space="preserve">pembangunan (pemanfaatan ruang) secara lebih efektif, (2) memberdayakan </w:t>
      </w:r>
      <w:r w:rsidRPr="001D1018">
        <w:rPr>
          <w:rFonts w:ascii="Times New Roman" w:hAnsi="Times New Roman"/>
          <w:bCs/>
          <w:sz w:val="24"/>
          <w:szCs w:val="24"/>
        </w:rPr>
        <w:t>Tim Koordinasi Penataan Ruang Daerah</w:t>
      </w:r>
      <w:r w:rsidRPr="000E4457">
        <w:rPr>
          <w:rFonts w:ascii="Times New Roman" w:hAnsi="Times New Roman"/>
          <w:b/>
          <w:bCs/>
          <w:sz w:val="24"/>
          <w:szCs w:val="24"/>
        </w:rPr>
        <w:t xml:space="preserve"> </w:t>
      </w:r>
      <w:r w:rsidRPr="000E4457">
        <w:rPr>
          <w:rFonts w:ascii="Times New Roman" w:hAnsi="Times New Roman"/>
          <w:sz w:val="24"/>
          <w:szCs w:val="24"/>
        </w:rPr>
        <w:t>(TKPRD), baik pada tingkat Propinsi, Kabupaten maupun Kota, dalam rangka menjalankan fungsi-fungsi koordinasi, inisasi, supervisi, dan mediasi (</w:t>
      </w:r>
      <w:r w:rsidRPr="000E4457">
        <w:rPr>
          <w:rFonts w:ascii="Times New Roman" w:hAnsi="Times New Roman"/>
          <w:i/>
          <w:iCs/>
          <w:sz w:val="24"/>
          <w:szCs w:val="24"/>
        </w:rPr>
        <w:t>conflict resolution body</w:t>
      </w:r>
      <w:r w:rsidRPr="000E4457">
        <w:rPr>
          <w:rFonts w:ascii="Times New Roman" w:hAnsi="Times New Roman"/>
          <w:sz w:val="24"/>
          <w:szCs w:val="24"/>
        </w:rPr>
        <w:t>).</w:t>
      </w:r>
    </w:p>
    <w:p w:rsidR="00341E53" w:rsidRPr="00086935" w:rsidRDefault="00341E53" w:rsidP="00510949">
      <w:pPr>
        <w:pStyle w:val="ListParagraph"/>
        <w:numPr>
          <w:ilvl w:val="1"/>
          <w:numId w:val="117"/>
        </w:numPr>
        <w:spacing w:before="120" w:after="0" w:line="360" w:lineRule="auto"/>
        <w:ind w:left="0" w:firstLine="0"/>
        <w:contextualSpacing w:val="0"/>
        <w:jc w:val="left"/>
        <w:rPr>
          <w:rFonts w:ascii="Times New Roman" w:hAnsi="Times New Roman"/>
          <w:b/>
          <w:sz w:val="24"/>
          <w:szCs w:val="24"/>
        </w:rPr>
      </w:pPr>
      <w:r w:rsidRPr="00086935">
        <w:rPr>
          <w:rFonts w:ascii="Times New Roman" w:hAnsi="Times New Roman"/>
          <w:b/>
          <w:sz w:val="24"/>
          <w:szCs w:val="24"/>
        </w:rPr>
        <w:t xml:space="preserve">Latihan </w:t>
      </w:r>
    </w:p>
    <w:p w:rsidR="00341E53" w:rsidRPr="00CB3B27" w:rsidRDefault="00341E53" w:rsidP="00510949">
      <w:pPr>
        <w:pStyle w:val="ListParagraph"/>
        <w:numPr>
          <w:ilvl w:val="4"/>
          <w:numId w:val="215"/>
        </w:numPr>
        <w:spacing w:before="120" w:after="0" w:line="360" w:lineRule="auto"/>
        <w:ind w:left="709" w:hanging="425"/>
        <w:contextualSpacing w:val="0"/>
        <w:rPr>
          <w:rFonts w:ascii="Times New Roman" w:eastAsia="Times New Roman" w:hAnsi="Times New Roman"/>
          <w:sz w:val="24"/>
          <w:szCs w:val="24"/>
        </w:rPr>
      </w:pPr>
      <w:r w:rsidRPr="00CB3B27">
        <w:rPr>
          <w:rFonts w:ascii="Times New Roman" w:eastAsia="Times New Roman" w:hAnsi="Times New Roman"/>
          <w:sz w:val="24"/>
          <w:szCs w:val="24"/>
        </w:rPr>
        <w:t>Apa yang dimaksud dengan pengembangan wilayah ?</w:t>
      </w:r>
    </w:p>
    <w:p w:rsidR="00341E53" w:rsidRPr="00CB3B27" w:rsidRDefault="00341E53" w:rsidP="00510949">
      <w:pPr>
        <w:pStyle w:val="ListParagraph"/>
        <w:numPr>
          <w:ilvl w:val="4"/>
          <w:numId w:val="215"/>
        </w:numPr>
        <w:spacing w:before="120" w:after="0" w:line="360" w:lineRule="auto"/>
        <w:ind w:left="709" w:hanging="425"/>
        <w:contextualSpacing w:val="0"/>
        <w:rPr>
          <w:rFonts w:ascii="Times New Roman" w:eastAsia="Times New Roman" w:hAnsi="Times New Roman"/>
          <w:sz w:val="24"/>
          <w:szCs w:val="24"/>
        </w:rPr>
      </w:pPr>
      <w:r w:rsidRPr="00CB3B27">
        <w:rPr>
          <w:rFonts w:ascii="Times New Roman" w:eastAsia="Times New Roman" w:hAnsi="Times New Roman"/>
          <w:sz w:val="24"/>
          <w:szCs w:val="24"/>
        </w:rPr>
        <w:t>Sebutkan 3 pengertian pengembangan wilayah menurut para ahli!</w:t>
      </w:r>
    </w:p>
    <w:p w:rsidR="00341E53" w:rsidRDefault="00341E53" w:rsidP="00510949">
      <w:pPr>
        <w:pStyle w:val="ListParagraph"/>
        <w:numPr>
          <w:ilvl w:val="4"/>
          <w:numId w:val="215"/>
        </w:numPr>
        <w:spacing w:before="120" w:after="0" w:line="360" w:lineRule="auto"/>
        <w:ind w:left="709" w:hanging="425"/>
        <w:contextualSpacing w:val="0"/>
        <w:rPr>
          <w:rFonts w:ascii="Times New Roman" w:eastAsia="Times New Roman" w:hAnsi="Times New Roman"/>
          <w:sz w:val="24"/>
          <w:szCs w:val="24"/>
        </w:rPr>
      </w:pPr>
      <w:r w:rsidRPr="00CB3B27">
        <w:rPr>
          <w:rFonts w:ascii="Times New Roman" w:eastAsia="Times New Roman" w:hAnsi="Times New Roman"/>
          <w:sz w:val="24"/>
          <w:szCs w:val="24"/>
        </w:rPr>
        <w:t>Apa sajakah tujuan dari dilakukannya pengembangan wilayah</w:t>
      </w:r>
      <w:r>
        <w:rPr>
          <w:rFonts w:ascii="Times New Roman" w:eastAsia="Times New Roman" w:hAnsi="Times New Roman"/>
          <w:sz w:val="24"/>
          <w:szCs w:val="24"/>
        </w:rPr>
        <w:t>?</w:t>
      </w:r>
    </w:p>
    <w:p w:rsidR="00341E53" w:rsidRPr="00525752" w:rsidRDefault="00341E53" w:rsidP="00510949">
      <w:pPr>
        <w:pStyle w:val="ListParagraph"/>
        <w:numPr>
          <w:ilvl w:val="4"/>
          <w:numId w:val="215"/>
        </w:numPr>
        <w:spacing w:before="120" w:after="0" w:line="360" w:lineRule="auto"/>
        <w:ind w:left="709" w:hanging="425"/>
        <w:contextualSpacing w:val="0"/>
        <w:jc w:val="left"/>
        <w:rPr>
          <w:rFonts w:ascii="Times New Roman" w:eastAsia="Times New Roman" w:hAnsi="Times New Roman"/>
          <w:sz w:val="24"/>
          <w:szCs w:val="24"/>
        </w:rPr>
      </w:pPr>
      <w:r w:rsidRPr="002237FA">
        <w:rPr>
          <w:rFonts w:ascii="Times New Roman" w:hAnsi="Times New Roman"/>
          <w:sz w:val="24"/>
          <w:szCs w:val="24"/>
        </w:rPr>
        <w:t xml:space="preserve">Jelaskan </w:t>
      </w:r>
      <w:r w:rsidRPr="00525752">
        <w:rPr>
          <w:rFonts w:ascii="Times New Roman" w:eastAsia="Times New Roman" w:hAnsi="Times New Roman"/>
          <w:sz w:val="24"/>
          <w:szCs w:val="24"/>
        </w:rPr>
        <w:t>tiga teori pembangunan wilayah secara singkat</w:t>
      </w:r>
    </w:p>
    <w:p w:rsidR="00341E53" w:rsidRPr="00525752" w:rsidRDefault="00341E53" w:rsidP="00510949">
      <w:pPr>
        <w:pStyle w:val="ListParagraph"/>
        <w:numPr>
          <w:ilvl w:val="4"/>
          <w:numId w:val="215"/>
        </w:numPr>
        <w:spacing w:before="120" w:after="0" w:line="360" w:lineRule="auto"/>
        <w:ind w:left="709" w:hanging="425"/>
        <w:contextualSpacing w:val="0"/>
        <w:jc w:val="left"/>
        <w:rPr>
          <w:rFonts w:ascii="Times New Roman" w:eastAsia="Times New Roman" w:hAnsi="Times New Roman"/>
          <w:sz w:val="24"/>
          <w:szCs w:val="24"/>
        </w:rPr>
      </w:pPr>
      <w:r w:rsidRPr="00525752">
        <w:rPr>
          <w:rFonts w:ascii="Times New Roman" w:eastAsia="Times New Roman" w:hAnsi="Times New Roman"/>
          <w:sz w:val="24"/>
          <w:szCs w:val="24"/>
        </w:rPr>
        <w:t>Jelaskan secara singkat peran pemerintah pusat, propinsi, dan daerah dalam melaksanakan pembangunan wilayah!</w:t>
      </w:r>
    </w:p>
    <w:p w:rsidR="00341E53" w:rsidRPr="00086935" w:rsidRDefault="00341E53" w:rsidP="00510949">
      <w:pPr>
        <w:pStyle w:val="ListParagraph"/>
        <w:numPr>
          <w:ilvl w:val="1"/>
          <w:numId w:val="117"/>
        </w:numPr>
        <w:spacing w:before="120" w:after="0" w:line="360" w:lineRule="auto"/>
        <w:ind w:left="0" w:firstLine="0"/>
        <w:contextualSpacing w:val="0"/>
        <w:jc w:val="left"/>
        <w:rPr>
          <w:rFonts w:ascii="Times New Roman" w:hAnsi="Times New Roman"/>
          <w:b/>
          <w:sz w:val="24"/>
          <w:szCs w:val="24"/>
        </w:rPr>
      </w:pPr>
      <w:r w:rsidRPr="00086935">
        <w:rPr>
          <w:rFonts w:ascii="Times New Roman" w:hAnsi="Times New Roman"/>
          <w:b/>
          <w:sz w:val="24"/>
          <w:szCs w:val="24"/>
        </w:rPr>
        <w:t>Kesimpulan (Rangkuman)</w:t>
      </w:r>
    </w:p>
    <w:p w:rsidR="00341E53" w:rsidRPr="00525752" w:rsidRDefault="00341E53" w:rsidP="00510949">
      <w:pPr>
        <w:spacing w:before="120" w:line="360" w:lineRule="auto"/>
        <w:ind w:left="0" w:firstLine="720"/>
      </w:pPr>
      <w:r w:rsidRPr="00525752">
        <w:t>Pembangunan wilayah adalah serangkaian upaya yang dilakukan untuk mewujudkan keterpaduan dalam penggunaan berbagai sumber daya, merekatkan dan menyeimbangkan pembangunan nasional dan kesatuan nasional, untuk mengingkatkan keserasian antar kawasan, keterpaduan antar sektor pembangunan melalui proses penataan ruang dalam rangka pencapaian pembangunan yang berkelanjutan.</w:t>
      </w:r>
    </w:p>
    <w:p w:rsidR="00341E53" w:rsidRPr="00525752" w:rsidRDefault="00341E53" w:rsidP="00510949">
      <w:pPr>
        <w:spacing w:before="120" w:line="360" w:lineRule="auto"/>
        <w:ind w:left="0" w:firstLine="720"/>
      </w:pPr>
      <w:r w:rsidRPr="00525752">
        <w:lastRenderedPageBreak/>
        <w:t>Pembangunan wilayah ditujukan untuk: a) kemakmuran wilayah; b) menata, memberdayakan, melestarikan, dan menjaga sumber daya lingkungan dan alam agar memiliki nilai tambah bagi keberlanjutan sistem kegiatan produksi di suatu daerah; c) memberdayakan kelembagaan di daerah agar mampu mandiri dalam melakukan pengambilan keputusan dan berkinerja tinggi; dan d) mensejahterakan masyarakat di suatu lokasi.</w:t>
      </w:r>
    </w:p>
    <w:p w:rsidR="00341E53" w:rsidRPr="00086935" w:rsidRDefault="00341E53" w:rsidP="00510949">
      <w:pPr>
        <w:pStyle w:val="ListParagraph"/>
        <w:numPr>
          <w:ilvl w:val="1"/>
          <w:numId w:val="117"/>
        </w:numPr>
        <w:spacing w:before="120" w:after="0" w:line="360" w:lineRule="auto"/>
        <w:ind w:left="0" w:firstLine="0"/>
        <w:contextualSpacing w:val="0"/>
        <w:jc w:val="left"/>
        <w:rPr>
          <w:rFonts w:ascii="Times New Roman" w:hAnsi="Times New Roman"/>
          <w:b/>
          <w:sz w:val="24"/>
          <w:szCs w:val="24"/>
        </w:rPr>
      </w:pPr>
      <w:r w:rsidRPr="00086935">
        <w:rPr>
          <w:rFonts w:ascii="Times New Roman" w:hAnsi="Times New Roman"/>
          <w:b/>
          <w:sz w:val="24"/>
          <w:szCs w:val="24"/>
        </w:rPr>
        <w:t xml:space="preserve">Test Formatif </w:t>
      </w:r>
    </w:p>
    <w:p w:rsidR="00341E53" w:rsidRPr="00325AEE" w:rsidRDefault="00341E53" w:rsidP="00510949">
      <w:pPr>
        <w:pStyle w:val="ListParagraph"/>
        <w:numPr>
          <w:ilvl w:val="3"/>
          <w:numId w:val="117"/>
        </w:numPr>
        <w:spacing w:before="120" w:after="0" w:line="360" w:lineRule="auto"/>
        <w:ind w:left="0" w:firstLine="0"/>
        <w:jc w:val="left"/>
        <w:rPr>
          <w:rFonts w:ascii="Times New Roman" w:hAnsi="Times New Roman"/>
          <w:sz w:val="24"/>
          <w:szCs w:val="24"/>
        </w:rPr>
      </w:pPr>
      <w:r w:rsidRPr="00325AEE">
        <w:rPr>
          <w:rFonts w:ascii="Times New Roman" w:eastAsia="Times New Roman" w:hAnsi="Times New Roman"/>
          <w:sz w:val="24"/>
          <w:szCs w:val="24"/>
          <w:lang w:val="sv-SE"/>
        </w:rPr>
        <w:t>Pembangunan wilayah adalah</w:t>
      </w:r>
      <w:r>
        <w:rPr>
          <w:rFonts w:ascii="Times New Roman" w:eastAsia="Times New Roman" w:hAnsi="Times New Roman"/>
          <w:sz w:val="24"/>
          <w:szCs w:val="24"/>
          <w:lang w:val="sv-SE"/>
        </w:rPr>
        <w:t>...</w:t>
      </w:r>
    </w:p>
    <w:p w:rsidR="00341E53" w:rsidRPr="00325AEE" w:rsidRDefault="00341E53" w:rsidP="00393EC4">
      <w:pPr>
        <w:pStyle w:val="ListParagraph"/>
        <w:numPr>
          <w:ilvl w:val="4"/>
          <w:numId w:val="117"/>
        </w:numPr>
        <w:spacing w:before="120" w:after="0" w:line="360" w:lineRule="auto"/>
        <w:ind w:left="709" w:hanging="425"/>
        <w:rPr>
          <w:rFonts w:ascii="Times New Roman" w:hAnsi="Times New Roman"/>
          <w:sz w:val="24"/>
          <w:szCs w:val="24"/>
        </w:rPr>
      </w:pPr>
      <w:r w:rsidRPr="00525752">
        <w:rPr>
          <w:rFonts w:ascii="Times New Roman" w:eastAsia="Times New Roman" w:hAnsi="Times New Roman"/>
          <w:sz w:val="24"/>
          <w:szCs w:val="24"/>
        </w:rPr>
        <w:t>Serangkaian upaya yang dilakukan untuk mewujudkan keterpaduan dalam penggunaan berbagai sumber daya, merekatkan dan menyeimbangkan pembangunan nasional dan kesatuan nasional, untuk mengingkatkan keserasian antar kawasan, keterpaduan antar sektor pembangunan melalui proses penataan ruang dalam rangka pencapaian pembangunan yang berkelanjutan</w:t>
      </w:r>
    </w:p>
    <w:p w:rsidR="00341E53" w:rsidRPr="00325AEE" w:rsidRDefault="00341E53" w:rsidP="00393EC4">
      <w:pPr>
        <w:pStyle w:val="ListParagraph"/>
        <w:numPr>
          <w:ilvl w:val="4"/>
          <w:numId w:val="117"/>
        </w:numPr>
        <w:spacing w:before="120" w:after="0" w:line="360" w:lineRule="auto"/>
        <w:ind w:left="709" w:hanging="425"/>
        <w:rPr>
          <w:rFonts w:ascii="Times New Roman" w:hAnsi="Times New Roman"/>
          <w:sz w:val="24"/>
          <w:szCs w:val="24"/>
        </w:rPr>
      </w:pPr>
      <w:r w:rsidRPr="00525752">
        <w:rPr>
          <w:rFonts w:ascii="Times New Roman" w:eastAsia="Times New Roman" w:hAnsi="Times New Roman"/>
          <w:sz w:val="24"/>
          <w:szCs w:val="24"/>
        </w:rPr>
        <w:t>Serangkaian upaya yang dilakukan untuk mewujudkan sumberdaya manusia yang handal</w:t>
      </w:r>
    </w:p>
    <w:p w:rsidR="00341E53" w:rsidRPr="00325AEE" w:rsidRDefault="00341E53" w:rsidP="00393EC4">
      <w:pPr>
        <w:pStyle w:val="ListParagraph"/>
        <w:numPr>
          <w:ilvl w:val="4"/>
          <w:numId w:val="117"/>
        </w:numPr>
        <w:spacing w:before="120" w:after="0" w:line="360" w:lineRule="auto"/>
        <w:ind w:left="709" w:hanging="425"/>
        <w:rPr>
          <w:rFonts w:ascii="Times New Roman" w:hAnsi="Times New Roman"/>
          <w:sz w:val="24"/>
          <w:szCs w:val="24"/>
        </w:rPr>
      </w:pPr>
      <w:r w:rsidRPr="00525752">
        <w:rPr>
          <w:rFonts w:ascii="Times New Roman" w:eastAsia="Times New Roman" w:hAnsi="Times New Roman"/>
          <w:sz w:val="24"/>
          <w:szCs w:val="24"/>
        </w:rPr>
        <w:t>Serangkaian upaya yang dilakukan untuk mewujudkan keterpaduan dalam penggunaan berbagai sumber daya manusia, alam dan fisik</w:t>
      </w:r>
    </w:p>
    <w:p w:rsidR="00341E53" w:rsidRPr="00325AEE" w:rsidRDefault="00341E53" w:rsidP="00393EC4">
      <w:pPr>
        <w:pStyle w:val="ListParagraph"/>
        <w:numPr>
          <w:ilvl w:val="4"/>
          <w:numId w:val="117"/>
        </w:numPr>
        <w:spacing w:before="120" w:after="0" w:line="360" w:lineRule="auto"/>
        <w:ind w:left="709" w:hanging="425"/>
        <w:rPr>
          <w:rFonts w:ascii="Times New Roman" w:hAnsi="Times New Roman"/>
          <w:sz w:val="24"/>
          <w:szCs w:val="24"/>
        </w:rPr>
      </w:pPr>
      <w:r>
        <w:rPr>
          <w:rFonts w:ascii="Times New Roman" w:eastAsia="Times New Roman" w:hAnsi="Times New Roman"/>
          <w:sz w:val="24"/>
          <w:szCs w:val="24"/>
          <w:lang w:val="sv-SE"/>
        </w:rPr>
        <w:t>S</w:t>
      </w:r>
      <w:r w:rsidRPr="00325AEE">
        <w:rPr>
          <w:rFonts w:ascii="Times New Roman" w:eastAsia="Times New Roman" w:hAnsi="Times New Roman"/>
          <w:sz w:val="24"/>
          <w:szCs w:val="24"/>
          <w:lang w:val="sv-SE"/>
        </w:rPr>
        <w:t>emua jawaban benar</w:t>
      </w:r>
    </w:p>
    <w:p w:rsidR="00341E53" w:rsidRPr="00525752" w:rsidRDefault="00341E53" w:rsidP="00510949">
      <w:pPr>
        <w:pStyle w:val="ListParagraph"/>
        <w:numPr>
          <w:ilvl w:val="3"/>
          <w:numId w:val="117"/>
        </w:numPr>
        <w:spacing w:before="120" w:after="0" w:line="360" w:lineRule="auto"/>
        <w:ind w:left="0" w:firstLine="0"/>
        <w:contextualSpacing w:val="0"/>
        <w:jc w:val="left"/>
        <w:rPr>
          <w:rStyle w:val="Strong"/>
          <w:rFonts w:ascii="Times New Roman" w:hAnsi="Times New Roman"/>
          <w:b w:val="0"/>
          <w:bCs w:val="0"/>
          <w:sz w:val="24"/>
          <w:szCs w:val="24"/>
          <w:lang w:val="it-IT"/>
        </w:rPr>
      </w:pPr>
      <w:r w:rsidRPr="00525752">
        <w:rPr>
          <w:rStyle w:val="Strong"/>
          <w:rFonts w:ascii="Times New Roman" w:hAnsi="Times New Roman"/>
          <w:b w:val="0"/>
          <w:sz w:val="24"/>
          <w:szCs w:val="24"/>
          <w:lang w:val="it-IT"/>
        </w:rPr>
        <w:t xml:space="preserve">Berikut ini adalah dampak globalisasi bagi </w:t>
      </w:r>
      <w:r>
        <w:rPr>
          <w:rStyle w:val="Strong"/>
          <w:rFonts w:ascii="Times New Roman" w:hAnsi="Times New Roman"/>
          <w:b w:val="0"/>
          <w:sz w:val="24"/>
          <w:szCs w:val="24"/>
          <w:lang w:val="id-ID"/>
        </w:rPr>
        <w:t xml:space="preserve">  </w:t>
      </w:r>
      <w:r w:rsidRPr="00525752">
        <w:rPr>
          <w:rStyle w:val="Strong"/>
          <w:rFonts w:ascii="Times New Roman" w:hAnsi="Times New Roman"/>
          <w:b w:val="0"/>
          <w:sz w:val="24"/>
          <w:szCs w:val="24"/>
          <w:lang w:val="it-IT"/>
        </w:rPr>
        <w:t>pembangunan, kecuali…</w:t>
      </w:r>
    </w:p>
    <w:p w:rsidR="00341E53" w:rsidRPr="00525752" w:rsidRDefault="00341E53" w:rsidP="00510949">
      <w:pPr>
        <w:pStyle w:val="ListParagraph"/>
        <w:numPr>
          <w:ilvl w:val="4"/>
          <w:numId w:val="117"/>
        </w:numPr>
        <w:spacing w:before="120" w:after="0" w:line="360" w:lineRule="auto"/>
        <w:ind w:left="709" w:hanging="425"/>
        <w:rPr>
          <w:rStyle w:val="Emphasis"/>
          <w:rFonts w:ascii="Times New Roman" w:hAnsi="Times New Roman"/>
          <w:i w:val="0"/>
          <w:iCs w:val="0"/>
          <w:sz w:val="24"/>
          <w:szCs w:val="24"/>
          <w:lang w:val="it-IT"/>
        </w:rPr>
      </w:pPr>
      <w:r w:rsidRPr="00525752">
        <w:rPr>
          <w:rStyle w:val="Emphasis"/>
          <w:rFonts w:ascii="Times New Roman" w:hAnsi="Times New Roman"/>
          <w:i w:val="0"/>
          <w:sz w:val="24"/>
          <w:szCs w:val="24"/>
          <w:lang w:val="it-IT"/>
        </w:rPr>
        <w:lastRenderedPageBreak/>
        <w:t>Terjadinya perubahan orientasi pembangunan yang bertumpu pada peningkatan individu, kelompok dan pemberdayaan masyarakat dalam menghadapi persaingan global, sehingga memungkinkan masyarakat mampu bertahan (</w:t>
      </w:r>
      <w:r w:rsidRPr="00525752">
        <w:rPr>
          <w:rStyle w:val="Emphasis"/>
          <w:rFonts w:ascii="Times New Roman" w:hAnsi="Times New Roman"/>
          <w:sz w:val="24"/>
          <w:szCs w:val="24"/>
          <w:lang w:val="it-IT"/>
        </w:rPr>
        <w:t>survive</w:t>
      </w:r>
      <w:r w:rsidRPr="00525752">
        <w:rPr>
          <w:rStyle w:val="Emphasis"/>
          <w:rFonts w:ascii="Times New Roman" w:hAnsi="Times New Roman"/>
          <w:i w:val="0"/>
          <w:sz w:val="24"/>
          <w:szCs w:val="24"/>
          <w:lang w:val="it-IT"/>
        </w:rPr>
        <w:t>), mengembangkan diri dan meningkatkan kesejahteraan</w:t>
      </w:r>
    </w:p>
    <w:p w:rsidR="00341E53" w:rsidRPr="00525752" w:rsidRDefault="00341E53" w:rsidP="00510949">
      <w:pPr>
        <w:pStyle w:val="ListParagraph"/>
        <w:numPr>
          <w:ilvl w:val="4"/>
          <w:numId w:val="117"/>
        </w:numPr>
        <w:spacing w:before="120" w:after="0" w:line="360" w:lineRule="auto"/>
        <w:ind w:left="709" w:hanging="425"/>
        <w:rPr>
          <w:rStyle w:val="Emphasis"/>
          <w:rFonts w:ascii="Times New Roman" w:hAnsi="Times New Roman"/>
          <w:i w:val="0"/>
          <w:iCs w:val="0"/>
          <w:sz w:val="24"/>
          <w:szCs w:val="24"/>
          <w:lang w:val="it-IT"/>
        </w:rPr>
      </w:pPr>
      <w:r w:rsidRPr="00525752">
        <w:rPr>
          <w:rStyle w:val="Emphasis"/>
          <w:rFonts w:ascii="Times New Roman" w:hAnsi="Times New Roman"/>
          <w:i w:val="0"/>
          <w:sz w:val="24"/>
          <w:szCs w:val="24"/>
          <w:lang w:val="it-IT"/>
        </w:rPr>
        <w:t>Terjadinya peningkatan urbanisasi di pinggiran kota besar dibandingkan di dalam kota besar itu sendiri</w:t>
      </w:r>
    </w:p>
    <w:p w:rsidR="00341E53" w:rsidRPr="00525752" w:rsidRDefault="00341E53" w:rsidP="00510949">
      <w:pPr>
        <w:pStyle w:val="ListParagraph"/>
        <w:numPr>
          <w:ilvl w:val="4"/>
          <w:numId w:val="117"/>
        </w:numPr>
        <w:spacing w:before="120" w:after="0" w:line="360" w:lineRule="auto"/>
        <w:ind w:left="709" w:hanging="425"/>
        <w:rPr>
          <w:rStyle w:val="Emphasis"/>
          <w:rFonts w:ascii="Times New Roman" w:hAnsi="Times New Roman"/>
          <w:i w:val="0"/>
          <w:iCs w:val="0"/>
          <w:sz w:val="24"/>
          <w:szCs w:val="24"/>
          <w:lang w:val="it-IT"/>
        </w:rPr>
      </w:pPr>
      <w:r w:rsidRPr="00525752">
        <w:rPr>
          <w:rStyle w:val="Emphasis"/>
          <w:rFonts w:ascii="Times New Roman" w:hAnsi="Times New Roman"/>
          <w:i w:val="0"/>
          <w:sz w:val="24"/>
          <w:szCs w:val="24"/>
          <w:lang w:val="it-IT"/>
        </w:rPr>
        <w:t>Adanya kecenderungan terjadinya perubahan peran lembaga non pemerintah seperti, pihak swasta, masyasrakat, dan lembaga swadaya masyarakat (LSM) yang lebih tinggi dalam pelaksanaan pembangunan dan pembiayaan</w:t>
      </w:r>
    </w:p>
    <w:p w:rsidR="00341E53" w:rsidRPr="00525752" w:rsidRDefault="00341E53" w:rsidP="00510949">
      <w:pPr>
        <w:pStyle w:val="ListParagraph"/>
        <w:numPr>
          <w:ilvl w:val="4"/>
          <w:numId w:val="117"/>
        </w:numPr>
        <w:spacing w:before="120" w:after="0" w:line="360" w:lineRule="auto"/>
        <w:ind w:left="709" w:hanging="425"/>
        <w:rPr>
          <w:rStyle w:val="Strong"/>
          <w:rFonts w:ascii="Times New Roman" w:hAnsi="Times New Roman"/>
          <w:b w:val="0"/>
          <w:bCs w:val="0"/>
          <w:sz w:val="24"/>
          <w:szCs w:val="24"/>
          <w:lang w:val="sv-SE"/>
        </w:rPr>
      </w:pPr>
      <w:r w:rsidRPr="00525752">
        <w:rPr>
          <w:rStyle w:val="Strong"/>
          <w:rFonts w:ascii="Times New Roman" w:hAnsi="Times New Roman"/>
          <w:b w:val="0"/>
          <w:bCs w:val="0"/>
          <w:sz w:val="24"/>
          <w:szCs w:val="24"/>
          <w:lang w:val="sv-SE"/>
        </w:rPr>
        <w:t>Meningkatnya tingkat kriminalitas di kota-kota besar</w:t>
      </w:r>
    </w:p>
    <w:p w:rsidR="00341E53" w:rsidRPr="00525752" w:rsidRDefault="00341E53" w:rsidP="00510949">
      <w:pPr>
        <w:pStyle w:val="ListParagraph"/>
        <w:numPr>
          <w:ilvl w:val="3"/>
          <w:numId w:val="117"/>
        </w:numPr>
        <w:spacing w:before="120" w:after="0" w:line="360" w:lineRule="auto"/>
        <w:ind w:left="0" w:firstLine="0"/>
        <w:contextualSpacing w:val="0"/>
        <w:rPr>
          <w:rFonts w:ascii="Times New Roman" w:hAnsi="Times New Roman"/>
          <w:sz w:val="24"/>
          <w:szCs w:val="24"/>
          <w:lang w:val="sv-SE"/>
        </w:rPr>
      </w:pPr>
      <w:r w:rsidRPr="00525752">
        <w:rPr>
          <w:rFonts w:ascii="Times New Roman" w:hAnsi="Times New Roman"/>
          <w:sz w:val="24"/>
          <w:szCs w:val="24"/>
          <w:lang w:val="sv-SE"/>
        </w:rPr>
        <w:t>Berdasarkan Teori Lokasi, p</w:t>
      </w:r>
      <w:r w:rsidRPr="00184333">
        <w:rPr>
          <w:rFonts w:ascii="Times New Roman" w:eastAsia="Times New Roman" w:hAnsi="Times New Roman"/>
          <w:sz w:val="24"/>
          <w:szCs w:val="24"/>
          <w:lang w:val="sv-SE"/>
        </w:rPr>
        <w:t>aling tidak ada tiga hal yang dapat dijadikan pertimbangan dalam menetapkan lokasi proyek pembangunan yaitu</w:t>
      </w:r>
      <w:r>
        <w:rPr>
          <w:rFonts w:ascii="Times New Roman" w:eastAsia="Times New Roman" w:hAnsi="Times New Roman"/>
          <w:sz w:val="24"/>
          <w:szCs w:val="24"/>
          <w:lang w:val="sv-SE"/>
        </w:rPr>
        <w:t>...</w:t>
      </w:r>
    </w:p>
    <w:p w:rsidR="00341E53" w:rsidRPr="00525752" w:rsidRDefault="00341E53" w:rsidP="00510949">
      <w:pPr>
        <w:pStyle w:val="ListParagraph"/>
        <w:numPr>
          <w:ilvl w:val="4"/>
          <w:numId w:val="117"/>
        </w:numPr>
        <w:spacing w:before="120" w:after="0" w:line="360" w:lineRule="auto"/>
        <w:ind w:left="709" w:hanging="425"/>
        <w:rPr>
          <w:rFonts w:ascii="Times New Roman" w:hAnsi="Times New Roman"/>
          <w:sz w:val="24"/>
          <w:szCs w:val="24"/>
          <w:lang w:val="sv-SE"/>
        </w:rPr>
      </w:pPr>
      <w:r w:rsidRPr="00184333">
        <w:rPr>
          <w:rFonts w:ascii="Times New Roman" w:eastAsia="Times New Roman" w:hAnsi="Times New Roman"/>
          <w:sz w:val="24"/>
          <w:szCs w:val="24"/>
          <w:lang w:val="sv-SE"/>
        </w:rPr>
        <w:t>pengeluaran terendah</w:t>
      </w:r>
      <w:r>
        <w:rPr>
          <w:rFonts w:ascii="Times New Roman" w:eastAsia="Times New Roman" w:hAnsi="Times New Roman"/>
          <w:sz w:val="24"/>
          <w:szCs w:val="24"/>
          <w:lang w:val="sv-SE"/>
        </w:rPr>
        <w:t xml:space="preserve">, </w:t>
      </w:r>
      <w:r w:rsidRPr="00184333">
        <w:rPr>
          <w:rFonts w:ascii="Times New Roman" w:eastAsia="Times New Roman" w:hAnsi="Times New Roman"/>
          <w:sz w:val="24"/>
          <w:szCs w:val="24"/>
          <w:lang w:val="sv-SE"/>
        </w:rPr>
        <w:t>jangkauan pemasaran</w:t>
      </w:r>
      <w:r>
        <w:rPr>
          <w:rFonts w:ascii="Times New Roman" w:eastAsia="Times New Roman" w:hAnsi="Times New Roman"/>
          <w:sz w:val="24"/>
          <w:szCs w:val="24"/>
          <w:lang w:val="sv-SE"/>
        </w:rPr>
        <w:t xml:space="preserve">, dan </w:t>
      </w:r>
      <w:r w:rsidRPr="00184333">
        <w:rPr>
          <w:rFonts w:ascii="Times New Roman" w:eastAsia="Times New Roman" w:hAnsi="Times New Roman"/>
          <w:sz w:val="24"/>
          <w:szCs w:val="24"/>
          <w:lang w:val="sv-SE"/>
        </w:rPr>
        <w:t>keuntungan tertinggi</w:t>
      </w:r>
    </w:p>
    <w:p w:rsidR="00341E53" w:rsidRPr="00525752" w:rsidRDefault="00341E53" w:rsidP="00510949">
      <w:pPr>
        <w:pStyle w:val="ListParagraph"/>
        <w:numPr>
          <w:ilvl w:val="4"/>
          <w:numId w:val="117"/>
        </w:numPr>
        <w:spacing w:before="120" w:after="0" w:line="360" w:lineRule="auto"/>
        <w:ind w:left="709" w:hanging="425"/>
        <w:rPr>
          <w:rFonts w:ascii="Times New Roman" w:hAnsi="Times New Roman"/>
          <w:sz w:val="24"/>
          <w:szCs w:val="24"/>
          <w:lang w:val="sv-SE"/>
        </w:rPr>
      </w:pPr>
      <w:r>
        <w:rPr>
          <w:rFonts w:ascii="Times New Roman" w:eastAsia="Times New Roman" w:hAnsi="Times New Roman"/>
          <w:sz w:val="24"/>
          <w:szCs w:val="24"/>
          <w:lang w:val="sv-SE"/>
        </w:rPr>
        <w:t>kondisi ekonomi, kondisi lingkungan, dan kondisi sosial</w:t>
      </w:r>
    </w:p>
    <w:p w:rsidR="00341E53" w:rsidRPr="0081113A" w:rsidRDefault="00341E53" w:rsidP="00510949">
      <w:pPr>
        <w:pStyle w:val="ListParagraph"/>
        <w:numPr>
          <w:ilvl w:val="4"/>
          <w:numId w:val="117"/>
        </w:numPr>
        <w:spacing w:before="120" w:after="0" w:line="360" w:lineRule="auto"/>
        <w:ind w:left="709" w:hanging="425"/>
        <w:rPr>
          <w:rFonts w:ascii="Times New Roman" w:hAnsi="Times New Roman"/>
          <w:sz w:val="24"/>
          <w:szCs w:val="24"/>
        </w:rPr>
      </w:pPr>
      <w:r>
        <w:rPr>
          <w:rFonts w:ascii="Times New Roman" w:eastAsia="Times New Roman" w:hAnsi="Times New Roman"/>
          <w:sz w:val="24"/>
          <w:szCs w:val="24"/>
          <w:lang w:val="sv-SE"/>
        </w:rPr>
        <w:t>faktor produksi, konsumen, dan pasar</w:t>
      </w:r>
    </w:p>
    <w:p w:rsidR="00341E53" w:rsidRPr="0081113A" w:rsidRDefault="00341E53" w:rsidP="00510949">
      <w:pPr>
        <w:pStyle w:val="ListParagraph"/>
        <w:numPr>
          <w:ilvl w:val="4"/>
          <w:numId w:val="117"/>
        </w:numPr>
        <w:spacing w:before="120" w:after="0" w:line="360" w:lineRule="auto"/>
        <w:ind w:left="709" w:hanging="425"/>
        <w:rPr>
          <w:rFonts w:ascii="Times New Roman" w:hAnsi="Times New Roman"/>
          <w:sz w:val="24"/>
          <w:szCs w:val="24"/>
        </w:rPr>
      </w:pPr>
      <w:r>
        <w:rPr>
          <w:rFonts w:ascii="Times New Roman" w:eastAsia="Times New Roman" w:hAnsi="Times New Roman"/>
          <w:sz w:val="24"/>
          <w:szCs w:val="24"/>
          <w:lang w:val="sv-SE"/>
        </w:rPr>
        <w:t>daya beli, kesehatan, dan pendidikan</w:t>
      </w:r>
    </w:p>
    <w:p w:rsidR="00341E53" w:rsidRPr="00525752" w:rsidRDefault="00341E53" w:rsidP="00510949">
      <w:pPr>
        <w:pStyle w:val="ListParagraph"/>
        <w:numPr>
          <w:ilvl w:val="3"/>
          <w:numId w:val="117"/>
        </w:numPr>
        <w:spacing w:before="120" w:after="0" w:line="360" w:lineRule="auto"/>
        <w:ind w:left="0" w:firstLine="0"/>
        <w:contextualSpacing w:val="0"/>
        <w:rPr>
          <w:rFonts w:ascii="Times New Roman" w:hAnsi="Times New Roman"/>
          <w:sz w:val="24"/>
          <w:szCs w:val="24"/>
          <w:lang w:val="it-IT"/>
        </w:rPr>
      </w:pPr>
      <w:r w:rsidRPr="00525752">
        <w:rPr>
          <w:rFonts w:ascii="Times New Roman" w:hAnsi="Times New Roman"/>
          <w:sz w:val="24"/>
          <w:szCs w:val="24"/>
          <w:lang w:val="it-IT"/>
        </w:rPr>
        <w:t>Di Indonesia, penataan ruang telah ditetapkan melalui…</w:t>
      </w:r>
    </w:p>
    <w:p w:rsidR="00341E53" w:rsidRPr="0081113A" w:rsidRDefault="00341E53" w:rsidP="00510949">
      <w:pPr>
        <w:pStyle w:val="ListParagraph"/>
        <w:numPr>
          <w:ilvl w:val="4"/>
          <w:numId w:val="117"/>
        </w:numPr>
        <w:spacing w:before="120" w:after="0" w:line="360" w:lineRule="auto"/>
        <w:ind w:left="709" w:hanging="425"/>
        <w:rPr>
          <w:rFonts w:ascii="Times New Roman" w:hAnsi="Times New Roman"/>
          <w:sz w:val="24"/>
          <w:szCs w:val="24"/>
        </w:rPr>
      </w:pPr>
      <w:r>
        <w:rPr>
          <w:rFonts w:ascii="Times New Roman" w:hAnsi="Times New Roman"/>
          <w:sz w:val="24"/>
          <w:szCs w:val="24"/>
        </w:rPr>
        <w:t>UU No. 31/2004</w:t>
      </w:r>
    </w:p>
    <w:p w:rsidR="00341E53" w:rsidRPr="0081113A" w:rsidRDefault="00341E53" w:rsidP="00510949">
      <w:pPr>
        <w:pStyle w:val="ListParagraph"/>
        <w:numPr>
          <w:ilvl w:val="4"/>
          <w:numId w:val="117"/>
        </w:numPr>
        <w:spacing w:before="120" w:after="0" w:line="360" w:lineRule="auto"/>
        <w:ind w:left="709" w:hanging="425"/>
        <w:rPr>
          <w:rFonts w:ascii="Times New Roman" w:hAnsi="Times New Roman"/>
          <w:sz w:val="24"/>
          <w:szCs w:val="24"/>
        </w:rPr>
      </w:pPr>
      <w:r w:rsidRPr="0081113A">
        <w:rPr>
          <w:rFonts w:ascii="Times New Roman" w:hAnsi="Times New Roman"/>
          <w:sz w:val="24"/>
          <w:szCs w:val="24"/>
        </w:rPr>
        <w:t>UU No.</w:t>
      </w:r>
      <w:r>
        <w:rPr>
          <w:rFonts w:ascii="Times New Roman" w:hAnsi="Times New Roman"/>
          <w:sz w:val="24"/>
          <w:szCs w:val="24"/>
        </w:rPr>
        <w:t xml:space="preserve"> </w:t>
      </w:r>
      <w:r w:rsidRPr="0081113A">
        <w:rPr>
          <w:rFonts w:ascii="Times New Roman" w:hAnsi="Times New Roman"/>
          <w:sz w:val="24"/>
          <w:szCs w:val="24"/>
        </w:rPr>
        <w:t>24/1992</w:t>
      </w:r>
    </w:p>
    <w:p w:rsidR="00341E53" w:rsidRPr="0081113A" w:rsidRDefault="00341E53" w:rsidP="00510949">
      <w:pPr>
        <w:pStyle w:val="ListParagraph"/>
        <w:numPr>
          <w:ilvl w:val="4"/>
          <w:numId w:val="117"/>
        </w:numPr>
        <w:spacing w:before="120" w:after="0" w:line="360" w:lineRule="auto"/>
        <w:ind w:left="709" w:hanging="425"/>
        <w:rPr>
          <w:rFonts w:ascii="Times New Roman" w:hAnsi="Times New Roman"/>
          <w:sz w:val="24"/>
          <w:szCs w:val="24"/>
        </w:rPr>
      </w:pPr>
      <w:r>
        <w:rPr>
          <w:rFonts w:ascii="Times New Roman" w:hAnsi="Times New Roman"/>
          <w:sz w:val="24"/>
          <w:szCs w:val="24"/>
        </w:rPr>
        <w:t>UU No. 32/1999</w:t>
      </w:r>
    </w:p>
    <w:p w:rsidR="00341E53" w:rsidRPr="0081113A" w:rsidRDefault="00341E53" w:rsidP="00510949">
      <w:pPr>
        <w:pStyle w:val="ListParagraph"/>
        <w:numPr>
          <w:ilvl w:val="4"/>
          <w:numId w:val="117"/>
        </w:numPr>
        <w:spacing w:before="120" w:after="0" w:line="360" w:lineRule="auto"/>
        <w:ind w:left="709" w:hanging="425"/>
        <w:rPr>
          <w:rFonts w:ascii="Times New Roman" w:hAnsi="Times New Roman"/>
          <w:sz w:val="24"/>
          <w:szCs w:val="24"/>
        </w:rPr>
      </w:pPr>
      <w:r>
        <w:rPr>
          <w:rFonts w:ascii="Times New Roman" w:hAnsi="Times New Roman"/>
          <w:sz w:val="24"/>
          <w:szCs w:val="24"/>
        </w:rPr>
        <w:t>UU No. 20/2000</w:t>
      </w:r>
    </w:p>
    <w:p w:rsidR="00341E53" w:rsidRPr="00D04AA1" w:rsidRDefault="00341E53" w:rsidP="00510949">
      <w:pPr>
        <w:pStyle w:val="ListParagraph"/>
        <w:numPr>
          <w:ilvl w:val="3"/>
          <w:numId w:val="117"/>
        </w:numPr>
        <w:spacing w:before="120" w:after="0" w:line="360" w:lineRule="auto"/>
        <w:ind w:left="0" w:firstLine="0"/>
        <w:contextualSpacing w:val="0"/>
        <w:rPr>
          <w:rFonts w:ascii="Times New Roman" w:hAnsi="Times New Roman"/>
          <w:sz w:val="24"/>
          <w:szCs w:val="24"/>
        </w:rPr>
      </w:pPr>
      <w:r>
        <w:rPr>
          <w:rFonts w:ascii="Times New Roman" w:hAnsi="Times New Roman"/>
          <w:sz w:val="24"/>
          <w:szCs w:val="24"/>
        </w:rPr>
        <w:lastRenderedPageBreak/>
        <w:t xml:space="preserve">Berikut ini adalah contoh </w:t>
      </w:r>
      <w:r w:rsidRPr="000E4457">
        <w:rPr>
          <w:rFonts w:ascii="Times New Roman" w:hAnsi="Times New Roman"/>
          <w:sz w:val="24"/>
          <w:szCs w:val="24"/>
        </w:rPr>
        <w:t>kota</w:t>
      </w:r>
      <w:r>
        <w:rPr>
          <w:rFonts w:ascii="Times New Roman" w:hAnsi="Times New Roman"/>
          <w:sz w:val="24"/>
          <w:szCs w:val="24"/>
        </w:rPr>
        <w:t>-kota</w:t>
      </w:r>
      <w:r w:rsidRPr="000E4457">
        <w:rPr>
          <w:rFonts w:ascii="Times New Roman" w:hAnsi="Times New Roman"/>
          <w:sz w:val="24"/>
          <w:szCs w:val="24"/>
        </w:rPr>
        <w:t xml:space="preserve"> metropolitan dengan penduduk diatas 1 juta jiwa</w:t>
      </w:r>
      <w:r>
        <w:rPr>
          <w:rFonts w:ascii="Times New Roman" w:hAnsi="Times New Roman"/>
          <w:sz w:val="24"/>
          <w:szCs w:val="24"/>
        </w:rPr>
        <w:t>…</w:t>
      </w:r>
    </w:p>
    <w:p w:rsidR="00341E53" w:rsidRPr="00525752" w:rsidRDefault="00341E53" w:rsidP="00510949">
      <w:pPr>
        <w:pStyle w:val="ListParagraph"/>
        <w:numPr>
          <w:ilvl w:val="4"/>
          <w:numId w:val="117"/>
        </w:numPr>
        <w:spacing w:before="120" w:after="0" w:line="360" w:lineRule="auto"/>
        <w:ind w:left="709" w:hanging="425"/>
        <w:rPr>
          <w:rFonts w:ascii="Times New Roman" w:hAnsi="Times New Roman"/>
          <w:sz w:val="24"/>
          <w:szCs w:val="24"/>
          <w:lang w:val="sv-SE"/>
        </w:rPr>
      </w:pPr>
      <w:r w:rsidRPr="00525752">
        <w:rPr>
          <w:rFonts w:ascii="Times New Roman" w:hAnsi="Times New Roman"/>
          <w:sz w:val="24"/>
          <w:szCs w:val="24"/>
          <w:lang w:val="sv-SE"/>
        </w:rPr>
        <w:t>Bandar Lampung, Malang, Padang, Samarinda, dan Pekanbaru</w:t>
      </w:r>
    </w:p>
    <w:p w:rsidR="00341E53" w:rsidRPr="00D04AA1" w:rsidRDefault="00341E53" w:rsidP="00510949">
      <w:pPr>
        <w:pStyle w:val="ListParagraph"/>
        <w:numPr>
          <w:ilvl w:val="4"/>
          <w:numId w:val="117"/>
        </w:numPr>
        <w:spacing w:before="120" w:after="0" w:line="360" w:lineRule="auto"/>
        <w:ind w:left="709" w:hanging="425"/>
        <w:rPr>
          <w:rFonts w:ascii="Times New Roman" w:hAnsi="Times New Roman"/>
          <w:sz w:val="24"/>
          <w:szCs w:val="24"/>
        </w:rPr>
      </w:pPr>
      <w:smartTag w:uri="urn:schemas-microsoft-com:office:smarttags" w:element="City">
        <w:r w:rsidRPr="00D04AA1">
          <w:rPr>
            <w:rFonts w:ascii="Times New Roman" w:hAnsi="Times New Roman"/>
            <w:sz w:val="24"/>
            <w:szCs w:val="24"/>
          </w:rPr>
          <w:t>Banjarmasin</w:t>
        </w:r>
      </w:smartTag>
      <w:r w:rsidRPr="00D04AA1">
        <w:rPr>
          <w:rFonts w:ascii="Times New Roman" w:hAnsi="Times New Roman"/>
          <w:sz w:val="24"/>
          <w:szCs w:val="24"/>
        </w:rPr>
        <w:t xml:space="preserve">, Solo, </w:t>
      </w:r>
      <w:smartTag w:uri="urn:schemas-microsoft-com:office:smarttags" w:element="place">
        <w:r w:rsidRPr="00D04AA1">
          <w:rPr>
            <w:rFonts w:ascii="Times New Roman" w:hAnsi="Times New Roman"/>
            <w:sz w:val="24"/>
            <w:szCs w:val="24"/>
          </w:rPr>
          <w:t>Yogyakarta</w:t>
        </w:r>
      </w:smartTag>
      <w:r w:rsidRPr="00D04AA1">
        <w:rPr>
          <w:rFonts w:ascii="Times New Roman" w:hAnsi="Times New Roman"/>
          <w:sz w:val="24"/>
          <w:szCs w:val="24"/>
        </w:rPr>
        <w:t>, dan Denpasar</w:t>
      </w:r>
    </w:p>
    <w:p w:rsidR="00341E53" w:rsidRPr="00D04AA1" w:rsidRDefault="00341E53" w:rsidP="00510949">
      <w:pPr>
        <w:pStyle w:val="ListParagraph"/>
        <w:numPr>
          <w:ilvl w:val="4"/>
          <w:numId w:val="117"/>
        </w:numPr>
        <w:spacing w:before="120" w:after="0" w:line="360" w:lineRule="auto"/>
        <w:ind w:left="709" w:hanging="425"/>
        <w:rPr>
          <w:rFonts w:ascii="Times New Roman" w:hAnsi="Times New Roman"/>
          <w:sz w:val="24"/>
          <w:szCs w:val="24"/>
        </w:rPr>
      </w:pPr>
      <w:smartTag w:uri="urn:schemas-microsoft-com:office:smarttags" w:element="City">
        <w:r w:rsidRPr="00D04AA1">
          <w:rPr>
            <w:rFonts w:ascii="Times New Roman" w:hAnsi="Times New Roman"/>
            <w:sz w:val="24"/>
            <w:szCs w:val="24"/>
          </w:rPr>
          <w:t>Jakarta</w:t>
        </w:r>
      </w:smartTag>
      <w:r w:rsidRPr="00D04AA1">
        <w:rPr>
          <w:rFonts w:ascii="Times New Roman" w:hAnsi="Times New Roman"/>
          <w:sz w:val="24"/>
          <w:szCs w:val="24"/>
        </w:rPr>
        <w:t xml:space="preserve">, </w:t>
      </w:r>
      <w:smartTag w:uri="urn:schemas-microsoft-com:office:smarttags" w:element="City">
        <w:r w:rsidRPr="00D04AA1">
          <w:rPr>
            <w:rFonts w:ascii="Times New Roman" w:hAnsi="Times New Roman"/>
            <w:sz w:val="24"/>
            <w:szCs w:val="24"/>
          </w:rPr>
          <w:t>Surabaya</w:t>
        </w:r>
      </w:smartTag>
      <w:r w:rsidRPr="00D04AA1">
        <w:rPr>
          <w:rFonts w:ascii="Times New Roman" w:hAnsi="Times New Roman"/>
          <w:sz w:val="24"/>
          <w:szCs w:val="24"/>
        </w:rPr>
        <w:t xml:space="preserve">, </w:t>
      </w:r>
      <w:smartTag w:uri="urn:schemas-microsoft-com:office:smarttags" w:element="City">
        <w:r w:rsidRPr="00D04AA1">
          <w:rPr>
            <w:rFonts w:ascii="Times New Roman" w:hAnsi="Times New Roman"/>
            <w:sz w:val="24"/>
            <w:szCs w:val="24"/>
          </w:rPr>
          <w:t>Bandung</w:t>
        </w:r>
      </w:smartTag>
      <w:r w:rsidRPr="00D04AA1">
        <w:rPr>
          <w:rFonts w:ascii="Times New Roman" w:hAnsi="Times New Roman"/>
          <w:sz w:val="24"/>
          <w:szCs w:val="24"/>
        </w:rPr>
        <w:t xml:space="preserve">, </w:t>
      </w:r>
      <w:smartTag w:uri="urn:schemas-microsoft-com:office:smarttags" w:element="City">
        <w:r w:rsidRPr="00D04AA1">
          <w:rPr>
            <w:rFonts w:ascii="Times New Roman" w:hAnsi="Times New Roman"/>
            <w:sz w:val="24"/>
            <w:szCs w:val="24"/>
          </w:rPr>
          <w:t>Medan</w:t>
        </w:r>
      </w:smartTag>
      <w:r w:rsidRPr="00D04AA1">
        <w:rPr>
          <w:rFonts w:ascii="Times New Roman" w:hAnsi="Times New Roman"/>
          <w:sz w:val="24"/>
          <w:szCs w:val="24"/>
        </w:rPr>
        <w:t xml:space="preserve">, Bekasi, Tangerang, </w:t>
      </w:r>
      <w:smartTag w:uri="urn:schemas-microsoft-com:office:smarttags" w:element="City">
        <w:r w:rsidRPr="00D04AA1">
          <w:rPr>
            <w:rFonts w:ascii="Times New Roman" w:hAnsi="Times New Roman"/>
            <w:sz w:val="24"/>
            <w:szCs w:val="24"/>
          </w:rPr>
          <w:t>Semarang</w:t>
        </w:r>
      </w:smartTag>
      <w:r w:rsidRPr="00D04AA1">
        <w:rPr>
          <w:rFonts w:ascii="Times New Roman" w:hAnsi="Times New Roman"/>
          <w:sz w:val="24"/>
          <w:szCs w:val="24"/>
        </w:rPr>
        <w:t xml:space="preserve">, </w:t>
      </w:r>
      <w:smartTag w:uri="urn:schemas-microsoft-com:office:smarttags" w:element="City">
        <w:r w:rsidRPr="00D04AA1">
          <w:rPr>
            <w:rFonts w:ascii="Times New Roman" w:hAnsi="Times New Roman"/>
            <w:sz w:val="24"/>
            <w:szCs w:val="24"/>
          </w:rPr>
          <w:t>Palembang</w:t>
        </w:r>
      </w:smartTag>
      <w:r w:rsidRPr="00D04AA1">
        <w:rPr>
          <w:rFonts w:ascii="Times New Roman" w:hAnsi="Times New Roman"/>
          <w:sz w:val="24"/>
          <w:szCs w:val="24"/>
        </w:rPr>
        <w:t xml:space="preserve"> dan </w:t>
      </w:r>
      <w:smartTag w:uri="urn:schemas-microsoft-com:office:smarttags" w:element="place">
        <w:r w:rsidRPr="00D04AA1">
          <w:rPr>
            <w:rFonts w:ascii="Times New Roman" w:hAnsi="Times New Roman"/>
            <w:sz w:val="24"/>
            <w:szCs w:val="24"/>
          </w:rPr>
          <w:t>Makassar</w:t>
        </w:r>
      </w:smartTag>
    </w:p>
    <w:p w:rsidR="00341E53" w:rsidRPr="00310E5B" w:rsidRDefault="00341E53" w:rsidP="00510949">
      <w:pPr>
        <w:pStyle w:val="ListParagraph"/>
        <w:numPr>
          <w:ilvl w:val="4"/>
          <w:numId w:val="117"/>
        </w:numPr>
        <w:spacing w:before="120" w:after="0" w:line="360" w:lineRule="auto"/>
        <w:ind w:left="709" w:hanging="425"/>
        <w:rPr>
          <w:rFonts w:ascii="Times New Roman" w:hAnsi="Times New Roman"/>
          <w:sz w:val="24"/>
          <w:szCs w:val="24"/>
        </w:rPr>
      </w:pPr>
      <w:smartTag w:uri="urn:schemas-microsoft-com:office:smarttags" w:element="City">
        <w:r w:rsidRPr="00D04AA1">
          <w:rPr>
            <w:rFonts w:ascii="Times New Roman" w:hAnsi="Times New Roman"/>
            <w:sz w:val="24"/>
            <w:szCs w:val="24"/>
          </w:rPr>
          <w:t>Jakarta</w:t>
        </w:r>
      </w:smartTag>
      <w:r w:rsidRPr="00D04AA1">
        <w:rPr>
          <w:rFonts w:ascii="Times New Roman" w:hAnsi="Times New Roman"/>
          <w:sz w:val="24"/>
          <w:szCs w:val="24"/>
        </w:rPr>
        <w:t xml:space="preserve">, </w:t>
      </w:r>
      <w:smartTag w:uri="urn:schemas-microsoft-com:office:smarttags" w:element="City">
        <w:r w:rsidRPr="00D04AA1">
          <w:rPr>
            <w:rFonts w:ascii="Times New Roman" w:hAnsi="Times New Roman"/>
            <w:sz w:val="24"/>
            <w:szCs w:val="24"/>
          </w:rPr>
          <w:t>Surabaya</w:t>
        </w:r>
      </w:smartTag>
      <w:r w:rsidRPr="00D04AA1">
        <w:rPr>
          <w:rFonts w:ascii="Times New Roman" w:hAnsi="Times New Roman"/>
          <w:sz w:val="24"/>
          <w:szCs w:val="24"/>
        </w:rPr>
        <w:t xml:space="preserve">, </w:t>
      </w:r>
      <w:smartTag w:uri="urn:schemas-microsoft-com:office:smarttags" w:element="City">
        <w:r w:rsidRPr="00D04AA1">
          <w:rPr>
            <w:rFonts w:ascii="Times New Roman" w:hAnsi="Times New Roman"/>
            <w:sz w:val="24"/>
            <w:szCs w:val="24"/>
          </w:rPr>
          <w:t>Bandung</w:t>
        </w:r>
      </w:smartTag>
      <w:r>
        <w:rPr>
          <w:rFonts w:ascii="Times New Roman" w:hAnsi="Times New Roman"/>
          <w:sz w:val="24"/>
          <w:szCs w:val="24"/>
        </w:rPr>
        <w:t xml:space="preserve">, </w:t>
      </w:r>
      <w:r w:rsidRPr="00D04AA1">
        <w:rPr>
          <w:rFonts w:ascii="Times New Roman" w:hAnsi="Times New Roman"/>
          <w:sz w:val="24"/>
          <w:szCs w:val="24"/>
        </w:rPr>
        <w:t>Bandar Lampung</w:t>
      </w:r>
      <w:r>
        <w:rPr>
          <w:rFonts w:ascii="Times New Roman" w:hAnsi="Times New Roman"/>
          <w:sz w:val="24"/>
          <w:szCs w:val="24"/>
        </w:rPr>
        <w:t xml:space="preserve">, dan </w:t>
      </w:r>
      <w:r w:rsidRPr="00D04AA1">
        <w:rPr>
          <w:rFonts w:ascii="Times New Roman" w:hAnsi="Times New Roman"/>
          <w:sz w:val="24"/>
          <w:szCs w:val="24"/>
        </w:rPr>
        <w:t>Banjarmasin</w:t>
      </w:r>
    </w:p>
    <w:p w:rsidR="00341E53" w:rsidRPr="007C6148" w:rsidRDefault="00341E53" w:rsidP="00393EC4">
      <w:pPr>
        <w:pStyle w:val="ListParagraph"/>
        <w:numPr>
          <w:ilvl w:val="0"/>
          <w:numId w:val="196"/>
        </w:numPr>
        <w:spacing w:before="240" w:after="0" w:line="360" w:lineRule="auto"/>
        <w:ind w:left="0" w:firstLine="0"/>
        <w:contextualSpacing w:val="0"/>
        <w:jc w:val="left"/>
        <w:rPr>
          <w:rFonts w:ascii="Times New Roman" w:hAnsi="Times New Roman"/>
          <w:b/>
          <w:sz w:val="24"/>
          <w:szCs w:val="24"/>
        </w:rPr>
      </w:pPr>
      <w:r w:rsidRPr="007C6148">
        <w:rPr>
          <w:rFonts w:ascii="Times New Roman" w:hAnsi="Times New Roman"/>
          <w:b/>
          <w:sz w:val="24"/>
          <w:szCs w:val="24"/>
        </w:rPr>
        <w:t>Program–Program Pengembangan Wilayah</w:t>
      </w:r>
    </w:p>
    <w:p w:rsidR="00341E53" w:rsidRPr="00D303E5" w:rsidRDefault="00341E53" w:rsidP="00510949">
      <w:pPr>
        <w:pStyle w:val="NormalWeb"/>
        <w:numPr>
          <w:ilvl w:val="1"/>
          <w:numId w:val="196"/>
        </w:numPr>
        <w:spacing w:before="120" w:beforeAutospacing="0" w:after="0" w:afterAutospacing="0" w:line="360" w:lineRule="auto"/>
        <w:ind w:left="0" w:firstLine="0"/>
        <w:rPr>
          <w:b/>
        </w:rPr>
      </w:pPr>
      <w:r w:rsidRPr="00D303E5">
        <w:rPr>
          <w:rStyle w:val="Emphasis"/>
          <w:b/>
          <w:i w:val="0"/>
        </w:rPr>
        <w:t>K</w:t>
      </w:r>
      <w:r w:rsidRPr="00D303E5">
        <w:rPr>
          <w:b/>
        </w:rPr>
        <w:t>awasan Agropolitan</w:t>
      </w:r>
    </w:p>
    <w:p w:rsidR="00341E53" w:rsidRPr="000E4457" w:rsidRDefault="00341E53" w:rsidP="00510949">
      <w:pPr>
        <w:spacing w:before="120" w:line="360" w:lineRule="auto"/>
        <w:ind w:left="0" w:firstLine="720"/>
      </w:pPr>
      <w:r w:rsidRPr="000E4457">
        <w:t>Sebagai sebuah konsepsi pembangunan kawasan perdesaan, agropolitan</w:t>
      </w:r>
      <w:r>
        <w:t xml:space="preserve"> </w:t>
      </w:r>
      <w:r w:rsidRPr="000E4457">
        <w:t xml:space="preserve">dikembangkan oleh Friedman dan Douglas (1975). </w:t>
      </w:r>
      <w:r>
        <w:t xml:space="preserve">Secara etimologis  agropolitan </w:t>
      </w:r>
      <w:r w:rsidRPr="00C0323F">
        <w:t xml:space="preserve">(Agro = pertanian : Politan = </w:t>
      </w:r>
      <w:smartTag w:uri="urn:schemas-microsoft-com:office:smarttags" w:element="City">
        <w:r w:rsidRPr="00C0323F">
          <w:t>kota</w:t>
        </w:r>
      </w:smartTag>
      <w:r w:rsidRPr="00C0323F">
        <w:t xml:space="preserve">) adalah </w:t>
      </w:r>
      <w:smartTag w:uri="urn:schemas-microsoft-com:office:smarttags" w:element="place">
        <w:smartTag w:uri="urn:schemas-microsoft-com:office:smarttags" w:element="City">
          <w:r w:rsidRPr="00C0323F">
            <w:t>kota</w:t>
          </w:r>
        </w:smartTag>
      </w:smartTag>
      <w:r w:rsidRPr="00C0323F">
        <w:t xml:space="preserve"> pertanian yang tumbuh dan berkembang yang mampu memacu berkembangnya sistem &amp; usaha agribisnis sehingga dapat melayani, mendorong, menarik, menghela kegiatan pembangunan pertanian (agribisnis) di wilayah sekitarnya</w:t>
      </w:r>
      <w:r>
        <w:t xml:space="preserve"> (htt://www.deptan.go.di). </w:t>
      </w:r>
      <w:r w:rsidRPr="000E4457">
        <w:t>terdiri dari Kota Pertanian dan Desa-Desa sentra produksi pertanian yang ada di sekitarnya, dengan batasan yang tidak ditentukan oleh batasan administrasi Pemerintahan, tetapi lebih ditentukan dengan memperhatikan skala ekonomi yang ada. Dengan kata lain Kawasan Agropolitan adalah Kawasan Agribisnis yang memiliki fasilitas perkotaan.</w:t>
      </w:r>
      <w:r>
        <w:t xml:space="preserve"> </w:t>
      </w:r>
      <w:r w:rsidRPr="00C0323F">
        <w:t xml:space="preserve">wilayah perkotaan yang berbasis pertanian. Beberapa </w:t>
      </w:r>
      <w:r w:rsidRPr="00C0323F">
        <w:lastRenderedPageBreak/>
        <w:t xml:space="preserve">daerah menerapkan konsep agropolitan untuk kemajuan daerah. Hal ini didasarkan bahwa sebagian besar wilayah </w:t>
      </w:r>
      <w:smartTag w:uri="urn:schemas-microsoft-com:office:smarttags" w:element="place">
        <w:smartTag w:uri="urn:schemas-microsoft-com:office:smarttags" w:element="country-region">
          <w:r w:rsidRPr="00C0323F">
            <w:t>Indonesia</w:t>
          </w:r>
        </w:smartTag>
      </w:smartTag>
      <w:r w:rsidRPr="00C0323F">
        <w:t xml:space="preserve"> merupakan agraris/pertanian. Agropolitan merupakan upaya yang dilakukan pemerintah untuk mengembangkan daerah melalui optimalisasi sumber daya tumbuhan dan hewan, yaitu pertanian, perk</w:t>
      </w:r>
      <w:r>
        <w:t>ebunan, perikanan dan peternakan (</w:t>
      </w:r>
      <w:r w:rsidRPr="007C6148">
        <w:rPr>
          <w:i/>
          <w:color w:val="4F81BD"/>
        </w:rPr>
        <w:t>http.//www.wikipedia.org</w:t>
      </w:r>
      <w:r>
        <w:t>).</w:t>
      </w:r>
    </w:p>
    <w:p w:rsidR="00341E53" w:rsidRDefault="00341E53" w:rsidP="00510949">
      <w:pPr>
        <w:spacing w:before="120" w:line="360" w:lineRule="auto"/>
        <w:ind w:left="0" w:firstLine="720"/>
      </w:pPr>
      <w:r>
        <w:t>P</w:t>
      </w:r>
      <w:r w:rsidRPr="000E4457">
        <w:t xml:space="preserve">embangunan, pengembangan kawasan agropolitan merupakan salah satu upaya mempercepat pembangunan perdesaan dan pertanian, dimana kota sebagai pusat kawasan dengan ketersediaan sumberdayanya, tumbuh dan berkembang dengan membuka kemudahan dalam melayani, mendorong dan menghela usaha agribisnis di desa-desa </w:t>
      </w:r>
      <w:r w:rsidRPr="00271E35">
        <w:rPr>
          <w:i/>
        </w:rPr>
        <w:t>hinterland</w:t>
      </w:r>
      <w:r w:rsidRPr="000E4457">
        <w:t xml:space="preserve"> dan desa-desa sekitarnya. Keterkaitan dalam sistem dan usaha agribisnis antara </w:t>
      </w:r>
      <w:smartTag w:uri="urn:schemas-microsoft-com:office:smarttags" w:element="place">
        <w:smartTag w:uri="urn:schemas-microsoft-com:office:smarttags" w:element="City">
          <w:r w:rsidRPr="000E4457">
            <w:t>kota</w:t>
          </w:r>
        </w:smartTag>
      </w:smartTag>
      <w:r w:rsidRPr="000E4457">
        <w:t xml:space="preserve"> dan desa tersebut juga dimaksudkan untuk mempercepat pembangunan ekonomi daerah dan mengurangi kesenjangan pendapatan antar masyarakat di kawasan agropolitan. Untuk dapat merealisasikan tujuan tersebut, diperlukan langkah terobosan berupa program pengembangan kawasan agropolitan, yang mana program ini perlu melibatkan berbagai pihak (stakeholder) yang bekerjasama secara terkoordinasi, terarah dan berkelanjutan.</w:t>
      </w:r>
    </w:p>
    <w:p w:rsidR="00341E53" w:rsidRDefault="00341E53" w:rsidP="00510949">
      <w:pPr>
        <w:spacing w:before="120" w:line="360" w:lineRule="auto"/>
        <w:ind w:left="0" w:firstLine="720"/>
      </w:pPr>
      <w:r w:rsidRPr="000E4457">
        <w:t xml:space="preserve">Agropolitan pada dasarnya sebuah gerakan untuk kembali membangun desa. Desa yang baik idealnya harus bisa menjadi suatu tempat yang nyaman, bermartabat dan mensejahterakan masyarakatnya. Jangan beranggapan desa yang maju itu harus menjadi </w:t>
      </w:r>
      <w:smartTag w:uri="urn:schemas-microsoft-com:office:smarttags" w:element="place">
        <w:smartTag w:uri="urn:schemas-microsoft-com:office:smarttags" w:element="City">
          <w:r w:rsidRPr="000E4457">
            <w:t>kota</w:t>
          </w:r>
        </w:smartTag>
      </w:smartTag>
      <w:r w:rsidRPr="000E4457">
        <w:t xml:space="preserve">. Akan tetapi menjadikan desa itu menjadi tempat yang </w:t>
      </w:r>
      <w:r w:rsidRPr="000E4457">
        <w:lastRenderedPageBreak/>
        <w:t>layak. Sebenarnya hal inilah yang melahirkan ide agropolitan.</w:t>
      </w:r>
      <w:r>
        <w:t xml:space="preserve"> </w:t>
      </w:r>
      <w:r w:rsidRPr="000E4457">
        <w:t>Konsep agr</w:t>
      </w:r>
      <w:r>
        <w:t>o</w:t>
      </w:r>
      <w:r w:rsidRPr="000E4457">
        <w:t xml:space="preserve">politan ini basisnya pada membangun fungsi </w:t>
      </w:r>
      <w:smartTag w:uri="urn:schemas-microsoft-com:office:smarttags" w:element="place">
        <w:smartTag w:uri="urn:schemas-microsoft-com:office:smarttags" w:element="City">
          <w:r w:rsidRPr="000E4457">
            <w:t>kota</w:t>
          </w:r>
        </w:smartTag>
      </w:smartTag>
      <w:r w:rsidRPr="000E4457">
        <w:t xml:space="preserve"> pertanian dalam artian luas. Dimana pertanian itu tidak dilihat dari sisi bercocok tanam dan mencangkul saja.</w:t>
      </w:r>
      <w:r>
        <w:t xml:space="preserve"> </w:t>
      </w:r>
      <w:r w:rsidRPr="000E4457">
        <w:t>Di dalam kawasan agropolitan</w:t>
      </w:r>
      <w:r>
        <w:t xml:space="preserve"> harus terdapat sektor industri,</w:t>
      </w:r>
      <w:r w:rsidRPr="000E4457">
        <w:t xml:space="preserve"> jasa</w:t>
      </w:r>
      <w:r>
        <w:t>,</w:t>
      </w:r>
      <w:r w:rsidRPr="000E4457">
        <w:t xml:space="preserve"> pariwisata, dan sebagainya, namun basisnya pertanian dalam arti yang luas</w:t>
      </w:r>
      <w:r>
        <w:t xml:space="preserve"> (</w:t>
      </w:r>
      <w:r w:rsidRPr="000E4457">
        <w:t>http://ciptakarya.pu.go.id : Penyediaan Prasarana dan Sarana Kawasan Agropolitan</w:t>
      </w:r>
      <w:r>
        <w:t>).</w:t>
      </w:r>
      <w:r w:rsidRPr="000E4457">
        <w:t xml:space="preserve"> Kawasan agropolitan adalah kawasan pertanian yang terdiri dari </w:t>
      </w:r>
      <w:smartTag w:uri="urn:schemas-microsoft-com:office:smarttags" w:element="place">
        <w:smartTag w:uri="urn:schemas-microsoft-com:office:smarttags" w:element="City">
          <w:r w:rsidRPr="000E4457">
            <w:t>kota</w:t>
          </w:r>
        </w:smartTag>
      </w:smartTag>
      <w:r w:rsidRPr="000E4457">
        <w:t xml:space="preserve"> </w:t>
      </w:r>
      <w:r>
        <w:t>p</w:t>
      </w:r>
      <w:r w:rsidRPr="000E4457">
        <w:t>ertanian, desa-desa sentra produksi pertanian dan desa peyangga yang ada di sekitarnya, yang memiliki fasilitas untuk berkembangnya pertanian industri.</w:t>
      </w:r>
    </w:p>
    <w:p w:rsidR="00341E53" w:rsidRDefault="00341E53" w:rsidP="00510949">
      <w:pPr>
        <w:spacing w:before="120" w:line="360" w:lineRule="auto"/>
        <w:ind w:left="0" w:firstLine="720"/>
      </w:pPr>
      <w:r w:rsidRPr="000E4457">
        <w:t xml:space="preserve">Sebaiknya kawasan pertanian yang dipilih adalah kawasan pertanian yang sudah ditumbuhkembangkan oleh pemerintah daerah dan Departemen Pertanian. Kawasan tersebut antara lain Kawasan Industri Masyarakat Perkebunan (KIMBUN), Kawasan Peternakan, Kawasan Hortikultura atau Kawasan Tanaman Pangan. Program untuk kawasan yang akan dikembangkan menjadi kawasan agropolitan dilakukan melalui kerjasama dengan masyarakat, swasta serta kerjasama lintas sektoral dan lintas pusat dan daerah yang diorganisasikan oleh manajemen yang efisien, dan harus menjadi komitmen dari pemerintah daerah (Bupati/ Walikota, DPRD, masyarakat setempat). Untuk berkembangnya kawasan pertanian menjadi kawasan pertanian industri maka kawasan desa sentra produksi pertanian dan kota pertanian yang ada dikawasannya, harus dirancang agar memiliki fasilitasi perkotaan, lembaga pendidikan, </w:t>
      </w:r>
      <w:r w:rsidRPr="000E4457">
        <w:lastRenderedPageBreak/>
        <w:t>lembaga penyuluhan dan alih teknologi pertanian, lembaga kesehatan, jaringan jalan, irigasi, transportasi, telekomunikasi serta prasarana dan sarana umum lainnya.</w:t>
      </w:r>
    </w:p>
    <w:p w:rsidR="00341E53" w:rsidRPr="000E4457" w:rsidRDefault="00341E53" w:rsidP="00510949">
      <w:pPr>
        <w:spacing w:before="120" w:line="360" w:lineRule="auto"/>
        <w:ind w:left="0" w:firstLine="720"/>
      </w:pPr>
      <w:r w:rsidRPr="000E4457">
        <w:t>Pada kawasan ini peranan masyarakat cukup dominan dan berperan aktif dalam pembangunan kesejahteraannya, sedangkan peranan pemerintah bersifat memberikan fasilitasi, memberikan dukungan iklim kondusif dan pembuatan peraturan perundang-undangan untuk berkembangnya dinamika pembangunan dan melindungi eksistensi program. Masyarakat disodorkan agar berperilaku selalu berorientasi bahwa produk yang dihasilkan adalah produk untuk selanjutnya dipasok ke proses industri. Kebijakan untuk mewujudkan pertanian industri ini perlu dilakukan secara konsisten, terarah dan transparan. Tanpa adanya perlindungan dari pemerintah eksistensi kawasan agropolitan sulit untuk ditegakkan, bertahan dan berlanjut.</w:t>
      </w:r>
    </w:p>
    <w:p w:rsidR="00341E53" w:rsidRDefault="00341E53" w:rsidP="00510949">
      <w:pPr>
        <w:autoSpaceDE w:val="0"/>
        <w:autoSpaceDN w:val="0"/>
        <w:adjustRightInd w:val="0"/>
        <w:spacing w:before="120" w:line="360" w:lineRule="auto"/>
        <w:ind w:left="0" w:firstLine="720"/>
      </w:pPr>
      <w:r w:rsidRPr="000E4457">
        <w:t>Agropolitan adalah</w:t>
      </w:r>
      <w:r>
        <w:t xml:space="preserve"> </w:t>
      </w:r>
      <w:r w:rsidRPr="000E4457">
        <w:t>pendekatan pembangunan kawasan perdesaan (</w:t>
      </w:r>
      <w:r w:rsidRPr="000E4457">
        <w:rPr>
          <w:i/>
          <w:iCs/>
        </w:rPr>
        <w:t>rural development</w:t>
      </w:r>
      <w:r w:rsidRPr="000E4457">
        <w:t>) yang</w:t>
      </w:r>
      <w:r>
        <w:t xml:space="preserve"> </w:t>
      </w:r>
      <w:r w:rsidRPr="000E4457">
        <w:t>menekankan pembangunan perkotaan (</w:t>
      </w:r>
      <w:r w:rsidRPr="000E4457">
        <w:rPr>
          <w:i/>
          <w:iCs/>
        </w:rPr>
        <w:t>urban development</w:t>
      </w:r>
      <w:r w:rsidRPr="000E4457">
        <w:t>) pada tingkat lokal</w:t>
      </w:r>
      <w:r>
        <w:t xml:space="preserve"> </w:t>
      </w:r>
      <w:r w:rsidRPr="000E4457">
        <w:t xml:space="preserve">perdesaan. </w:t>
      </w:r>
    </w:p>
    <w:p w:rsidR="00341E53" w:rsidRPr="00184333" w:rsidRDefault="00341E53" w:rsidP="00510949">
      <w:pPr>
        <w:autoSpaceDE w:val="0"/>
        <w:autoSpaceDN w:val="0"/>
        <w:adjustRightInd w:val="0"/>
        <w:spacing w:before="120" w:line="360" w:lineRule="auto"/>
        <w:ind w:left="0" w:firstLine="0"/>
        <w:rPr>
          <w:lang w:val="sv-SE"/>
        </w:rPr>
      </w:pPr>
      <w:r w:rsidRPr="00184333">
        <w:rPr>
          <w:lang w:val="sv-SE"/>
        </w:rPr>
        <w:t>Tiga isu utama m</w:t>
      </w:r>
      <w:r w:rsidR="00E502E9">
        <w:rPr>
          <w:lang w:val="sv-SE"/>
        </w:rPr>
        <w:t>endapat perhatian penting dalam</w:t>
      </w:r>
      <w:r w:rsidR="00E502E9">
        <w:t xml:space="preserve"> </w:t>
      </w:r>
      <w:r w:rsidRPr="00184333">
        <w:rPr>
          <w:lang w:val="sv-SE"/>
        </w:rPr>
        <w:t>konsep ini:</w:t>
      </w:r>
    </w:p>
    <w:p w:rsidR="00341E53" w:rsidRPr="00184333" w:rsidRDefault="00341E53" w:rsidP="00510949">
      <w:pPr>
        <w:pStyle w:val="ListParagraph"/>
        <w:numPr>
          <w:ilvl w:val="1"/>
          <w:numId w:val="165"/>
        </w:numPr>
        <w:autoSpaceDE w:val="0"/>
        <w:autoSpaceDN w:val="0"/>
        <w:adjustRightInd w:val="0"/>
        <w:spacing w:before="120" w:after="0" w:line="360" w:lineRule="auto"/>
        <w:ind w:left="709" w:hanging="425"/>
        <w:rPr>
          <w:rFonts w:ascii="Times New Roman" w:hAnsi="Times New Roman"/>
          <w:sz w:val="24"/>
          <w:szCs w:val="24"/>
          <w:lang w:val="fi-FI"/>
        </w:rPr>
      </w:pPr>
      <w:r w:rsidRPr="00184333">
        <w:rPr>
          <w:rFonts w:ascii="Times New Roman" w:hAnsi="Times New Roman"/>
          <w:sz w:val="24"/>
          <w:szCs w:val="24"/>
          <w:lang w:val="fi-FI"/>
        </w:rPr>
        <w:t>akses terhadap lahan pertanian dan air,</w:t>
      </w:r>
    </w:p>
    <w:p w:rsidR="00341E53" w:rsidRPr="00184333" w:rsidRDefault="00341E53" w:rsidP="00510949">
      <w:pPr>
        <w:pStyle w:val="ListParagraph"/>
        <w:numPr>
          <w:ilvl w:val="1"/>
          <w:numId w:val="165"/>
        </w:numPr>
        <w:autoSpaceDE w:val="0"/>
        <w:autoSpaceDN w:val="0"/>
        <w:adjustRightInd w:val="0"/>
        <w:spacing w:before="120" w:after="0" w:line="360" w:lineRule="auto"/>
        <w:ind w:left="709" w:hanging="425"/>
        <w:rPr>
          <w:rFonts w:ascii="Times New Roman" w:hAnsi="Times New Roman"/>
          <w:sz w:val="24"/>
          <w:szCs w:val="24"/>
          <w:lang w:val="fi-FI"/>
        </w:rPr>
      </w:pPr>
      <w:r w:rsidRPr="00184333">
        <w:rPr>
          <w:rFonts w:ascii="Times New Roman" w:hAnsi="Times New Roman"/>
          <w:sz w:val="24"/>
          <w:szCs w:val="24"/>
          <w:lang w:val="fi-FI"/>
        </w:rPr>
        <w:t>devolusi politik dan wewenang administratif dari tingkat pusat ke tingkat lokal, dan</w:t>
      </w:r>
      <w:r>
        <w:rPr>
          <w:rFonts w:ascii="Times New Roman" w:hAnsi="Times New Roman"/>
          <w:sz w:val="24"/>
          <w:szCs w:val="24"/>
          <w:lang w:val="id-ID"/>
        </w:rPr>
        <w:t>,</w:t>
      </w:r>
    </w:p>
    <w:p w:rsidR="00341E53" w:rsidRPr="00184333" w:rsidRDefault="00341E53" w:rsidP="00510949">
      <w:pPr>
        <w:pStyle w:val="ListParagraph"/>
        <w:numPr>
          <w:ilvl w:val="1"/>
          <w:numId w:val="165"/>
        </w:numPr>
        <w:autoSpaceDE w:val="0"/>
        <w:autoSpaceDN w:val="0"/>
        <w:adjustRightInd w:val="0"/>
        <w:spacing w:before="120" w:after="0" w:line="360" w:lineRule="auto"/>
        <w:ind w:left="709" w:hanging="425"/>
        <w:rPr>
          <w:rFonts w:ascii="Times New Roman" w:hAnsi="Times New Roman"/>
          <w:sz w:val="24"/>
          <w:szCs w:val="24"/>
          <w:lang w:val="fi-FI"/>
        </w:rPr>
      </w:pPr>
      <w:r w:rsidRPr="00184333">
        <w:rPr>
          <w:rFonts w:ascii="Times New Roman" w:hAnsi="Times New Roman"/>
          <w:sz w:val="24"/>
          <w:szCs w:val="24"/>
          <w:lang w:val="fi-FI"/>
        </w:rPr>
        <w:t>perubahan paradigma atau kebijakan pembangunan nasional untuk lebih mendukung diversifikasi produk pertanian.</w:t>
      </w:r>
    </w:p>
    <w:p w:rsidR="00341E53" w:rsidRPr="00184333" w:rsidRDefault="00341E53" w:rsidP="00510949">
      <w:pPr>
        <w:autoSpaceDE w:val="0"/>
        <w:autoSpaceDN w:val="0"/>
        <w:adjustRightInd w:val="0"/>
        <w:spacing w:before="120" w:line="360" w:lineRule="auto"/>
        <w:ind w:left="0" w:firstLine="709"/>
        <w:rPr>
          <w:lang w:val="fi-FI"/>
        </w:rPr>
      </w:pPr>
      <w:r w:rsidRPr="00184333">
        <w:rPr>
          <w:lang w:val="fi-FI"/>
        </w:rPr>
        <w:lastRenderedPageBreak/>
        <w:t xml:space="preserve">Memperhatikan kota desa sebagai </w:t>
      </w:r>
      <w:r w:rsidRPr="00184333">
        <w:rPr>
          <w:i/>
          <w:iCs/>
          <w:lang w:val="fi-FI"/>
        </w:rPr>
        <w:t xml:space="preserve">site </w:t>
      </w:r>
      <w:r w:rsidRPr="00184333">
        <w:rPr>
          <w:lang w:val="fi-FI"/>
        </w:rPr>
        <w:t>utama untuk fungsi-fungsi politik dan administrasi, pengembangan agropolitan lebih cocok dilakukan pada skala kabupaten (</w:t>
      </w:r>
      <w:r w:rsidRPr="00184333">
        <w:rPr>
          <w:i/>
          <w:iCs/>
          <w:lang w:val="fi-FI"/>
        </w:rPr>
        <w:t>district scale</w:t>
      </w:r>
      <w:r w:rsidRPr="00184333">
        <w:rPr>
          <w:lang w:val="fi-FI"/>
        </w:rPr>
        <w:t>). Alasannya, skala kabupaten akan memungkinkan akses lebih mudah bagi rumah tangga atau masyarakat pedesaan untuk menjangkau kota, sementara cukup luas untuk meningkatkan atau mengembangkan wilayah pertumbuhan ekonomi (</w:t>
      </w:r>
      <w:r w:rsidRPr="00184333">
        <w:rPr>
          <w:i/>
          <w:iCs/>
          <w:lang w:val="fi-FI"/>
        </w:rPr>
        <w:t>scope of economic growth</w:t>
      </w:r>
      <w:r w:rsidRPr="00184333">
        <w:rPr>
          <w:lang w:val="fi-FI"/>
        </w:rPr>
        <w:t>) dan cukup luas dalam upaya pengembangan diversifikasi produk dalam rangka mengatasi keterbatasan-keterbatasan pemanfaatan desa sebagai unit ekonomi. Selain itu, dengan begitu pengetahuan lokal (</w:t>
      </w:r>
      <w:r w:rsidRPr="00184333">
        <w:rPr>
          <w:i/>
          <w:iCs/>
          <w:lang w:val="fi-FI"/>
        </w:rPr>
        <w:t>local knowledge</w:t>
      </w:r>
      <w:r w:rsidRPr="00184333">
        <w:rPr>
          <w:lang w:val="fi-FI"/>
        </w:rPr>
        <w:t>) akan mudah digabungkan dalam proses perencanaan jika proses itu dekat dengan rumah tangga dan produsen pedesaan. Pendekatan agropolitan sangat sesuai dengan semangat desentralisasi (transformasi wewenang dari pusat ke daerah) dan demokratisasi sebagai bagian dari perubahan politik di Indonesia kini.</w:t>
      </w:r>
    </w:p>
    <w:p w:rsidR="00341E53" w:rsidRDefault="00341E53" w:rsidP="00510949">
      <w:pPr>
        <w:autoSpaceDE w:val="0"/>
        <w:autoSpaceDN w:val="0"/>
        <w:adjustRightInd w:val="0"/>
        <w:spacing w:before="120" w:line="360" w:lineRule="auto"/>
        <w:ind w:left="0" w:firstLine="709"/>
      </w:pPr>
      <w:r w:rsidRPr="00184333">
        <w:rPr>
          <w:lang w:val="fi-FI"/>
        </w:rPr>
        <w:t>Agropolitan memberikan ruang yang layak terhadap perencanaan pembangunan pedesaan yang mengakomodir dan mengembangkan kapasitas lokal (</w:t>
      </w:r>
      <w:r w:rsidRPr="00184333">
        <w:rPr>
          <w:i/>
          <w:iCs/>
          <w:lang w:val="fi-FI"/>
        </w:rPr>
        <w:t>local capacity building</w:t>
      </w:r>
      <w:r w:rsidRPr="00184333">
        <w:rPr>
          <w:lang w:val="fi-FI"/>
        </w:rPr>
        <w:t xml:space="preserve">) dan partisipasi masyarakat dalam suatu program yang menumbuhkan manfaat timbal balik bagi masyarakat pedesaan dan perkotaan (Douglas, 1998). Agropolitan adalah strategi pengembangan kawasan dengan tujuan untuk membangun sebuah agropolis (kota pertanian) yang tumbuh dan berkembang karena berjalannya sistem dan usaha agribisnis serta mampu melayani, mendorong, menarik, menghela kegiatan pembangunan pertanian (agribisnis) di wilayah </w:t>
      </w:r>
      <w:r w:rsidRPr="00184333">
        <w:rPr>
          <w:lang w:val="fi-FI"/>
        </w:rPr>
        <w:lastRenderedPageBreak/>
        <w:t>sekitarnya (Departemen Pertanian (2002). Agropolis ini disebut kawasan agropolitan. Karena konsep yang mendasarinya adalah konsep spasial, kawasan agropolitan tidak harus identik dengan dengan sebuah kota dalam batasan administrasi pemerintahan yang kini ada</w:t>
      </w:r>
      <w:r>
        <w:rPr>
          <w:lang w:val="fi-FI"/>
        </w:rPr>
        <w:t>, a</w:t>
      </w:r>
      <w:r w:rsidRPr="00184333">
        <w:rPr>
          <w:lang w:val="fi-FI"/>
        </w:rPr>
        <w:t>dalah dimungkinkan bahwa sebuah kawasan agropolitan meliputi irisan wilayah dari beberapa kota/kabupaten yang berdekatan.</w:t>
      </w:r>
    </w:p>
    <w:p w:rsidR="00341E53" w:rsidRPr="00184333" w:rsidRDefault="00341E53" w:rsidP="00510949">
      <w:pPr>
        <w:autoSpaceDE w:val="0"/>
        <w:autoSpaceDN w:val="0"/>
        <w:adjustRightInd w:val="0"/>
        <w:spacing w:before="120" w:line="360" w:lineRule="auto"/>
        <w:ind w:left="0" w:firstLine="709"/>
        <w:rPr>
          <w:lang w:val="fi-FI"/>
        </w:rPr>
      </w:pPr>
      <w:r w:rsidRPr="00184333">
        <w:rPr>
          <w:lang w:val="fi-FI"/>
        </w:rPr>
        <w:t>Secara ilustratif kawasan agropolitan digambarkan oleh batasan teknik berikut:</w:t>
      </w:r>
    </w:p>
    <w:p w:rsidR="00341E53" w:rsidRPr="00184333" w:rsidRDefault="00341E53" w:rsidP="00510949">
      <w:pPr>
        <w:pStyle w:val="ListParagraph"/>
        <w:numPr>
          <w:ilvl w:val="1"/>
          <w:numId w:val="155"/>
        </w:numPr>
        <w:autoSpaceDE w:val="0"/>
        <w:autoSpaceDN w:val="0"/>
        <w:adjustRightInd w:val="0"/>
        <w:spacing w:before="120" w:after="0" w:line="360" w:lineRule="auto"/>
        <w:ind w:left="851" w:hanging="567"/>
        <w:rPr>
          <w:rFonts w:ascii="Times New Roman" w:hAnsi="Times New Roman"/>
          <w:sz w:val="24"/>
          <w:szCs w:val="24"/>
          <w:lang w:val="fi-FI"/>
        </w:rPr>
      </w:pPr>
      <w:r>
        <w:rPr>
          <w:rFonts w:ascii="Times New Roman" w:hAnsi="Times New Roman"/>
          <w:sz w:val="24"/>
          <w:szCs w:val="24"/>
          <w:lang w:val="id-ID"/>
        </w:rPr>
        <w:t xml:space="preserve"> </w:t>
      </w:r>
      <w:r w:rsidRPr="00184333">
        <w:rPr>
          <w:rFonts w:ascii="Times New Roman" w:hAnsi="Times New Roman"/>
          <w:sz w:val="24"/>
          <w:szCs w:val="24"/>
          <w:lang w:val="fi-FI"/>
        </w:rPr>
        <w:t>Adalah kawasan pertanian yang meliputi distrik-distrik agropolitan;</w:t>
      </w:r>
    </w:p>
    <w:p w:rsidR="00341E53" w:rsidRDefault="00341E53" w:rsidP="00510949">
      <w:pPr>
        <w:pStyle w:val="ListParagraph"/>
        <w:numPr>
          <w:ilvl w:val="1"/>
          <w:numId w:val="155"/>
        </w:numPr>
        <w:autoSpaceDE w:val="0"/>
        <w:autoSpaceDN w:val="0"/>
        <w:adjustRightInd w:val="0"/>
        <w:spacing w:before="120" w:after="0" w:line="360" w:lineRule="auto"/>
        <w:ind w:left="851" w:hanging="567"/>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rPr>
        <w:t>Memiliki</w:t>
      </w:r>
      <w:r w:rsidRPr="00C0323F">
        <w:rPr>
          <w:rFonts w:ascii="Times New Roman" w:hAnsi="Times New Roman"/>
          <w:sz w:val="24"/>
          <w:szCs w:val="24"/>
        </w:rPr>
        <w:t xml:space="preserve"> kepadatan penduduk rata-rata 200 jiwa per km2;</w:t>
      </w:r>
    </w:p>
    <w:p w:rsidR="00341E53" w:rsidRPr="00184333" w:rsidRDefault="00341E53" w:rsidP="00510949">
      <w:pPr>
        <w:pStyle w:val="ListParagraph"/>
        <w:numPr>
          <w:ilvl w:val="1"/>
          <w:numId w:val="155"/>
        </w:numPr>
        <w:autoSpaceDE w:val="0"/>
        <w:autoSpaceDN w:val="0"/>
        <w:adjustRightInd w:val="0"/>
        <w:spacing w:before="120" w:after="0" w:line="360" w:lineRule="auto"/>
        <w:ind w:left="851" w:hanging="567"/>
        <w:rPr>
          <w:rFonts w:ascii="Times New Roman" w:hAnsi="Times New Roman"/>
          <w:sz w:val="24"/>
          <w:szCs w:val="24"/>
          <w:lang w:val="sv-SE"/>
        </w:rPr>
      </w:pPr>
      <w:r>
        <w:rPr>
          <w:rFonts w:ascii="Times New Roman" w:hAnsi="Times New Roman"/>
          <w:sz w:val="24"/>
          <w:szCs w:val="24"/>
          <w:lang w:val="id-ID"/>
        </w:rPr>
        <w:t xml:space="preserve"> </w:t>
      </w:r>
      <w:r w:rsidRPr="00184333">
        <w:rPr>
          <w:rFonts w:ascii="Times New Roman" w:hAnsi="Times New Roman"/>
          <w:sz w:val="24"/>
          <w:szCs w:val="24"/>
          <w:lang w:val="sv-SE"/>
        </w:rPr>
        <w:t>Berbatas radius maksimal 10 km, sehingga ;</w:t>
      </w:r>
    </w:p>
    <w:p w:rsidR="00341E53" w:rsidRPr="00184333" w:rsidRDefault="00341E53" w:rsidP="00510949">
      <w:pPr>
        <w:pStyle w:val="ListParagraph"/>
        <w:numPr>
          <w:ilvl w:val="1"/>
          <w:numId w:val="155"/>
        </w:numPr>
        <w:autoSpaceDE w:val="0"/>
        <w:autoSpaceDN w:val="0"/>
        <w:adjustRightInd w:val="0"/>
        <w:spacing w:before="120" w:after="0" w:line="360" w:lineRule="auto"/>
        <w:ind w:left="851" w:hanging="567"/>
        <w:rPr>
          <w:rFonts w:ascii="Times New Roman" w:hAnsi="Times New Roman"/>
          <w:sz w:val="24"/>
          <w:szCs w:val="24"/>
          <w:lang w:val="sv-SE"/>
        </w:rPr>
      </w:pPr>
      <w:r>
        <w:rPr>
          <w:rFonts w:ascii="Times New Roman" w:hAnsi="Times New Roman"/>
          <w:sz w:val="24"/>
          <w:szCs w:val="24"/>
          <w:lang w:val="id-ID"/>
        </w:rPr>
        <w:t xml:space="preserve"> </w:t>
      </w:r>
      <w:r w:rsidRPr="00184333">
        <w:rPr>
          <w:rFonts w:ascii="Times New Roman" w:hAnsi="Times New Roman"/>
          <w:sz w:val="24"/>
          <w:szCs w:val="24"/>
          <w:lang w:val="sv-SE"/>
        </w:rPr>
        <w:t>Merupakan kawasan yang berpendudu</w:t>
      </w:r>
      <w:r w:rsidR="00316545">
        <w:rPr>
          <w:rFonts w:ascii="Times New Roman" w:hAnsi="Times New Roman"/>
          <w:sz w:val="24"/>
          <w:szCs w:val="24"/>
          <w:lang w:val="sv-SE"/>
        </w:rPr>
        <w:t>k antara 50.000 – 150.000 jiwa;</w:t>
      </w:r>
    </w:p>
    <w:p w:rsidR="00341E53" w:rsidRPr="00184333" w:rsidRDefault="00341E53" w:rsidP="00510949">
      <w:pPr>
        <w:pStyle w:val="ListParagraph"/>
        <w:numPr>
          <w:ilvl w:val="1"/>
          <w:numId w:val="155"/>
        </w:numPr>
        <w:autoSpaceDE w:val="0"/>
        <w:autoSpaceDN w:val="0"/>
        <w:adjustRightInd w:val="0"/>
        <w:spacing w:before="120" w:after="0" w:line="360" w:lineRule="auto"/>
        <w:ind w:left="851" w:hanging="567"/>
        <w:rPr>
          <w:rFonts w:ascii="Times New Roman" w:hAnsi="Times New Roman"/>
          <w:sz w:val="24"/>
          <w:szCs w:val="24"/>
          <w:lang w:val="sv-SE"/>
        </w:rPr>
      </w:pPr>
      <w:r>
        <w:rPr>
          <w:rFonts w:ascii="Times New Roman" w:hAnsi="Times New Roman"/>
          <w:sz w:val="24"/>
          <w:szCs w:val="24"/>
          <w:lang w:val="id-ID"/>
        </w:rPr>
        <w:t xml:space="preserve"> </w:t>
      </w:r>
      <w:r w:rsidRPr="00184333">
        <w:rPr>
          <w:rFonts w:ascii="Times New Roman" w:hAnsi="Times New Roman"/>
          <w:sz w:val="24"/>
          <w:szCs w:val="24"/>
          <w:lang w:val="sv-SE"/>
        </w:rPr>
        <w:t>Selain memfokuskan kegiatan pada pemenuhan kebutuhan dasar masyarakat (untuk menjamin tercapainya keamanan pangan, sandang, kesehatan dan pendidikan), pengembangan kawasan agropolitan juga mengarah pada terbentuknya kemampuan agribisnis untuk memenuhi permintaan pasar internasional. Sehingga produk yang dikembangkan harus mempunyai kemampuan daya saing yang kuat.</w:t>
      </w:r>
    </w:p>
    <w:p w:rsidR="00341E53" w:rsidRPr="00184333" w:rsidRDefault="00341E53" w:rsidP="00510949">
      <w:pPr>
        <w:autoSpaceDE w:val="0"/>
        <w:autoSpaceDN w:val="0"/>
        <w:adjustRightInd w:val="0"/>
        <w:spacing w:before="120" w:line="360" w:lineRule="auto"/>
        <w:ind w:left="0" w:firstLine="720"/>
        <w:rPr>
          <w:lang w:val="sv-SE"/>
        </w:rPr>
      </w:pPr>
      <w:r w:rsidRPr="00184333">
        <w:rPr>
          <w:lang w:val="sv-SE"/>
        </w:rPr>
        <w:t xml:space="preserve">Keberadaan agropolitan dengan demikian dicirikan oleh berfungsinya sistem agribisnis yaitu sub-sistem pengadaan sarana </w:t>
      </w:r>
      <w:r w:rsidRPr="00184333">
        <w:rPr>
          <w:lang w:val="sv-SE"/>
        </w:rPr>
        <w:lastRenderedPageBreak/>
        <w:t>pertanian (input produksi), sub.sistem produksi, sub-sistem pengolahan, sub-sistem pemasaran dan subsistem pendukung, di kawasan agropolitan. Dengan menekankan aspek keberfungsian ini, kawasan agropolitan dapat berupa kota menengah, kota kecil, kota kecamatan, kota pedesaan atau nagari yang berfungsi sebagai pusat pertumbuhan ekonomi. Keberadaan pusat pertumbuhan ekonomi ini menjadi faktor pendorong (</w:t>
      </w:r>
      <w:r w:rsidRPr="00184333">
        <w:rPr>
          <w:i/>
          <w:iCs/>
          <w:lang w:val="sv-SE"/>
        </w:rPr>
        <w:t>push factor</w:t>
      </w:r>
      <w:r w:rsidRPr="00184333">
        <w:rPr>
          <w:lang w:val="sv-SE"/>
        </w:rPr>
        <w:t>) untuk berkembangnya wilayah-wilayah di sekitarnya, tidak hanya ditinjau dari sudut produksi pertanian namun juga sektor industri kecil, pariwisata, jasa pelayanan dan lain-lain.</w:t>
      </w:r>
    </w:p>
    <w:p w:rsidR="00341E53" w:rsidRPr="00525752" w:rsidRDefault="00341E53" w:rsidP="00510949">
      <w:pPr>
        <w:autoSpaceDE w:val="0"/>
        <w:autoSpaceDN w:val="0"/>
        <w:adjustRightInd w:val="0"/>
        <w:spacing w:before="120" w:line="360" w:lineRule="auto"/>
        <w:ind w:left="0" w:firstLine="720"/>
        <w:rPr>
          <w:b/>
          <w:bCs/>
          <w:lang w:val="sv-SE"/>
        </w:rPr>
      </w:pPr>
      <w:r w:rsidRPr="00525752">
        <w:rPr>
          <w:lang w:val="sv-SE"/>
        </w:rPr>
        <w:t>Pengembangan kawasan agropolitan ini dilandasi oleh:</w:t>
      </w:r>
    </w:p>
    <w:p w:rsidR="00341E53" w:rsidRPr="00525752" w:rsidRDefault="00341E53" w:rsidP="00510949">
      <w:pPr>
        <w:pStyle w:val="ListParagraph"/>
        <w:numPr>
          <w:ilvl w:val="0"/>
          <w:numId w:val="166"/>
        </w:numPr>
        <w:autoSpaceDE w:val="0"/>
        <w:autoSpaceDN w:val="0"/>
        <w:adjustRightInd w:val="0"/>
        <w:spacing w:before="120" w:after="0" w:line="360" w:lineRule="auto"/>
        <w:ind w:left="709" w:hanging="425"/>
        <w:rPr>
          <w:rFonts w:ascii="Times New Roman" w:hAnsi="Times New Roman"/>
          <w:sz w:val="24"/>
          <w:szCs w:val="24"/>
          <w:lang w:val="sv-SE"/>
        </w:rPr>
      </w:pPr>
      <w:r w:rsidRPr="00525752">
        <w:rPr>
          <w:rFonts w:ascii="Times New Roman" w:hAnsi="Times New Roman"/>
          <w:sz w:val="24"/>
          <w:szCs w:val="24"/>
          <w:lang w:val="sv-SE"/>
        </w:rPr>
        <w:t>Kebijakan agropolitan bersumber hukum UUD 1945 khususnya pasal 33.</w:t>
      </w:r>
    </w:p>
    <w:p w:rsidR="00341E53" w:rsidRPr="00525752" w:rsidRDefault="00341E53" w:rsidP="00510949">
      <w:pPr>
        <w:pStyle w:val="ListParagraph"/>
        <w:numPr>
          <w:ilvl w:val="0"/>
          <w:numId w:val="166"/>
        </w:numPr>
        <w:autoSpaceDE w:val="0"/>
        <w:autoSpaceDN w:val="0"/>
        <w:adjustRightInd w:val="0"/>
        <w:spacing w:before="120" w:after="0" w:line="360" w:lineRule="auto"/>
        <w:ind w:left="709" w:hanging="425"/>
        <w:rPr>
          <w:rFonts w:ascii="Times New Roman" w:hAnsi="Times New Roman"/>
          <w:sz w:val="24"/>
          <w:szCs w:val="24"/>
          <w:lang w:val="sv-SE"/>
        </w:rPr>
      </w:pPr>
      <w:r w:rsidRPr="00525752">
        <w:rPr>
          <w:rFonts w:ascii="Times New Roman" w:hAnsi="Times New Roman"/>
          <w:sz w:val="24"/>
          <w:szCs w:val="24"/>
          <w:lang w:val="sv-SE"/>
        </w:rPr>
        <w:t>Selain itu agropolitan juga berlandasan ketentuan hukum berupa:</w:t>
      </w:r>
    </w:p>
    <w:p w:rsidR="00341E53" w:rsidRDefault="00341E53" w:rsidP="00510949">
      <w:pPr>
        <w:pStyle w:val="ListParagraph"/>
        <w:numPr>
          <w:ilvl w:val="0"/>
          <w:numId w:val="167"/>
        </w:numPr>
        <w:autoSpaceDE w:val="0"/>
        <w:autoSpaceDN w:val="0"/>
        <w:adjustRightInd w:val="0"/>
        <w:spacing w:before="120" w:after="0" w:line="360" w:lineRule="auto"/>
        <w:ind w:left="1134" w:hanging="425"/>
        <w:rPr>
          <w:rFonts w:ascii="Times New Roman" w:hAnsi="Times New Roman"/>
          <w:sz w:val="24"/>
          <w:szCs w:val="24"/>
        </w:rPr>
      </w:pPr>
      <w:r w:rsidRPr="00C0323F">
        <w:rPr>
          <w:rFonts w:ascii="Times New Roman" w:hAnsi="Times New Roman"/>
          <w:sz w:val="24"/>
          <w:szCs w:val="24"/>
        </w:rPr>
        <w:t>Undang Undang No. 25 tahun 2000 tentang Program Pembangunan Nasional 2000 – 2004.</w:t>
      </w:r>
      <w:r>
        <w:rPr>
          <w:rFonts w:ascii="Times New Roman" w:hAnsi="Times New Roman"/>
          <w:sz w:val="24"/>
          <w:szCs w:val="24"/>
        </w:rPr>
        <w:t xml:space="preserve"> </w:t>
      </w:r>
    </w:p>
    <w:p w:rsidR="00341E53" w:rsidRDefault="00341E53" w:rsidP="00510949">
      <w:pPr>
        <w:pStyle w:val="ListParagraph"/>
        <w:numPr>
          <w:ilvl w:val="0"/>
          <w:numId w:val="167"/>
        </w:numPr>
        <w:autoSpaceDE w:val="0"/>
        <w:autoSpaceDN w:val="0"/>
        <w:adjustRightInd w:val="0"/>
        <w:spacing w:before="120" w:after="0" w:line="360" w:lineRule="auto"/>
        <w:ind w:left="1134" w:hanging="425"/>
        <w:rPr>
          <w:rFonts w:ascii="Times New Roman" w:hAnsi="Times New Roman"/>
          <w:sz w:val="24"/>
          <w:szCs w:val="24"/>
        </w:rPr>
      </w:pPr>
      <w:r w:rsidRPr="00C0323F">
        <w:rPr>
          <w:rFonts w:ascii="Times New Roman" w:hAnsi="Times New Roman"/>
          <w:sz w:val="24"/>
          <w:szCs w:val="24"/>
        </w:rPr>
        <w:t>Undang Undang no. 22 Tahun 1999 tentang Pemerintahan Daerah,</w:t>
      </w:r>
    </w:p>
    <w:p w:rsidR="00341E53" w:rsidRDefault="00341E53" w:rsidP="00510949">
      <w:pPr>
        <w:pStyle w:val="ListParagraph"/>
        <w:numPr>
          <w:ilvl w:val="0"/>
          <w:numId w:val="167"/>
        </w:numPr>
        <w:autoSpaceDE w:val="0"/>
        <w:autoSpaceDN w:val="0"/>
        <w:adjustRightInd w:val="0"/>
        <w:spacing w:before="120" w:after="0" w:line="360" w:lineRule="auto"/>
        <w:ind w:left="1134" w:hanging="425"/>
        <w:rPr>
          <w:rFonts w:ascii="Times New Roman" w:hAnsi="Times New Roman"/>
          <w:sz w:val="24"/>
          <w:szCs w:val="24"/>
        </w:rPr>
      </w:pPr>
      <w:r w:rsidRPr="00C0323F">
        <w:rPr>
          <w:rFonts w:ascii="Times New Roman" w:hAnsi="Times New Roman"/>
          <w:sz w:val="24"/>
          <w:szCs w:val="24"/>
        </w:rPr>
        <w:t>Undang Undang no. 25 Tahun 1999 tentang Perimbangan Keuangan antara Pusat dan Daerah</w:t>
      </w:r>
    </w:p>
    <w:p w:rsidR="00341E53" w:rsidRPr="0013516D" w:rsidRDefault="00341E53" w:rsidP="00510949">
      <w:pPr>
        <w:pStyle w:val="ListParagraph"/>
        <w:numPr>
          <w:ilvl w:val="0"/>
          <w:numId w:val="167"/>
        </w:numPr>
        <w:autoSpaceDE w:val="0"/>
        <w:autoSpaceDN w:val="0"/>
        <w:adjustRightInd w:val="0"/>
        <w:spacing w:before="120" w:after="0" w:line="360" w:lineRule="auto"/>
        <w:ind w:left="1134" w:hanging="425"/>
        <w:rPr>
          <w:rFonts w:ascii="Times New Roman" w:hAnsi="Times New Roman"/>
          <w:sz w:val="24"/>
          <w:szCs w:val="24"/>
        </w:rPr>
      </w:pPr>
      <w:r w:rsidRPr="0013516D">
        <w:rPr>
          <w:rFonts w:ascii="Times New Roman" w:hAnsi="Times New Roman"/>
          <w:sz w:val="24"/>
          <w:szCs w:val="24"/>
        </w:rPr>
        <w:t>Peraturan dan Keputusan Pemerintah: Peraturan Pemerintah no. 25 tahun 2000 tentang Kewenangan Daerah Propinsi dan Kabupaten/Kota sebagai Daerah Otonomi.</w:t>
      </w:r>
    </w:p>
    <w:p w:rsidR="00341E53" w:rsidRPr="00A733DE" w:rsidRDefault="00341E53" w:rsidP="00510949">
      <w:pPr>
        <w:numPr>
          <w:ilvl w:val="1"/>
          <w:numId w:val="196"/>
        </w:numPr>
        <w:autoSpaceDE w:val="0"/>
        <w:autoSpaceDN w:val="0"/>
        <w:adjustRightInd w:val="0"/>
        <w:spacing w:before="120" w:line="360" w:lineRule="auto"/>
        <w:ind w:left="0" w:firstLine="0"/>
        <w:rPr>
          <w:b/>
          <w:bCs/>
          <w:iCs/>
          <w:lang w:val="sv-SE"/>
        </w:rPr>
      </w:pPr>
      <w:r w:rsidRPr="00A733DE">
        <w:rPr>
          <w:b/>
          <w:bCs/>
          <w:iCs/>
          <w:lang w:val="sv-SE"/>
        </w:rPr>
        <w:lastRenderedPageBreak/>
        <w:t>Kawasan Pengembangan Ekonomi Terpadu (KAPET)</w:t>
      </w:r>
    </w:p>
    <w:p w:rsidR="00341E53" w:rsidRPr="00184333" w:rsidRDefault="00341E53" w:rsidP="00510949">
      <w:pPr>
        <w:spacing w:before="120" w:line="360" w:lineRule="auto"/>
        <w:ind w:left="0" w:firstLine="720"/>
        <w:rPr>
          <w:lang w:val="sv-SE"/>
        </w:rPr>
      </w:pPr>
      <w:r w:rsidRPr="00184333">
        <w:rPr>
          <w:bCs/>
          <w:iCs/>
          <w:lang w:val="sv-SE"/>
        </w:rPr>
        <w:t xml:space="preserve">BAPPENAS menterjemahkan KAPET adalah </w:t>
      </w:r>
      <w:r w:rsidRPr="00184333">
        <w:rPr>
          <w:lang w:val="sv-SE"/>
        </w:rPr>
        <w:t>wilayah geografis dengan batas-batas tertentu yang memiliki potensi untuk cepat tumbuh dan mempunyai sektor unggulan yang dapat meng</w:t>
      </w:r>
      <w:r>
        <w:rPr>
          <w:lang w:val="sv-SE"/>
        </w:rPr>
        <w:t>g</w:t>
      </w:r>
      <w:r w:rsidRPr="00184333">
        <w:rPr>
          <w:lang w:val="sv-SE"/>
        </w:rPr>
        <w:t>erakkan pertumbuhan ekonomi wilayah dan sekitarnya dan memerlukan dana investasi yang besar bagi pengembangannya. Penetapannya lokasi dan Badan Pengelolanya dilakukan melalui Keputusan Presiden. Definisi ini didasarkan pada Keppres 89/1996, yang menyatakan bahhwa yang dimaksud dengan KAPET adalah wilayah geografis dengan batas-batas tertentu yang memenuhi persyaratan :</w:t>
      </w:r>
    </w:p>
    <w:p w:rsidR="00341E53" w:rsidRPr="00184333" w:rsidRDefault="00341E53" w:rsidP="00510949">
      <w:pPr>
        <w:pStyle w:val="ListParagraph"/>
        <w:numPr>
          <w:ilvl w:val="0"/>
          <w:numId w:val="169"/>
        </w:numPr>
        <w:tabs>
          <w:tab w:val="clear" w:pos="720"/>
          <w:tab w:val="num" w:pos="1710"/>
        </w:tabs>
        <w:spacing w:before="120" w:after="0" w:line="360" w:lineRule="auto"/>
        <w:ind w:left="709" w:hanging="425"/>
        <w:rPr>
          <w:rFonts w:ascii="Times New Roman" w:eastAsia="Times New Roman" w:hAnsi="Times New Roman"/>
          <w:sz w:val="24"/>
          <w:szCs w:val="24"/>
          <w:lang w:val="fi-FI"/>
        </w:rPr>
      </w:pPr>
      <w:r w:rsidRPr="00184333">
        <w:rPr>
          <w:rFonts w:ascii="Times New Roman" w:eastAsia="Times New Roman" w:hAnsi="Times New Roman"/>
          <w:sz w:val="24"/>
          <w:szCs w:val="24"/>
          <w:lang w:val="fi-FI"/>
        </w:rPr>
        <w:t>Memiliki potensi untuk cepat tumbuh;</w:t>
      </w:r>
    </w:p>
    <w:p w:rsidR="00341E53" w:rsidRPr="00184333" w:rsidRDefault="00341E53" w:rsidP="00510949">
      <w:pPr>
        <w:pStyle w:val="ListParagraph"/>
        <w:numPr>
          <w:ilvl w:val="0"/>
          <w:numId w:val="169"/>
        </w:numPr>
        <w:tabs>
          <w:tab w:val="clear" w:pos="720"/>
          <w:tab w:val="num" w:pos="1710"/>
        </w:tabs>
        <w:spacing w:before="120" w:after="0" w:line="360" w:lineRule="auto"/>
        <w:ind w:left="709" w:hanging="425"/>
        <w:rPr>
          <w:rFonts w:ascii="Times New Roman" w:eastAsia="Times New Roman" w:hAnsi="Times New Roman"/>
          <w:sz w:val="24"/>
          <w:szCs w:val="24"/>
          <w:lang w:val="fi-FI"/>
        </w:rPr>
      </w:pPr>
      <w:r w:rsidRPr="00184333">
        <w:rPr>
          <w:rFonts w:ascii="Times New Roman" w:eastAsia="Times New Roman" w:hAnsi="Times New Roman"/>
          <w:sz w:val="24"/>
          <w:szCs w:val="24"/>
          <w:lang w:val="fi-FI"/>
        </w:rPr>
        <w:t>Mempunyai sektor unggulan yang dapat menggerakkan pertumbuhan ekonomi di wilayah sekitarnya; dan/atau</w:t>
      </w:r>
    </w:p>
    <w:p w:rsidR="00341E53" w:rsidRPr="00D56F9A" w:rsidRDefault="00341E53" w:rsidP="00510949">
      <w:pPr>
        <w:pStyle w:val="ListParagraph"/>
        <w:numPr>
          <w:ilvl w:val="0"/>
          <w:numId w:val="169"/>
        </w:numPr>
        <w:tabs>
          <w:tab w:val="clear" w:pos="720"/>
          <w:tab w:val="num" w:pos="1710"/>
        </w:tabs>
        <w:spacing w:before="120" w:after="0" w:line="360" w:lineRule="auto"/>
        <w:ind w:left="709" w:hanging="425"/>
        <w:rPr>
          <w:rFonts w:ascii="Times New Roman" w:eastAsia="Times New Roman" w:hAnsi="Times New Roman"/>
          <w:sz w:val="24"/>
          <w:szCs w:val="24"/>
        </w:rPr>
      </w:pPr>
      <w:r w:rsidRPr="00D56F9A">
        <w:rPr>
          <w:rFonts w:ascii="Times New Roman" w:eastAsia="Times New Roman" w:hAnsi="Times New Roman"/>
          <w:sz w:val="24"/>
          <w:szCs w:val="24"/>
        </w:rPr>
        <w:t>Memiliki potensi pengembalian investasi yang besar. </w:t>
      </w:r>
    </w:p>
    <w:p w:rsidR="00341E53" w:rsidRPr="003C0A49" w:rsidRDefault="00341E53" w:rsidP="00510949">
      <w:pPr>
        <w:spacing w:before="120" w:line="360" w:lineRule="auto"/>
        <w:ind w:left="0" w:firstLine="709"/>
      </w:pPr>
      <w:r>
        <w:t xml:space="preserve">KAPET ini didasari oleh </w:t>
      </w:r>
      <w:r w:rsidRPr="003C0A49">
        <w:t xml:space="preserve">Keputusan Presiden No. 120 Tahun 1993 tentang Dewan Pengembangan Kawasan Timur Indonesia (DP KTI) merupakan kebijakan embrio terbentuknya KAPET. Dewan ini bertugas menggagas dan merumuskan konsepsi pengembangan KTI, termasuk kebijakan yang diperlukan untuk mendukungnya. Sebagai wujudnya, tersusun Keputusan Presiden No. 89 Tahun 1996 yang kemudian disempurnakan dengan Keputusan Presiden No. 9 Tahun 1998 tentang Pembentukan Kawasan Pengembangan Ekonomi Terpadu (KAPET). Berdasarkan Keputusan Presiden ini, kemudian </w:t>
      </w:r>
      <w:r w:rsidRPr="003C0A49">
        <w:lastRenderedPageBreak/>
        <w:t>lahir Keputusan Presiden lainnya tentang penetapan lokasi KAPET, yaitu 13 KAPET, 12 KAPET di KTI dan 1 KAPET di KBI.</w:t>
      </w:r>
    </w:p>
    <w:p w:rsidR="00341E53" w:rsidRDefault="00341E53" w:rsidP="00510949">
      <w:pPr>
        <w:pStyle w:val="ListParagraph"/>
        <w:numPr>
          <w:ilvl w:val="0"/>
          <w:numId w:val="168"/>
        </w:numPr>
        <w:spacing w:before="120" w:after="0" w:line="360" w:lineRule="auto"/>
        <w:ind w:left="709" w:hanging="425"/>
        <w:rPr>
          <w:rFonts w:ascii="Times New Roman" w:eastAsia="Times New Roman" w:hAnsi="Times New Roman"/>
          <w:sz w:val="24"/>
          <w:szCs w:val="24"/>
        </w:rPr>
      </w:pPr>
      <w:r w:rsidRPr="00D56F9A">
        <w:rPr>
          <w:rFonts w:ascii="Times New Roman" w:eastAsia="Times New Roman" w:hAnsi="Times New Roman"/>
          <w:sz w:val="24"/>
          <w:szCs w:val="24"/>
        </w:rPr>
        <w:t>Keppres No. 10 Tahun 1996 jo Keppres 90 Tahun 1996 tentang Pembentukan KAPET Biak.</w:t>
      </w:r>
    </w:p>
    <w:p w:rsidR="00341E53" w:rsidRDefault="00341E53" w:rsidP="00510949">
      <w:pPr>
        <w:pStyle w:val="ListParagraph"/>
        <w:numPr>
          <w:ilvl w:val="0"/>
          <w:numId w:val="168"/>
        </w:numPr>
        <w:spacing w:before="120" w:after="0" w:line="360" w:lineRule="auto"/>
        <w:ind w:left="709" w:hanging="425"/>
        <w:rPr>
          <w:rFonts w:ascii="Times New Roman" w:eastAsia="Times New Roman" w:hAnsi="Times New Roman"/>
          <w:sz w:val="24"/>
          <w:szCs w:val="24"/>
        </w:rPr>
      </w:pPr>
      <w:r>
        <w:rPr>
          <w:rFonts w:ascii="Times New Roman" w:eastAsia="Times New Roman" w:hAnsi="Times New Roman"/>
          <w:sz w:val="24"/>
          <w:szCs w:val="24"/>
        </w:rPr>
        <w:t>K</w:t>
      </w:r>
      <w:r w:rsidRPr="003C0A49">
        <w:rPr>
          <w:rFonts w:ascii="Times New Roman" w:eastAsia="Times New Roman" w:hAnsi="Times New Roman"/>
          <w:sz w:val="24"/>
          <w:szCs w:val="24"/>
        </w:rPr>
        <w:t>eppres 11/1998 tentang Pembentukan KAPET Batulicin.</w:t>
      </w:r>
    </w:p>
    <w:p w:rsidR="00341E53" w:rsidRDefault="00341E53" w:rsidP="00510949">
      <w:pPr>
        <w:pStyle w:val="ListParagraph"/>
        <w:numPr>
          <w:ilvl w:val="0"/>
          <w:numId w:val="168"/>
        </w:numPr>
        <w:spacing w:before="120" w:after="0" w:line="360" w:lineRule="auto"/>
        <w:ind w:left="709" w:hanging="425"/>
        <w:rPr>
          <w:rFonts w:ascii="Times New Roman" w:eastAsia="Times New Roman" w:hAnsi="Times New Roman"/>
          <w:sz w:val="24"/>
          <w:szCs w:val="24"/>
        </w:rPr>
      </w:pPr>
      <w:r w:rsidRPr="00D56F9A">
        <w:rPr>
          <w:rFonts w:ascii="Times New Roman" w:eastAsia="Times New Roman" w:hAnsi="Times New Roman"/>
          <w:sz w:val="24"/>
          <w:szCs w:val="24"/>
        </w:rPr>
        <w:t>Keppres  12/1998 tentang Pembentukan KAPET Sasamba.</w:t>
      </w:r>
    </w:p>
    <w:p w:rsidR="00341E53" w:rsidRPr="00184333" w:rsidRDefault="00341E53" w:rsidP="00510949">
      <w:pPr>
        <w:pStyle w:val="ListParagraph"/>
        <w:numPr>
          <w:ilvl w:val="0"/>
          <w:numId w:val="168"/>
        </w:numPr>
        <w:spacing w:before="120" w:after="0" w:line="360" w:lineRule="auto"/>
        <w:ind w:left="709" w:hanging="425"/>
        <w:rPr>
          <w:rFonts w:ascii="Times New Roman" w:eastAsia="Times New Roman" w:hAnsi="Times New Roman"/>
          <w:sz w:val="24"/>
          <w:szCs w:val="24"/>
          <w:lang w:val="nb-NO"/>
        </w:rPr>
      </w:pPr>
      <w:r w:rsidRPr="00184333">
        <w:rPr>
          <w:rFonts w:ascii="Times New Roman" w:eastAsia="Times New Roman" w:hAnsi="Times New Roman"/>
          <w:sz w:val="24"/>
          <w:szCs w:val="24"/>
          <w:lang w:val="nb-NO"/>
        </w:rPr>
        <w:t>Keppres 13/1998 tentang Pembentukan KAPET Sanggau.</w:t>
      </w:r>
    </w:p>
    <w:p w:rsidR="00341E53" w:rsidRDefault="00341E53" w:rsidP="00510949">
      <w:pPr>
        <w:pStyle w:val="ListParagraph"/>
        <w:numPr>
          <w:ilvl w:val="0"/>
          <w:numId w:val="168"/>
        </w:numPr>
        <w:spacing w:before="120" w:after="0" w:line="360" w:lineRule="auto"/>
        <w:ind w:left="709" w:hanging="425"/>
        <w:rPr>
          <w:rFonts w:ascii="Times New Roman" w:eastAsia="Times New Roman" w:hAnsi="Times New Roman"/>
          <w:sz w:val="24"/>
          <w:szCs w:val="24"/>
        </w:rPr>
      </w:pPr>
      <w:r w:rsidRPr="00D56F9A">
        <w:rPr>
          <w:rFonts w:ascii="Times New Roman" w:eastAsia="Times New Roman" w:hAnsi="Times New Roman"/>
          <w:sz w:val="24"/>
          <w:szCs w:val="24"/>
        </w:rPr>
        <w:t>Keppres 14/1998 tentang  Pembentukan KAPET Manado Bitung.</w:t>
      </w:r>
    </w:p>
    <w:p w:rsidR="00341E53" w:rsidRDefault="00341E53" w:rsidP="00510949">
      <w:pPr>
        <w:pStyle w:val="ListParagraph"/>
        <w:numPr>
          <w:ilvl w:val="0"/>
          <w:numId w:val="168"/>
        </w:numPr>
        <w:spacing w:before="120" w:after="0" w:line="360" w:lineRule="auto"/>
        <w:ind w:left="709" w:hanging="425"/>
        <w:rPr>
          <w:rFonts w:ascii="Times New Roman" w:eastAsia="Times New Roman" w:hAnsi="Times New Roman"/>
          <w:sz w:val="24"/>
          <w:szCs w:val="24"/>
        </w:rPr>
      </w:pPr>
      <w:r w:rsidRPr="00D56F9A">
        <w:rPr>
          <w:rFonts w:ascii="Times New Roman" w:eastAsia="Times New Roman" w:hAnsi="Times New Roman"/>
          <w:sz w:val="24"/>
          <w:szCs w:val="24"/>
        </w:rPr>
        <w:t>Keppres 15/1998 tentang Pembentukan KAPET Mbay.</w:t>
      </w:r>
    </w:p>
    <w:p w:rsidR="00341E53" w:rsidRDefault="00341E53" w:rsidP="00510949">
      <w:pPr>
        <w:pStyle w:val="ListParagraph"/>
        <w:numPr>
          <w:ilvl w:val="0"/>
          <w:numId w:val="168"/>
        </w:numPr>
        <w:spacing w:before="120" w:after="0" w:line="360" w:lineRule="auto"/>
        <w:ind w:left="709" w:hanging="425"/>
        <w:rPr>
          <w:rFonts w:ascii="Times New Roman" w:eastAsia="Times New Roman" w:hAnsi="Times New Roman"/>
          <w:sz w:val="24"/>
          <w:szCs w:val="24"/>
        </w:rPr>
      </w:pPr>
      <w:r w:rsidRPr="00D56F9A">
        <w:rPr>
          <w:rFonts w:ascii="Times New Roman" w:eastAsia="Times New Roman" w:hAnsi="Times New Roman"/>
          <w:sz w:val="24"/>
          <w:szCs w:val="24"/>
        </w:rPr>
        <w:t>Keppres 164/1998 tentang Pembentukan KAPET Parepare.</w:t>
      </w:r>
    </w:p>
    <w:p w:rsidR="00341E53" w:rsidRDefault="00341E53" w:rsidP="00510949">
      <w:pPr>
        <w:pStyle w:val="ListParagraph"/>
        <w:numPr>
          <w:ilvl w:val="0"/>
          <w:numId w:val="168"/>
        </w:numPr>
        <w:spacing w:before="120" w:after="0" w:line="360" w:lineRule="auto"/>
        <w:ind w:left="709" w:hanging="425"/>
        <w:rPr>
          <w:rFonts w:ascii="Times New Roman" w:eastAsia="Times New Roman" w:hAnsi="Times New Roman"/>
          <w:sz w:val="24"/>
          <w:szCs w:val="24"/>
        </w:rPr>
      </w:pPr>
      <w:r w:rsidRPr="00D56F9A">
        <w:rPr>
          <w:rFonts w:ascii="Times New Roman" w:eastAsia="Times New Roman" w:hAnsi="Times New Roman"/>
          <w:sz w:val="24"/>
          <w:szCs w:val="24"/>
        </w:rPr>
        <w:t>Keppres 165/1998 tentang Pembentukan KAPET Seram.</w:t>
      </w:r>
    </w:p>
    <w:p w:rsidR="00341E53" w:rsidRDefault="00341E53" w:rsidP="00510949">
      <w:pPr>
        <w:pStyle w:val="ListParagraph"/>
        <w:numPr>
          <w:ilvl w:val="0"/>
          <w:numId w:val="168"/>
        </w:numPr>
        <w:spacing w:before="120" w:after="0" w:line="360" w:lineRule="auto"/>
        <w:ind w:left="709" w:hanging="425"/>
        <w:rPr>
          <w:rFonts w:ascii="Times New Roman" w:eastAsia="Times New Roman" w:hAnsi="Times New Roman"/>
          <w:sz w:val="24"/>
          <w:szCs w:val="24"/>
        </w:rPr>
      </w:pPr>
      <w:r w:rsidRPr="00D56F9A">
        <w:rPr>
          <w:rFonts w:ascii="Times New Roman" w:eastAsia="Times New Roman" w:hAnsi="Times New Roman"/>
          <w:sz w:val="24"/>
          <w:szCs w:val="24"/>
        </w:rPr>
        <w:t>Keppres 166/1998 tentang Pembentukan KAPET Bima.</w:t>
      </w:r>
    </w:p>
    <w:p w:rsidR="00341E53" w:rsidRDefault="00341E53" w:rsidP="00510949">
      <w:pPr>
        <w:pStyle w:val="ListParagraph"/>
        <w:numPr>
          <w:ilvl w:val="0"/>
          <w:numId w:val="168"/>
        </w:numPr>
        <w:spacing w:before="120" w:after="0" w:line="360" w:lineRule="auto"/>
        <w:ind w:left="709" w:hanging="425"/>
        <w:rPr>
          <w:rFonts w:ascii="Times New Roman" w:eastAsia="Times New Roman" w:hAnsi="Times New Roman"/>
          <w:sz w:val="24"/>
          <w:szCs w:val="24"/>
        </w:rPr>
      </w:pPr>
      <w:r w:rsidRPr="00D56F9A">
        <w:rPr>
          <w:rFonts w:ascii="Times New Roman" w:eastAsia="Times New Roman" w:hAnsi="Times New Roman"/>
          <w:sz w:val="24"/>
          <w:szCs w:val="24"/>
        </w:rPr>
        <w:t>Keppres 167/1998 tentang Pembentukan KAPET Batui.</w:t>
      </w:r>
    </w:p>
    <w:p w:rsidR="00341E53" w:rsidRDefault="00341E53" w:rsidP="00510949">
      <w:pPr>
        <w:pStyle w:val="ListParagraph"/>
        <w:numPr>
          <w:ilvl w:val="0"/>
          <w:numId w:val="168"/>
        </w:numPr>
        <w:spacing w:before="120" w:after="0" w:line="360" w:lineRule="auto"/>
        <w:ind w:left="709" w:hanging="425"/>
        <w:rPr>
          <w:rFonts w:ascii="Times New Roman" w:eastAsia="Times New Roman" w:hAnsi="Times New Roman"/>
          <w:sz w:val="24"/>
          <w:szCs w:val="24"/>
        </w:rPr>
      </w:pPr>
      <w:r w:rsidRPr="00D56F9A">
        <w:rPr>
          <w:rFonts w:ascii="Times New Roman" w:eastAsia="Times New Roman" w:hAnsi="Times New Roman"/>
          <w:sz w:val="24"/>
          <w:szCs w:val="24"/>
        </w:rPr>
        <w:t>Keppres 168/1998 tentang Pembentukan KAPET Bukari.</w:t>
      </w:r>
    </w:p>
    <w:p w:rsidR="00341E53" w:rsidRDefault="00341E53" w:rsidP="00510949">
      <w:pPr>
        <w:pStyle w:val="ListParagraph"/>
        <w:numPr>
          <w:ilvl w:val="0"/>
          <w:numId w:val="168"/>
        </w:numPr>
        <w:spacing w:before="120" w:after="0" w:line="360" w:lineRule="auto"/>
        <w:ind w:left="709" w:hanging="425"/>
        <w:rPr>
          <w:rFonts w:ascii="Times New Roman" w:eastAsia="Times New Roman" w:hAnsi="Times New Roman"/>
          <w:sz w:val="24"/>
          <w:szCs w:val="24"/>
        </w:rPr>
      </w:pPr>
      <w:r w:rsidRPr="00D56F9A">
        <w:rPr>
          <w:rFonts w:ascii="Times New Roman" w:eastAsia="Times New Roman" w:hAnsi="Times New Roman"/>
          <w:sz w:val="24"/>
          <w:szCs w:val="24"/>
        </w:rPr>
        <w:t>Keppres 170/1998 tentang Pembentukan KAPET DAS Kakab.</w:t>
      </w:r>
    </w:p>
    <w:p w:rsidR="00341E53" w:rsidRPr="00D56F9A" w:rsidRDefault="00341E53" w:rsidP="00510949">
      <w:pPr>
        <w:pStyle w:val="ListParagraph"/>
        <w:numPr>
          <w:ilvl w:val="0"/>
          <w:numId w:val="168"/>
        </w:numPr>
        <w:spacing w:before="120" w:after="0" w:line="360" w:lineRule="auto"/>
        <w:ind w:left="709" w:hanging="425"/>
        <w:rPr>
          <w:rFonts w:ascii="Times New Roman" w:eastAsia="Times New Roman" w:hAnsi="Times New Roman"/>
          <w:sz w:val="24"/>
          <w:szCs w:val="24"/>
        </w:rPr>
      </w:pPr>
      <w:r w:rsidRPr="00D56F9A">
        <w:rPr>
          <w:rFonts w:ascii="Times New Roman" w:eastAsia="Times New Roman" w:hAnsi="Times New Roman"/>
          <w:sz w:val="24"/>
          <w:szCs w:val="24"/>
        </w:rPr>
        <w:t xml:space="preserve">Keppres 171/1998 tentang Pembentukan KAPET Sabang </w:t>
      </w:r>
    </w:p>
    <w:p w:rsidR="00341E53" w:rsidRPr="003C0A49" w:rsidRDefault="00341E53" w:rsidP="00510949">
      <w:pPr>
        <w:spacing w:before="120" w:line="360" w:lineRule="auto"/>
        <w:ind w:left="0" w:firstLine="709"/>
      </w:pPr>
      <w:r w:rsidRPr="003C0A49">
        <w:t xml:space="preserve">Seiring dengan perkembangan otonomi daerah, pada akhirnya kebijakan KAPET disempurnakan kembali melalui Keputusan Presiden No. 150 Tahun 2000.  </w:t>
      </w:r>
    </w:p>
    <w:p w:rsidR="00341E53" w:rsidRDefault="00341E53" w:rsidP="00510949">
      <w:pPr>
        <w:spacing w:before="120" w:line="360" w:lineRule="auto"/>
        <w:ind w:left="0" w:firstLine="709"/>
      </w:pPr>
      <w:r w:rsidRPr="003C0A49">
        <w:t xml:space="preserve">Adapun tujuan dari pembentukan KAPET adalah pemerataan pembangunan dan hasil-hasilnya ke seluruh wilayah Indonesia dengan memberikan peluang kepada dunia usaha agar mampu berperan serta dalam kegiatan pembangunan di KTI yang relatif </w:t>
      </w:r>
      <w:r w:rsidRPr="003C0A49">
        <w:lastRenderedPageBreak/>
        <w:t>tertinggal dan beberapa lainnya di KBI. Inti dari pendekatan KAPET adalah mendorong terbentuknya suatu kawasan yang berperan sebagai penggerak utama (</w:t>
      </w:r>
      <w:r w:rsidRPr="003C0A49">
        <w:rPr>
          <w:i/>
          <w:iCs/>
        </w:rPr>
        <w:t>prime mover</w:t>
      </w:r>
      <w:r w:rsidRPr="003C0A49">
        <w:t xml:space="preserve">) pengembangan wilayah. Pemilahan kawasan-kawasan pembangunan dengan menentukan prioritas atas suatu kawasan merupakan strategi agar percepatan pembangunan dapat dilakukan.   </w:t>
      </w:r>
    </w:p>
    <w:p w:rsidR="00341E53" w:rsidRDefault="00341E53" w:rsidP="00510949">
      <w:pPr>
        <w:spacing w:before="120" w:line="360" w:lineRule="auto"/>
        <w:ind w:left="0" w:firstLine="709"/>
      </w:pPr>
      <w:r>
        <w:t>Terkait dengan fasilitas dan kemudahan yang dijanjikan KAPET, b</w:t>
      </w:r>
      <w:r w:rsidRPr="003C0A49">
        <w:t>erdasarkan Keppres 9/1998, kepada pengusaha yang melakukan kegiatan usah adi</w:t>
      </w:r>
      <w:r>
        <w:t>l</w:t>
      </w:r>
      <w:r w:rsidRPr="003C0A49">
        <w:t xml:space="preserve"> dalam KAPET diberikan peralukan di bidang Pajak Penghasilan, berupa:</w:t>
      </w:r>
    </w:p>
    <w:p w:rsidR="00341E53" w:rsidRDefault="00341E53" w:rsidP="00510949">
      <w:pPr>
        <w:pStyle w:val="ListParagraph"/>
        <w:numPr>
          <w:ilvl w:val="0"/>
          <w:numId w:val="170"/>
        </w:numPr>
        <w:spacing w:before="120" w:after="0" w:line="360" w:lineRule="auto"/>
        <w:ind w:left="709" w:hanging="425"/>
        <w:rPr>
          <w:rFonts w:ascii="Times New Roman" w:eastAsia="Times New Roman" w:hAnsi="Times New Roman"/>
          <w:sz w:val="24"/>
          <w:szCs w:val="24"/>
        </w:rPr>
      </w:pPr>
      <w:r w:rsidRPr="00D56F9A">
        <w:rPr>
          <w:rFonts w:ascii="Times New Roman" w:eastAsia="Times New Roman" w:hAnsi="Times New Roman"/>
          <w:sz w:val="24"/>
          <w:szCs w:val="24"/>
        </w:rPr>
        <w:t>Pembebasan Pajak Penghasilan Pasal 22 atas impor barang modal, bahan baku, dan peralatan lain, yang berhubungan langsung dengan kegiatan produksi.</w:t>
      </w:r>
    </w:p>
    <w:p w:rsidR="00341E53" w:rsidRDefault="00341E53" w:rsidP="00510949">
      <w:pPr>
        <w:pStyle w:val="ListParagraph"/>
        <w:numPr>
          <w:ilvl w:val="0"/>
          <w:numId w:val="170"/>
        </w:numPr>
        <w:spacing w:before="120" w:after="0" w:line="360" w:lineRule="auto"/>
        <w:ind w:left="709" w:hanging="425"/>
        <w:rPr>
          <w:rFonts w:ascii="Times New Roman" w:eastAsia="Times New Roman" w:hAnsi="Times New Roman"/>
          <w:sz w:val="24"/>
          <w:szCs w:val="24"/>
        </w:rPr>
      </w:pPr>
      <w:r w:rsidRPr="00D56F9A">
        <w:rPr>
          <w:rFonts w:ascii="Times New Roman" w:eastAsia="Times New Roman" w:hAnsi="Times New Roman"/>
          <w:sz w:val="24"/>
          <w:szCs w:val="24"/>
        </w:rPr>
        <w:t>Pilihan untuk menerapkan penyusutan dan/atau amortisasi yang dipercepat di bidang Pajak Penghasilan.</w:t>
      </w:r>
    </w:p>
    <w:p w:rsidR="00341E53" w:rsidRDefault="00341E53" w:rsidP="00510949">
      <w:pPr>
        <w:pStyle w:val="ListParagraph"/>
        <w:numPr>
          <w:ilvl w:val="0"/>
          <w:numId w:val="170"/>
        </w:numPr>
        <w:spacing w:before="120" w:after="0" w:line="360" w:lineRule="auto"/>
        <w:ind w:left="709" w:hanging="425"/>
        <w:rPr>
          <w:rFonts w:ascii="Times New Roman" w:eastAsia="Times New Roman" w:hAnsi="Times New Roman"/>
          <w:sz w:val="24"/>
          <w:szCs w:val="24"/>
        </w:rPr>
      </w:pPr>
      <w:r w:rsidRPr="00D56F9A">
        <w:rPr>
          <w:rFonts w:ascii="Times New Roman" w:eastAsia="Times New Roman" w:hAnsi="Times New Roman"/>
          <w:sz w:val="24"/>
          <w:szCs w:val="24"/>
        </w:rPr>
        <w:t>Kompensasi kerugian, mulai tahun berikutnya berturut-turut sampai paling lama 10 tahun.</w:t>
      </w:r>
    </w:p>
    <w:p w:rsidR="00341E53" w:rsidRDefault="00341E53" w:rsidP="00510949">
      <w:pPr>
        <w:pStyle w:val="ListParagraph"/>
        <w:numPr>
          <w:ilvl w:val="0"/>
          <w:numId w:val="170"/>
        </w:numPr>
        <w:spacing w:before="120" w:after="0" w:line="360" w:lineRule="auto"/>
        <w:ind w:left="709" w:hanging="425"/>
        <w:rPr>
          <w:rFonts w:ascii="Times New Roman" w:eastAsia="Times New Roman" w:hAnsi="Times New Roman"/>
          <w:sz w:val="24"/>
          <w:szCs w:val="24"/>
        </w:rPr>
      </w:pPr>
      <w:r w:rsidRPr="00D56F9A">
        <w:rPr>
          <w:rFonts w:ascii="Times New Roman" w:eastAsia="Times New Roman" w:hAnsi="Times New Roman"/>
          <w:sz w:val="24"/>
          <w:szCs w:val="24"/>
        </w:rPr>
        <w:t>Pengurangan Pajak Penghasilan Pasal 26 atas Dividen, sebesar 50% dari jumlah yang harus seharusnya dibayar.</w:t>
      </w:r>
    </w:p>
    <w:p w:rsidR="00341E53" w:rsidRDefault="00341E53" w:rsidP="00510949">
      <w:pPr>
        <w:pStyle w:val="ListParagraph"/>
        <w:numPr>
          <w:ilvl w:val="0"/>
          <w:numId w:val="170"/>
        </w:numPr>
        <w:spacing w:before="120" w:after="0" w:line="360" w:lineRule="auto"/>
        <w:ind w:left="709" w:hanging="425"/>
        <w:rPr>
          <w:rFonts w:ascii="Times New Roman" w:eastAsia="Times New Roman" w:hAnsi="Times New Roman"/>
          <w:sz w:val="24"/>
          <w:szCs w:val="24"/>
        </w:rPr>
      </w:pPr>
      <w:r w:rsidRPr="00D56F9A">
        <w:rPr>
          <w:rFonts w:ascii="Times New Roman" w:eastAsia="Times New Roman" w:hAnsi="Times New Roman"/>
          <w:sz w:val="24"/>
          <w:szCs w:val="24"/>
        </w:rPr>
        <w:t>Pengurangan biaya sebagai berikut :</w:t>
      </w:r>
    </w:p>
    <w:p w:rsidR="00341E53" w:rsidRDefault="00341E53" w:rsidP="00510949">
      <w:pPr>
        <w:pStyle w:val="ListParagraph"/>
        <w:numPr>
          <w:ilvl w:val="2"/>
          <w:numId w:val="171"/>
        </w:numPr>
        <w:tabs>
          <w:tab w:val="clear" w:pos="1070"/>
        </w:tabs>
        <w:spacing w:before="120" w:after="0" w:line="360" w:lineRule="auto"/>
        <w:ind w:left="1276" w:hanging="567"/>
        <w:rPr>
          <w:rFonts w:ascii="Times New Roman" w:eastAsia="Times New Roman" w:hAnsi="Times New Roman"/>
          <w:sz w:val="24"/>
          <w:szCs w:val="24"/>
        </w:rPr>
      </w:pPr>
      <w:r w:rsidRPr="00D56F9A">
        <w:rPr>
          <w:rFonts w:ascii="Times New Roman" w:eastAsia="Times New Roman" w:hAnsi="Times New Roman"/>
          <w:sz w:val="24"/>
          <w:szCs w:val="24"/>
        </w:rPr>
        <w:t>Berupa natura yang diperoleh karyawan, dan tidak diperhitungkan sebagai penghasilan karyawan.</w:t>
      </w:r>
    </w:p>
    <w:p w:rsidR="00341E53" w:rsidRPr="00D56F9A" w:rsidRDefault="00341E53" w:rsidP="00510949">
      <w:pPr>
        <w:pStyle w:val="ListParagraph"/>
        <w:numPr>
          <w:ilvl w:val="2"/>
          <w:numId w:val="171"/>
        </w:numPr>
        <w:tabs>
          <w:tab w:val="clear" w:pos="1070"/>
        </w:tabs>
        <w:spacing w:before="120" w:after="0" w:line="360" w:lineRule="auto"/>
        <w:ind w:left="1276" w:hanging="567"/>
        <w:rPr>
          <w:rFonts w:ascii="Times New Roman" w:eastAsia="Times New Roman" w:hAnsi="Times New Roman"/>
          <w:sz w:val="24"/>
          <w:szCs w:val="24"/>
        </w:rPr>
      </w:pPr>
      <w:r w:rsidRPr="00D56F9A">
        <w:rPr>
          <w:rFonts w:ascii="Times New Roman" w:eastAsia="Times New Roman" w:hAnsi="Times New Roman"/>
          <w:sz w:val="24"/>
          <w:szCs w:val="24"/>
        </w:rPr>
        <w:t xml:space="preserve">Biaya pembangunan dan pengembangan daerah setempat, yang mempunyai hubungan langsung dengan kegiatan usaha yang fungsinya dapat dinikmati umum. </w:t>
      </w:r>
    </w:p>
    <w:p w:rsidR="00341E53" w:rsidRPr="003C0A49" w:rsidRDefault="00341E53" w:rsidP="00510949">
      <w:pPr>
        <w:spacing w:before="120" w:line="360" w:lineRule="auto"/>
        <w:ind w:left="0" w:firstLine="709"/>
      </w:pPr>
      <w:r w:rsidRPr="003C0A49">
        <w:lastRenderedPageBreak/>
        <w:t>Selain perlakuan perpajakan, dengan memperhatikan kondisi masing-masing KAPET, kepada pengusaha KAPET dapat diberikan perlakuan perpajakan tambahan berupa tidak dipungutnya Pajak Pertambahan Nilai dan Pajak Penjualan atas Barang Mewah, atas :</w:t>
      </w:r>
    </w:p>
    <w:p w:rsidR="00341E53" w:rsidRDefault="00341E53" w:rsidP="00510949">
      <w:pPr>
        <w:pStyle w:val="ListParagraph"/>
        <w:numPr>
          <w:ilvl w:val="1"/>
          <w:numId w:val="197"/>
        </w:numPr>
        <w:spacing w:before="120" w:after="0" w:line="360" w:lineRule="auto"/>
        <w:ind w:left="709" w:hanging="425"/>
        <w:rPr>
          <w:rFonts w:ascii="Times New Roman" w:eastAsia="Times New Roman" w:hAnsi="Times New Roman"/>
          <w:sz w:val="24"/>
          <w:szCs w:val="24"/>
        </w:rPr>
      </w:pPr>
      <w:r w:rsidRPr="00B96D2C">
        <w:rPr>
          <w:rFonts w:ascii="Times New Roman" w:eastAsia="Times New Roman" w:hAnsi="Times New Roman"/>
          <w:sz w:val="24"/>
          <w:szCs w:val="24"/>
        </w:rPr>
        <w:t>Pembelian dalam negeri dan/atau impor barang modal dan peralatan lain oleh pengusaha di KAPET, yang berhubungan langsung dengan kegiatan produksi.</w:t>
      </w:r>
    </w:p>
    <w:p w:rsidR="00341E53" w:rsidRDefault="00341E53" w:rsidP="00510949">
      <w:pPr>
        <w:pStyle w:val="ListParagraph"/>
        <w:numPr>
          <w:ilvl w:val="1"/>
          <w:numId w:val="197"/>
        </w:numPr>
        <w:spacing w:before="120" w:after="0" w:line="360" w:lineRule="auto"/>
        <w:ind w:left="709" w:hanging="425"/>
        <w:rPr>
          <w:rFonts w:ascii="Times New Roman" w:eastAsia="Times New Roman" w:hAnsi="Times New Roman"/>
          <w:sz w:val="24"/>
          <w:szCs w:val="24"/>
        </w:rPr>
      </w:pPr>
      <w:r w:rsidRPr="003C0A49">
        <w:rPr>
          <w:rFonts w:ascii="Times New Roman" w:eastAsia="Times New Roman" w:hAnsi="Times New Roman"/>
          <w:sz w:val="24"/>
          <w:szCs w:val="24"/>
        </w:rPr>
        <w:t>Impor Barang Kena Pajak oleh pengusaha di KAPET, untuk diolah lebih lanjut.</w:t>
      </w:r>
    </w:p>
    <w:p w:rsidR="00341E53" w:rsidRDefault="00341E53" w:rsidP="00510949">
      <w:pPr>
        <w:pStyle w:val="ListParagraph"/>
        <w:numPr>
          <w:ilvl w:val="1"/>
          <w:numId w:val="197"/>
        </w:numPr>
        <w:spacing w:before="120" w:after="0" w:line="360" w:lineRule="auto"/>
        <w:ind w:left="709" w:hanging="425"/>
        <w:rPr>
          <w:rFonts w:ascii="Times New Roman" w:eastAsia="Times New Roman" w:hAnsi="Times New Roman"/>
          <w:sz w:val="24"/>
          <w:szCs w:val="24"/>
        </w:rPr>
      </w:pPr>
      <w:r w:rsidRPr="003C0A49">
        <w:rPr>
          <w:rFonts w:ascii="Times New Roman" w:eastAsia="Times New Roman" w:hAnsi="Times New Roman"/>
          <w:sz w:val="24"/>
          <w:szCs w:val="24"/>
        </w:rPr>
        <w:t>Penyerahan Barang Kena Pajak oleh pengusaha di luar KAPET kepada pengusaha di KAPET, untuk diolah lebih lanjut.</w:t>
      </w:r>
    </w:p>
    <w:p w:rsidR="00341E53" w:rsidRDefault="00341E53" w:rsidP="00510949">
      <w:pPr>
        <w:pStyle w:val="ListParagraph"/>
        <w:numPr>
          <w:ilvl w:val="1"/>
          <w:numId w:val="197"/>
        </w:numPr>
        <w:spacing w:before="120" w:after="0" w:line="360" w:lineRule="auto"/>
        <w:ind w:left="709" w:hanging="425"/>
        <w:rPr>
          <w:rFonts w:ascii="Times New Roman" w:eastAsia="Times New Roman" w:hAnsi="Times New Roman"/>
          <w:sz w:val="24"/>
          <w:szCs w:val="24"/>
        </w:rPr>
      </w:pPr>
      <w:r w:rsidRPr="003C0A49">
        <w:rPr>
          <w:rFonts w:ascii="Times New Roman" w:eastAsia="Times New Roman" w:hAnsi="Times New Roman"/>
          <w:sz w:val="24"/>
          <w:szCs w:val="24"/>
        </w:rPr>
        <w:t>Penyerahan Barang Kena Pajak untuk diolah lebih lanjut, antarpengusaha di dalam KAPET yang sama atau oleh pengusaha di KAPET lain kepada pengusaha di KAPET.</w:t>
      </w:r>
    </w:p>
    <w:p w:rsidR="00341E53" w:rsidRDefault="00341E53" w:rsidP="00510949">
      <w:pPr>
        <w:pStyle w:val="ListParagraph"/>
        <w:numPr>
          <w:ilvl w:val="1"/>
          <w:numId w:val="197"/>
        </w:numPr>
        <w:spacing w:before="120" w:after="0" w:line="360" w:lineRule="auto"/>
        <w:ind w:left="709" w:hanging="425"/>
        <w:rPr>
          <w:rFonts w:ascii="Times New Roman" w:eastAsia="Times New Roman" w:hAnsi="Times New Roman"/>
          <w:sz w:val="24"/>
          <w:szCs w:val="24"/>
        </w:rPr>
      </w:pPr>
      <w:r w:rsidRPr="003C0A49">
        <w:rPr>
          <w:rFonts w:ascii="Times New Roman" w:eastAsia="Times New Roman" w:hAnsi="Times New Roman"/>
          <w:sz w:val="24"/>
          <w:szCs w:val="24"/>
        </w:rPr>
        <w:t>Penyerahan Barang Kena Pajak untuk diolah lebih lanjut, oleh pengusaha di KAPET kepada pengusaha di Kawasan Berikat atau oleh pengusaha di KAPET kepada pengusaha di daerah pabean lainnya, dan hasil pekerjaan tersebut diserahkan kembali kepada pengusaha di KAPET.</w:t>
      </w:r>
    </w:p>
    <w:p w:rsidR="00341E53" w:rsidRDefault="00341E53" w:rsidP="00510949">
      <w:pPr>
        <w:pStyle w:val="ListParagraph"/>
        <w:numPr>
          <w:ilvl w:val="1"/>
          <w:numId w:val="197"/>
        </w:numPr>
        <w:spacing w:before="120" w:after="0" w:line="360" w:lineRule="auto"/>
        <w:ind w:left="709" w:hanging="425"/>
        <w:rPr>
          <w:rFonts w:ascii="Times New Roman" w:eastAsia="Times New Roman" w:hAnsi="Times New Roman"/>
          <w:sz w:val="24"/>
          <w:szCs w:val="24"/>
        </w:rPr>
      </w:pPr>
      <w:r w:rsidRPr="003C0A49">
        <w:rPr>
          <w:rFonts w:ascii="Times New Roman" w:eastAsia="Times New Roman" w:hAnsi="Times New Roman"/>
          <w:sz w:val="24"/>
          <w:szCs w:val="24"/>
        </w:rPr>
        <w:t>Penyerahan Jasa Kena Pajak oleh pengusaha di luar KAPET kepada atau antar pengusaha di KAPET, sepanjang Jasa Kena Pajak  tersebut mempunyai hubungan langsung dengan kegiatan usaha yang dilakukan di KAPET.</w:t>
      </w:r>
    </w:p>
    <w:p w:rsidR="00341E53" w:rsidRDefault="00341E53" w:rsidP="00510949">
      <w:pPr>
        <w:pStyle w:val="ListParagraph"/>
        <w:numPr>
          <w:ilvl w:val="1"/>
          <w:numId w:val="197"/>
        </w:numPr>
        <w:spacing w:before="120" w:after="0" w:line="360" w:lineRule="auto"/>
        <w:ind w:left="709" w:hanging="425"/>
        <w:rPr>
          <w:rFonts w:ascii="Times New Roman" w:eastAsia="Times New Roman" w:hAnsi="Times New Roman"/>
          <w:sz w:val="24"/>
          <w:szCs w:val="24"/>
        </w:rPr>
      </w:pPr>
      <w:r w:rsidRPr="003C0A49">
        <w:rPr>
          <w:rFonts w:ascii="Times New Roman" w:eastAsia="Times New Roman" w:hAnsi="Times New Roman"/>
          <w:sz w:val="24"/>
          <w:szCs w:val="24"/>
        </w:rPr>
        <w:lastRenderedPageBreak/>
        <w:t>Pemanfaatan Barang Kena Pajak tidak berwujud dari luar daerah pabean maupun dalam daerah pabean oleh pengusaha di KAPET, sepanjang Barang Kena Pajak tidak berwujud tersebut mempunyai hubungan langsung dengan kegiatan usaha yang dilakukan KAPET.</w:t>
      </w:r>
    </w:p>
    <w:p w:rsidR="00341E53" w:rsidRPr="003C0A49" w:rsidRDefault="00341E53" w:rsidP="00510949">
      <w:pPr>
        <w:pStyle w:val="ListParagraph"/>
        <w:numPr>
          <w:ilvl w:val="1"/>
          <w:numId w:val="197"/>
        </w:numPr>
        <w:spacing w:before="120" w:after="0" w:line="360" w:lineRule="auto"/>
        <w:ind w:left="709" w:hanging="425"/>
        <w:rPr>
          <w:rFonts w:ascii="Times New Roman" w:eastAsia="Times New Roman" w:hAnsi="Times New Roman"/>
          <w:sz w:val="24"/>
          <w:szCs w:val="24"/>
        </w:rPr>
      </w:pPr>
      <w:r w:rsidRPr="003C0A49">
        <w:rPr>
          <w:rFonts w:ascii="Times New Roman" w:eastAsia="Times New Roman" w:hAnsi="Times New Roman"/>
          <w:sz w:val="24"/>
          <w:szCs w:val="24"/>
        </w:rPr>
        <w:t>Pemanfaatan Jasa Kena Pajak dari luar daerah pabean oleh pengusaha di KAPET, sepanjang Jasa Kena Pajak tersebut mempunyai hubungan langsung dengan kegiatan usaha dilakukan di KAPET.</w:t>
      </w:r>
    </w:p>
    <w:p w:rsidR="00341E53" w:rsidRDefault="00341E53" w:rsidP="00510949">
      <w:pPr>
        <w:spacing w:before="120" w:line="360" w:lineRule="auto"/>
        <w:ind w:left="0" w:firstLine="709"/>
      </w:pPr>
      <w:r w:rsidRPr="003C0A49">
        <w:t xml:space="preserve">Kelembagaan KAPET di pusat berbentuk Badan Pengembangan (Bapeng) KAPET, yang diketuai oleh Menko Perekonomian dengan Wakil Ketua adalah Menteri Kimpraswil, serta Sekretaris adalah Menteri Bappenas. </w:t>
      </w:r>
      <w:r>
        <w:t xml:space="preserve"> </w:t>
      </w:r>
      <w:r w:rsidRPr="00525752">
        <w:rPr>
          <w:lang w:val="sv-SE"/>
        </w:rPr>
        <w:t>Anggota Bapeng KAPET adalah Kementerian/Lembaga terkait, yaitu Menteri Keuangan, Menteri Pertanian dan Kehutanan, Menteri Perindag, Menteri Perhubtel, Menteri Kelautan dan Perikanan, Menteri ESDM, Menteri Dalam Negeri dan Otda, Menteri Budpar, Menteri Muda Urusan PPKTI, dan  Kepada BPN. </w:t>
      </w:r>
    </w:p>
    <w:p w:rsidR="00341E53" w:rsidRPr="003C0A49" w:rsidRDefault="00341E53" w:rsidP="00510949">
      <w:pPr>
        <w:spacing w:before="120" w:line="360" w:lineRule="auto"/>
        <w:ind w:left="0" w:firstLine="0"/>
      </w:pPr>
      <w:r w:rsidRPr="003C0A49">
        <w:t>Tugas Bapeng KAPET adalah :</w:t>
      </w:r>
    </w:p>
    <w:p w:rsidR="00341E53" w:rsidRDefault="00341E53" w:rsidP="00510949">
      <w:pPr>
        <w:pStyle w:val="ListParagraph"/>
        <w:numPr>
          <w:ilvl w:val="1"/>
          <w:numId w:val="172"/>
        </w:numPr>
        <w:spacing w:before="120" w:after="0" w:line="360" w:lineRule="auto"/>
        <w:ind w:left="851" w:hanging="567"/>
        <w:rPr>
          <w:rFonts w:ascii="Times New Roman" w:eastAsia="Times New Roman" w:hAnsi="Times New Roman"/>
          <w:sz w:val="24"/>
          <w:szCs w:val="24"/>
        </w:rPr>
      </w:pPr>
      <w:r w:rsidRPr="004E4308">
        <w:rPr>
          <w:rFonts w:ascii="Times New Roman" w:eastAsia="Times New Roman" w:hAnsi="Times New Roman"/>
          <w:sz w:val="24"/>
          <w:szCs w:val="24"/>
        </w:rPr>
        <w:t>Memberikan usulan kepada Presiden untuk kawasan yang akan ditetapkan sebagai KAPET setelah memperhatikan usulan dari Gubernur yang bersangkutan.</w:t>
      </w:r>
    </w:p>
    <w:p w:rsidR="00341E53" w:rsidRDefault="00341E53" w:rsidP="00510949">
      <w:pPr>
        <w:pStyle w:val="ListParagraph"/>
        <w:numPr>
          <w:ilvl w:val="1"/>
          <w:numId w:val="172"/>
        </w:numPr>
        <w:spacing w:before="120" w:after="0" w:line="360" w:lineRule="auto"/>
        <w:ind w:left="851" w:hanging="567"/>
        <w:rPr>
          <w:rFonts w:ascii="Times New Roman" w:eastAsia="Times New Roman" w:hAnsi="Times New Roman"/>
          <w:sz w:val="24"/>
          <w:szCs w:val="24"/>
        </w:rPr>
      </w:pPr>
      <w:r w:rsidRPr="003C0A49">
        <w:rPr>
          <w:rFonts w:ascii="Times New Roman" w:eastAsia="Times New Roman" w:hAnsi="Times New Roman"/>
          <w:sz w:val="24"/>
          <w:szCs w:val="24"/>
        </w:rPr>
        <w:t>Merumuskan dan menetapkan kebijakan dan strategi nasional untuk mempercepat pembangunan KAPET.</w:t>
      </w:r>
    </w:p>
    <w:p w:rsidR="00341E53" w:rsidRPr="00184333" w:rsidRDefault="00341E53" w:rsidP="00510949">
      <w:pPr>
        <w:pStyle w:val="ListParagraph"/>
        <w:numPr>
          <w:ilvl w:val="1"/>
          <w:numId w:val="172"/>
        </w:numPr>
        <w:spacing w:before="120" w:after="0" w:line="360" w:lineRule="auto"/>
        <w:ind w:left="851" w:hanging="567"/>
        <w:rPr>
          <w:rFonts w:ascii="Times New Roman" w:eastAsia="Times New Roman" w:hAnsi="Times New Roman"/>
          <w:sz w:val="24"/>
          <w:szCs w:val="24"/>
          <w:lang w:val="sv-SE"/>
        </w:rPr>
      </w:pPr>
      <w:r w:rsidRPr="00184333">
        <w:rPr>
          <w:rFonts w:ascii="Times New Roman" w:eastAsia="Times New Roman" w:hAnsi="Times New Roman"/>
          <w:sz w:val="24"/>
          <w:szCs w:val="24"/>
          <w:lang w:val="sv-SE"/>
        </w:rPr>
        <w:lastRenderedPageBreak/>
        <w:t>Merumuskan kebijakan yang diperlukan untuk mendorong dan mempercepat masuknya investasi dunia usaha di KAPET.</w:t>
      </w:r>
    </w:p>
    <w:p w:rsidR="00341E53" w:rsidRPr="00184333" w:rsidRDefault="00341E53" w:rsidP="00510949">
      <w:pPr>
        <w:pStyle w:val="ListParagraph"/>
        <w:numPr>
          <w:ilvl w:val="1"/>
          <w:numId w:val="172"/>
        </w:numPr>
        <w:spacing w:before="120" w:after="0" w:line="360" w:lineRule="auto"/>
        <w:ind w:left="851" w:hanging="567"/>
        <w:rPr>
          <w:rFonts w:ascii="Times New Roman" w:eastAsia="Times New Roman" w:hAnsi="Times New Roman"/>
          <w:sz w:val="24"/>
          <w:szCs w:val="24"/>
          <w:lang w:val="sv-SE"/>
        </w:rPr>
      </w:pPr>
      <w:r w:rsidRPr="00184333">
        <w:rPr>
          <w:rFonts w:ascii="Times New Roman" w:eastAsia="Times New Roman" w:hAnsi="Times New Roman"/>
          <w:sz w:val="24"/>
          <w:szCs w:val="24"/>
          <w:lang w:val="sv-SE"/>
        </w:rPr>
        <w:t>Mengkoordinasikan penyusunan dan pelaksanaan rencana kegiatan pembangunan KAPET.</w:t>
      </w:r>
    </w:p>
    <w:p w:rsidR="00341E53" w:rsidRPr="00184333" w:rsidRDefault="00341E53" w:rsidP="00510949">
      <w:pPr>
        <w:pStyle w:val="ListParagraph"/>
        <w:numPr>
          <w:ilvl w:val="1"/>
          <w:numId w:val="172"/>
        </w:numPr>
        <w:spacing w:before="120" w:after="0" w:line="360" w:lineRule="auto"/>
        <w:ind w:left="851" w:hanging="567"/>
        <w:rPr>
          <w:rFonts w:ascii="Times New Roman" w:eastAsia="Times New Roman" w:hAnsi="Times New Roman"/>
          <w:sz w:val="24"/>
          <w:szCs w:val="24"/>
          <w:lang w:val="fi-FI"/>
        </w:rPr>
      </w:pPr>
      <w:r w:rsidRPr="00184333">
        <w:rPr>
          <w:rFonts w:ascii="Times New Roman" w:eastAsia="Times New Roman" w:hAnsi="Times New Roman"/>
          <w:sz w:val="24"/>
          <w:szCs w:val="24"/>
          <w:lang w:val="fi-FI"/>
        </w:rPr>
        <w:t>Memfasilitasi pelaksanaan kegiatan pembangunan KAPET. </w:t>
      </w:r>
    </w:p>
    <w:p w:rsidR="00341E53" w:rsidRPr="00184333" w:rsidRDefault="00341E53" w:rsidP="00510949">
      <w:pPr>
        <w:spacing w:before="120" w:line="360" w:lineRule="auto"/>
        <w:ind w:left="0" w:firstLine="720"/>
        <w:rPr>
          <w:lang w:val="fi-FI"/>
        </w:rPr>
      </w:pPr>
      <w:r w:rsidRPr="00184333">
        <w:rPr>
          <w:lang w:val="fi-FI"/>
        </w:rPr>
        <w:t>Sementara untuk di tingkat dae</w:t>
      </w:r>
      <w:r>
        <w:rPr>
          <w:lang w:val="fi-FI"/>
        </w:rPr>
        <w:t>rah, kelembagaan KAPET adalah Bi</w:t>
      </w:r>
      <w:r w:rsidRPr="00184333">
        <w:rPr>
          <w:lang w:val="fi-FI"/>
        </w:rPr>
        <w:t>dang Pengelola (BP) KAPET. Ketua BP KAPET adalah Gubernur dan anggotanya meliputi tenaga ahli profesional. Tugasnya adalah membantu Pemerintah Daerah dalam memberikan pertimbangan teknis bagi permohonan perizinan kegiatan investasi pada KAPET.</w:t>
      </w:r>
      <w:r w:rsidRPr="00184333">
        <w:rPr>
          <w:b/>
          <w:bCs/>
          <w:lang w:val="fi-FI"/>
        </w:rPr>
        <w:t> </w:t>
      </w:r>
      <w:r w:rsidRPr="00184333">
        <w:rPr>
          <w:lang w:val="fi-FI"/>
        </w:rPr>
        <w:t xml:space="preserve"> </w:t>
      </w:r>
    </w:p>
    <w:p w:rsidR="00341E53" w:rsidRPr="00184333" w:rsidRDefault="00341E53" w:rsidP="00510949">
      <w:pPr>
        <w:spacing w:before="120" w:line="360" w:lineRule="auto"/>
        <w:ind w:left="0" w:firstLine="720"/>
        <w:rPr>
          <w:lang w:val="fi-FI"/>
        </w:rPr>
      </w:pPr>
      <w:r w:rsidRPr="00184333">
        <w:rPr>
          <w:lang w:val="fi-FI"/>
        </w:rPr>
        <w:t>Dalam penyelenggaraannya, ada beberapa kendala/isu yang dihadapi pemerintah, yaitu:</w:t>
      </w:r>
    </w:p>
    <w:p w:rsidR="00341E53" w:rsidRPr="00184333" w:rsidRDefault="00341E53" w:rsidP="00510949">
      <w:pPr>
        <w:pStyle w:val="ListParagraph"/>
        <w:numPr>
          <w:ilvl w:val="1"/>
          <w:numId w:val="173"/>
        </w:numPr>
        <w:spacing w:before="120" w:after="0" w:line="360" w:lineRule="auto"/>
        <w:ind w:left="851" w:hanging="567"/>
        <w:rPr>
          <w:rFonts w:ascii="Times New Roman" w:eastAsia="Times New Roman" w:hAnsi="Times New Roman"/>
          <w:sz w:val="24"/>
          <w:szCs w:val="24"/>
          <w:lang w:val="fi-FI"/>
        </w:rPr>
      </w:pPr>
      <w:r>
        <w:rPr>
          <w:rFonts w:ascii="Times New Roman" w:eastAsia="Times New Roman" w:hAnsi="Times New Roman"/>
          <w:sz w:val="24"/>
          <w:szCs w:val="24"/>
          <w:lang w:val="id-ID"/>
        </w:rPr>
        <w:t xml:space="preserve"> </w:t>
      </w:r>
      <w:r w:rsidRPr="00184333">
        <w:rPr>
          <w:rFonts w:ascii="Times New Roman" w:eastAsia="Times New Roman" w:hAnsi="Times New Roman"/>
          <w:sz w:val="24"/>
          <w:szCs w:val="24"/>
          <w:lang w:val="fi-FI"/>
        </w:rPr>
        <w:t>Kelembagaan pengelola dan pelaksana: kurangnya komitmen dan konsistensi implementasi kebijakan KAPET, kurang efektifnya Keppres 150/2000, BP KAPET tidak memiliki kewenangan eksekuting, kurangnya dukungan kementerian dan SKPD terkait.</w:t>
      </w:r>
    </w:p>
    <w:p w:rsidR="00341E53" w:rsidRPr="00184333" w:rsidRDefault="00341E53" w:rsidP="00510949">
      <w:pPr>
        <w:pStyle w:val="ListParagraph"/>
        <w:numPr>
          <w:ilvl w:val="1"/>
          <w:numId w:val="173"/>
        </w:numPr>
        <w:spacing w:before="120" w:after="0" w:line="360" w:lineRule="auto"/>
        <w:ind w:left="851" w:hanging="567"/>
        <w:rPr>
          <w:rFonts w:ascii="Times New Roman" w:eastAsia="Times New Roman" w:hAnsi="Times New Roman"/>
          <w:sz w:val="24"/>
          <w:szCs w:val="24"/>
          <w:lang w:val="fi-FI"/>
        </w:rPr>
      </w:pPr>
      <w:r w:rsidRPr="00184333">
        <w:rPr>
          <w:rFonts w:ascii="Times New Roman" w:eastAsia="Times New Roman" w:hAnsi="Times New Roman"/>
          <w:sz w:val="24"/>
          <w:szCs w:val="24"/>
          <w:lang w:val="fi-FI"/>
        </w:rPr>
        <w:t>Kebijakan insentif fiskal dan non fiskal: tidak menariknya insentif fiskal yang diberikan pemerintah dalam upaya menarik investor, belum memadainya kondisi sarana prasarana.</w:t>
      </w:r>
    </w:p>
    <w:p w:rsidR="00341E53" w:rsidRPr="00184333" w:rsidRDefault="00341E53" w:rsidP="00510949">
      <w:pPr>
        <w:pStyle w:val="ListParagraph"/>
        <w:numPr>
          <w:ilvl w:val="1"/>
          <w:numId w:val="173"/>
        </w:numPr>
        <w:spacing w:before="120" w:after="0" w:line="360" w:lineRule="auto"/>
        <w:ind w:left="851" w:hanging="567"/>
        <w:rPr>
          <w:rFonts w:ascii="Times New Roman" w:eastAsia="Times New Roman" w:hAnsi="Times New Roman"/>
          <w:sz w:val="24"/>
          <w:szCs w:val="24"/>
          <w:lang w:val="fi-FI"/>
        </w:rPr>
      </w:pPr>
      <w:r w:rsidRPr="00184333">
        <w:rPr>
          <w:rFonts w:ascii="Times New Roman" w:eastAsia="Times New Roman" w:hAnsi="Times New Roman"/>
          <w:sz w:val="24"/>
          <w:szCs w:val="24"/>
          <w:lang w:val="fi-FI"/>
        </w:rPr>
        <w:t xml:space="preserve">Iklim investasi belum kondusif: proses perijinan usaha yang berbelit-belit, lambat, mahal, tidak transparan, banyaknya </w:t>
      </w:r>
      <w:r w:rsidRPr="00184333">
        <w:rPr>
          <w:rFonts w:ascii="Times New Roman" w:eastAsia="Times New Roman" w:hAnsi="Times New Roman"/>
          <w:sz w:val="24"/>
          <w:szCs w:val="24"/>
          <w:lang w:val="fi-FI"/>
        </w:rPr>
        <w:lastRenderedPageBreak/>
        <w:t xml:space="preserve">Perda yang menghambat pengembangan dunia usaha seperti pungutan liar, pungutan berganda, dan sebagainya. Kondisi tersebut mengakibatkan lambatnya perkembangan dunia usaha dalam mendorong pengembangan industri sebagai pemacu pertumbuhan ekonomi. </w:t>
      </w:r>
    </w:p>
    <w:p w:rsidR="00341E53" w:rsidRPr="000840CA" w:rsidRDefault="00341E53" w:rsidP="00510949">
      <w:pPr>
        <w:pStyle w:val="ListParagraph"/>
        <w:numPr>
          <w:ilvl w:val="1"/>
          <w:numId w:val="173"/>
        </w:numPr>
        <w:spacing w:before="120" w:after="0" w:line="360" w:lineRule="auto"/>
        <w:ind w:left="851" w:hanging="567"/>
        <w:rPr>
          <w:rFonts w:ascii="Times New Roman" w:eastAsia="Times New Roman" w:hAnsi="Times New Roman"/>
          <w:sz w:val="24"/>
          <w:szCs w:val="24"/>
          <w:lang w:val="fi-FI"/>
        </w:rPr>
      </w:pPr>
      <w:r w:rsidRPr="00184333">
        <w:rPr>
          <w:rFonts w:ascii="Times New Roman" w:eastAsia="Times New Roman" w:hAnsi="Times New Roman"/>
          <w:sz w:val="24"/>
          <w:szCs w:val="24"/>
          <w:lang w:val="fi-FI"/>
        </w:rPr>
        <w:t xml:space="preserve">Terbatasnya aksessibilitas pendukung kelancaran pengembangan usaha di kawasan seperti kurangnya sarana prasana/infrastruktur, tidak berkembangnya jaringan pasar, kurangnya akses permodalan bagi pelaku usaha, kurangnya transfer teknologi bagi pelaku usaha sehingga produk kurang berkualitas dan kurang efisien, data dan informasi yang diperlukan tidak akurat dan tidak lengkap. </w:t>
      </w:r>
    </w:p>
    <w:p w:rsidR="00341E53" w:rsidRPr="00525752" w:rsidRDefault="00341E53" w:rsidP="00510949">
      <w:pPr>
        <w:numPr>
          <w:ilvl w:val="1"/>
          <w:numId w:val="196"/>
        </w:numPr>
        <w:autoSpaceDE w:val="0"/>
        <w:autoSpaceDN w:val="0"/>
        <w:adjustRightInd w:val="0"/>
        <w:spacing w:before="120" w:line="360" w:lineRule="auto"/>
        <w:ind w:left="0" w:firstLine="0"/>
        <w:rPr>
          <w:b/>
          <w:bCs/>
          <w:iCs/>
          <w:lang w:val="fi-FI"/>
        </w:rPr>
      </w:pPr>
      <w:r w:rsidRPr="00525752">
        <w:rPr>
          <w:b/>
          <w:bCs/>
          <w:iCs/>
          <w:lang w:val="fi-FI"/>
        </w:rPr>
        <w:t>Pengembangan Ekonomi Lokal (PEL)</w:t>
      </w:r>
    </w:p>
    <w:p w:rsidR="00341E53" w:rsidRPr="00D46B0D" w:rsidRDefault="00341E53" w:rsidP="00510949">
      <w:pPr>
        <w:autoSpaceDE w:val="0"/>
        <w:autoSpaceDN w:val="0"/>
        <w:adjustRightInd w:val="0"/>
        <w:spacing w:before="120" w:line="360" w:lineRule="auto"/>
        <w:ind w:left="0" w:firstLine="0"/>
        <w:rPr>
          <w:b/>
          <w:i/>
          <w:color w:val="231F20"/>
          <w:lang w:val="fi-FI"/>
        </w:rPr>
      </w:pPr>
      <w:r w:rsidRPr="00D46B0D">
        <w:rPr>
          <w:b/>
          <w:i/>
          <w:color w:val="231F20"/>
          <w:lang w:val="fi-FI"/>
        </w:rPr>
        <w:t>Definisi</w:t>
      </w:r>
    </w:p>
    <w:p w:rsidR="00341E53" w:rsidRPr="00525752" w:rsidRDefault="00341E53" w:rsidP="00510949">
      <w:pPr>
        <w:autoSpaceDE w:val="0"/>
        <w:autoSpaceDN w:val="0"/>
        <w:adjustRightInd w:val="0"/>
        <w:spacing w:before="120" w:line="360" w:lineRule="auto"/>
        <w:ind w:left="0" w:firstLine="720"/>
        <w:rPr>
          <w:color w:val="231F20"/>
          <w:lang w:val="fi-FI"/>
        </w:rPr>
      </w:pPr>
      <w:r w:rsidRPr="00525752">
        <w:rPr>
          <w:color w:val="231F20"/>
          <w:lang w:val="fi-FI"/>
        </w:rPr>
        <w:t>Pengembangan ekonomi lokal bukan hanya retorika baru tetapi mewakili suatu perubahan fondamental pada aktor dan kegiatan yang terkait dengan pengembangan ekonomi, sebagaimana definisinya:</w:t>
      </w:r>
    </w:p>
    <w:p w:rsidR="00341E53" w:rsidRPr="009C734E" w:rsidRDefault="00341E53" w:rsidP="00510949">
      <w:pPr>
        <w:autoSpaceDE w:val="0"/>
        <w:autoSpaceDN w:val="0"/>
        <w:adjustRightInd w:val="0"/>
        <w:spacing w:before="120" w:line="360" w:lineRule="auto"/>
        <w:ind w:left="709" w:firstLine="0"/>
        <w:rPr>
          <w:i/>
          <w:color w:val="231F20"/>
        </w:rPr>
      </w:pPr>
      <w:r w:rsidRPr="009C734E">
        <w:rPr>
          <w:i/>
          <w:color w:val="231F20"/>
        </w:rPr>
        <w:t>“LED is the process by which actors within cities/districts (public, business and civil society partners) work collectively to enhance the quality of life by creating better conditions for economic growth, employment generation and assist local government to provide better services to its residents.” (LGSP-USAID)</w:t>
      </w:r>
    </w:p>
    <w:p w:rsidR="00341E53" w:rsidRPr="009C734E" w:rsidRDefault="00341E53" w:rsidP="00510949">
      <w:pPr>
        <w:autoSpaceDE w:val="0"/>
        <w:autoSpaceDN w:val="0"/>
        <w:adjustRightInd w:val="0"/>
        <w:spacing w:before="120" w:line="360" w:lineRule="auto"/>
        <w:ind w:left="0" w:firstLine="709"/>
        <w:rPr>
          <w:color w:val="231F20"/>
        </w:rPr>
      </w:pPr>
      <w:r w:rsidRPr="009C734E">
        <w:rPr>
          <w:color w:val="231F20"/>
        </w:rPr>
        <w:lastRenderedPageBreak/>
        <w:t>PEL pada hakekatnya merupakan proses kemitraan antara pemerintah daerah dengan para</w:t>
      </w:r>
      <w:r>
        <w:rPr>
          <w:color w:val="231F20"/>
        </w:rPr>
        <w:t xml:space="preserve"> </w:t>
      </w:r>
      <w:r w:rsidRPr="009C734E">
        <w:rPr>
          <w:color w:val="231F20"/>
        </w:rPr>
        <w:t>stakeholders termasuk sektor swasta dalam mengelola sumber daya alam dan sumber daya</w:t>
      </w:r>
      <w:r>
        <w:rPr>
          <w:color w:val="231F20"/>
        </w:rPr>
        <w:t xml:space="preserve"> </w:t>
      </w:r>
      <w:r w:rsidRPr="009C734E">
        <w:rPr>
          <w:color w:val="231F20"/>
        </w:rPr>
        <w:t>manusia maupun kelembagaan secara lebih baik melalui pola kemitraan dengan tujuan untuk</w:t>
      </w:r>
      <w:r>
        <w:rPr>
          <w:color w:val="231F20"/>
        </w:rPr>
        <w:t xml:space="preserve"> </w:t>
      </w:r>
      <w:r w:rsidRPr="009C734E">
        <w:rPr>
          <w:color w:val="231F20"/>
        </w:rPr>
        <w:t>mendorong pertumbuhan kegiatan ekonomi daerah dan menciptakan pekerjaan baru.</w:t>
      </w:r>
    </w:p>
    <w:p w:rsidR="00341E53" w:rsidRPr="009C734E" w:rsidRDefault="00341E53" w:rsidP="00510949">
      <w:pPr>
        <w:autoSpaceDE w:val="0"/>
        <w:autoSpaceDN w:val="0"/>
        <w:adjustRightInd w:val="0"/>
        <w:spacing w:before="120" w:line="360" w:lineRule="auto"/>
        <w:ind w:left="0" w:firstLine="709"/>
        <w:rPr>
          <w:b/>
          <w:bCs/>
          <w:color w:val="231F20"/>
        </w:rPr>
      </w:pPr>
      <w:r w:rsidRPr="009C734E">
        <w:rPr>
          <w:color w:val="231F20"/>
        </w:rPr>
        <w:t>Ciri utama pengembangan ekonomi lokal adalah pada titik beratnya pada kebijakan “endogenous</w:t>
      </w:r>
      <w:r>
        <w:rPr>
          <w:color w:val="231F20"/>
        </w:rPr>
        <w:t xml:space="preserve"> </w:t>
      </w:r>
      <w:r w:rsidRPr="009C734E">
        <w:rPr>
          <w:color w:val="231F20"/>
        </w:rPr>
        <w:t>development" mendayagunakan potensi sumber daya manusia, institutional dan fisik</w:t>
      </w:r>
      <w:r>
        <w:rPr>
          <w:color w:val="231F20"/>
        </w:rPr>
        <w:t xml:space="preserve"> </w:t>
      </w:r>
      <w:r w:rsidRPr="009C734E">
        <w:rPr>
          <w:color w:val="231F20"/>
        </w:rPr>
        <w:t>setempat. Orientasi ini mengarahkan kepada fokus dalam proses pembangunan untuk</w:t>
      </w:r>
      <w:r>
        <w:rPr>
          <w:color w:val="231F20"/>
        </w:rPr>
        <w:t xml:space="preserve"> </w:t>
      </w:r>
      <w:r w:rsidRPr="009C734E">
        <w:rPr>
          <w:b/>
          <w:bCs/>
          <w:color w:val="231F20"/>
        </w:rPr>
        <w:t>menciptakan lapangan kerja baru dan merangsang pertumbuhan kegiatan</w:t>
      </w:r>
      <w:r>
        <w:rPr>
          <w:b/>
          <w:bCs/>
          <w:color w:val="231F20"/>
        </w:rPr>
        <w:t xml:space="preserve"> </w:t>
      </w:r>
      <w:r w:rsidR="000840CA">
        <w:rPr>
          <w:b/>
          <w:bCs/>
          <w:color w:val="231F20"/>
        </w:rPr>
        <w:t xml:space="preserve">ekonomi </w:t>
      </w:r>
      <w:r w:rsidRPr="009C734E">
        <w:rPr>
          <w:color w:val="231F20"/>
        </w:rPr>
        <w:t>(Blakely, 1989).</w:t>
      </w:r>
    </w:p>
    <w:p w:rsidR="00341E53" w:rsidRDefault="00341E53" w:rsidP="00510949">
      <w:pPr>
        <w:autoSpaceDE w:val="0"/>
        <w:autoSpaceDN w:val="0"/>
        <w:adjustRightInd w:val="0"/>
        <w:spacing w:before="120" w:line="360" w:lineRule="auto"/>
        <w:ind w:left="0" w:firstLine="709"/>
        <w:rPr>
          <w:color w:val="231F20"/>
        </w:rPr>
      </w:pPr>
      <w:r w:rsidRPr="009C734E">
        <w:rPr>
          <w:color w:val="231F20"/>
        </w:rPr>
        <w:t>Apapun bentuk kebijakan yang diambil, PEL mempunyai satu tujuan, yaitu: meningkatkan jumlah</w:t>
      </w:r>
      <w:r>
        <w:rPr>
          <w:color w:val="231F20"/>
        </w:rPr>
        <w:t xml:space="preserve"> </w:t>
      </w:r>
      <w:r w:rsidRPr="009C734E">
        <w:rPr>
          <w:color w:val="231F20"/>
        </w:rPr>
        <w:t>dan variasi peluang kerja tersedia untuk penduduk setempat. Dalam mencapai itu, pemerintah</w:t>
      </w:r>
      <w:r>
        <w:rPr>
          <w:color w:val="231F20"/>
        </w:rPr>
        <w:t xml:space="preserve"> </w:t>
      </w:r>
      <w:r w:rsidRPr="009C734E">
        <w:rPr>
          <w:color w:val="231F20"/>
        </w:rPr>
        <w:t>daerah dan kelompok masyarakat dituntut untuk mengambil inisiatif dan bukan hanya berperan</w:t>
      </w:r>
      <w:r>
        <w:rPr>
          <w:color w:val="231F20"/>
        </w:rPr>
        <w:t xml:space="preserve"> </w:t>
      </w:r>
      <w:r w:rsidRPr="009C734E">
        <w:rPr>
          <w:color w:val="231F20"/>
        </w:rPr>
        <w:t>pasif saja. Setiap kebijakan dan keputusan publik dan sektor usaha, serta keputusan dan tindakan</w:t>
      </w:r>
      <w:r>
        <w:rPr>
          <w:color w:val="231F20"/>
        </w:rPr>
        <w:t xml:space="preserve"> </w:t>
      </w:r>
      <w:r w:rsidRPr="009C734E">
        <w:rPr>
          <w:color w:val="231F20"/>
        </w:rPr>
        <w:t>masyarakat, harus pro-PEL, atau sinkron dan mendukung kebijakan pengembangan ekonomi</w:t>
      </w:r>
      <w:r>
        <w:rPr>
          <w:color w:val="231F20"/>
        </w:rPr>
        <w:t xml:space="preserve"> </w:t>
      </w:r>
      <w:r w:rsidRPr="009C734E">
        <w:rPr>
          <w:color w:val="231F20"/>
        </w:rPr>
        <w:t>daerah yang telah disepakati bersama. Dengan kata lain kegiatan pengembangan ekonomi</w:t>
      </w:r>
      <w:r>
        <w:rPr>
          <w:color w:val="231F20"/>
        </w:rPr>
        <w:t xml:space="preserve"> </w:t>
      </w:r>
      <w:r w:rsidRPr="009C734E">
        <w:rPr>
          <w:color w:val="231F20"/>
        </w:rPr>
        <w:t>lokal, sebagaimana kegiatan publik lain, sifatnya tidak berdiri sendiri atau saling terkait dengan</w:t>
      </w:r>
      <w:r>
        <w:rPr>
          <w:color w:val="231F20"/>
        </w:rPr>
        <w:t xml:space="preserve"> </w:t>
      </w:r>
      <w:r w:rsidRPr="009C734E">
        <w:rPr>
          <w:color w:val="231F20"/>
        </w:rPr>
        <w:t>aspek publik lainnya.</w:t>
      </w:r>
    </w:p>
    <w:p w:rsidR="00393EC4" w:rsidRDefault="00393EC4" w:rsidP="00510949">
      <w:pPr>
        <w:autoSpaceDE w:val="0"/>
        <w:autoSpaceDN w:val="0"/>
        <w:adjustRightInd w:val="0"/>
        <w:spacing w:before="120" w:line="360" w:lineRule="auto"/>
        <w:ind w:left="0" w:firstLine="709"/>
        <w:rPr>
          <w:color w:val="231F20"/>
        </w:rPr>
      </w:pPr>
    </w:p>
    <w:p w:rsidR="00341E53" w:rsidRPr="00B042A6" w:rsidRDefault="00341E53" w:rsidP="00510949">
      <w:pPr>
        <w:autoSpaceDE w:val="0"/>
        <w:autoSpaceDN w:val="0"/>
        <w:adjustRightInd w:val="0"/>
        <w:spacing w:before="120" w:line="360" w:lineRule="auto"/>
        <w:ind w:left="0" w:firstLine="0"/>
        <w:jc w:val="center"/>
        <w:rPr>
          <w:color w:val="231F20"/>
        </w:rPr>
      </w:pPr>
      <w:r>
        <w:rPr>
          <w:color w:val="231F20"/>
        </w:rPr>
        <w:lastRenderedPageBreak/>
        <w:t>Tabel 5. Pergeseran Konsep Pengembangan Ekonomi Lokal</w:t>
      </w:r>
    </w:p>
    <w:p w:rsidR="00341E53" w:rsidRDefault="00341E53" w:rsidP="00510949">
      <w:pPr>
        <w:autoSpaceDE w:val="0"/>
        <w:autoSpaceDN w:val="0"/>
        <w:adjustRightInd w:val="0"/>
        <w:spacing w:before="120" w:line="360" w:lineRule="auto"/>
        <w:ind w:left="0" w:firstLine="0"/>
        <w:jc w:val="center"/>
        <w:rPr>
          <w:color w:val="231F20"/>
        </w:rPr>
      </w:pPr>
      <w:r>
        <w:rPr>
          <w:color w:val="231F20"/>
          <w:lang w:eastAsia="id-ID"/>
        </w:rPr>
        <w:drawing>
          <wp:inline distT="0" distB="0" distL="0" distR="0" wp14:anchorId="5065921A" wp14:editId="63A2C516">
            <wp:extent cx="4386943" cy="277503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l="1467" t="5965"/>
                    <a:stretch/>
                  </pic:blipFill>
                  <pic:spPr bwMode="auto">
                    <a:xfrm>
                      <a:off x="0" y="0"/>
                      <a:ext cx="4384798" cy="2773680"/>
                    </a:xfrm>
                    <a:prstGeom prst="rect">
                      <a:avLst/>
                    </a:prstGeom>
                    <a:noFill/>
                    <a:ln>
                      <a:noFill/>
                    </a:ln>
                    <a:extLst>
                      <a:ext uri="{53640926-AAD7-44D8-BBD7-CCE9431645EC}">
                        <a14:shadowObscured xmlns:a14="http://schemas.microsoft.com/office/drawing/2010/main"/>
                      </a:ext>
                    </a:extLst>
                  </pic:spPr>
                </pic:pic>
              </a:graphicData>
            </a:graphic>
          </wp:inline>
        </w:drawing>
      </w:r>
    </w:p>
    <w:p w:rsidR="00341E53" w:rsidRDefault="00341E53" w:rsidP="00510949">
      <w:pPr>
        <w:autoSpaceDE w:val="0"/>
        <w:autoSpaceDN w:val="0"/>
        <w:adjustRightInd w:val="0"/>
        <w:spacing w:before="120" w:line="360" w:lineRule="auto"/>
        <w:ind w:left="0" w:firstLine="720"/>
        <w:rPr>
          <w:color w:val="231F20"/>
        </w:rPr>
      </w:pPr>
      <w:r w:rsidRPr="009C734E">
        <w:rPr>
          <w:color w:val="231F20"/>
        </w:rPr>
        <w:t xml:space="preserve">Uraian selanjutnya akan membahas beberapa pilihan kebijakan dan tindakan yang dapat diambil dalam PEL. Namun sebelum itu, untuk sekedar mengingat, bahwa dalam ilmu ekonomi tingkat pendapatan, dari sisi permintaan, dijelaskan secara sederhana dengan rumus: </w:t>
      </w:r>
    </w:p>
    <w:p w:rsidR="00341E53" w:rsidRPr="00D46B0D" w:rsidRDefault="00341E53" w:rsidP="00510949">
      <w:pPr>
        <w:autoSpaceDE w:val="0"/>
        <w:autoSpaceDN w:val="0"/>
        <w:adjustRightInd w:val="0"/>
        <w:spacing w:before="120" w:line="360" w:lineRule="auto"/>
        <w:ind w:left="0" w:firstLine="0"/>
        <w:jc w:val="center"/>
        <w:rPr>
          <w:b/>
          <w:color w:val="231F20"/>
          <w:lang w:val="it-IT"/>
        </w:rPr>
      </w:pPr>
      <w:r w:rsidRPr="00D46B0D">
        <w:rPr>
          <w:b/>
          <w:color w:val="231F20"/>
          <w:lang w:val="it-IT"/>
        </w:rPr>
        <w:t>Y = AD = C + I + G + (X-M),</w:t>
      </w:r>
    </w:p>
    <w:p w:rsidR="00341E53" w:rsidRPr="00184333" w:rsidRDefault="00341E53" w:rsidP="00510949">
      <w:pPr>
        <w:autoSpaceDE w:val="0"/>
        <w:autoSpaceDN w:val="0"/>
        <w:adjustRightInd w:val="0"/>
        <w:spacing w:before="120" w:line="360" w:lineRule="auto"/>
        <w:ind w:left="0" w:firstLine="0"/>
        <w:rPr>
          <w:color w:val="231F20"/>
          <w:lang w:val="it-IT"/>
        </w:rPr>
      </w:pPr>
      <w:r w:rsidRPr="00184333">
        <w:rPr>
          <w:color w:val="231F20"/>
          <w:lang w:val="it-IT"/>
        </w:rPr>
        <w:t>dimana:</w:t>
      </w:r>
    </w:p>
    <w:p w:rsidR="00341E53" w:rsidRPr="00184333" w:rsidRDefault="00341E53" w:rsidP="00393EC4">
      <w:pPr>
        <w:tabs>
          <w:tab w:val="left" w:pos="851"/>
          <w:tab w:val="left" w:pos="1276"/>
        </w:tabs>
        <w:autoSpaceDE w:val="0"/>
        <w:autoSpaceDN w:val="0"/>
        <w:adjustRightInd w:val="0"/>
        <w:spacing w:line="360" w:lineRule="auto"/>
        <w:ind w:left="0" w:firstLine="0"/>
        <w:rPr>
          <w:color w:val="231F20"/>
          <w:lang w:val="es-ES"/>
        </w:rPr>
      </w:pPr>
      <w:r w:rsidRPr="00525752">
        <w:rPr>
          <w:color w:val="231F20"/>
          <w:lang w:val="it-IT"/>
        </w:rPr>
        <w:tab/>
      </w:r>
      <w:r w:rsidRPr="00525752">
        <w:rPr>
          <w:color w:val="231F20"/>
          <w:lang w:val="it-IT"/>
        </w:rPr>
        <w:tab/>
      </w:r>
      <w:r w:rsidRPr="00525752">
        <w:rPr>
          <w:color w:val="231F20"/>
          <w:lang w:val="it-IT"/>
        </w:rPr>
        <w:tab/>
      </w:r>
      <w:r w:rsidRPr="00184333">
        <w:rPr>
          <w:color w:val="231F20"/>
          <w:lang w:val="es-ES"/>
        </w:rPr>
        <w:t xml:space="preserve">Y </w:t>
      </w:r>
      <w:r w:rsidRPr="00184333">
        <w:rPr>
          <w:color w:val="231F20"/>
          <w:lang w:val="es-ES"/>
        </w:rPr>
        <w:tab/>
        <w:t xml:space="preserve">= </w:t>
      </w:r>
      <w:r w:rsidRPr="00184333">
        <w:rPr>
          <w:color w:val="231F20"/>
          <w:lang w:val="es-ES"/>
        </w:rPr>
        <w:tab/>
        <w:t>pendapatan (daerah);</w:t>
      </w:r>
    </w:p>
    <w:p w:rsidR="00341E53" w:rsidRPr="00184333" w:rsidRDefault="00341E53" w:rsidP="00393EC4">
      <w:pPr>
        <w:tabs>
          <w:tab w:val="left" w:pos="851"/>
          <w:tab w:val="left" w:pos="1276"/>
        </w:tabs>
        <w:autoSpaceDE w:val="0"/>
        <w:autoSpaceDN w:val="0"/>
        <w:adjustRightInd w:val="0"/>
        <w:spacing w:line="360" w:lineRule="auto"/>
        <w:ind w:left="0" w:firstLine="0"/>
        <w:rPr>
          <w:color w:val="231F20"/>
          <w:lang w:val="es-ES"/>
        </w:rPr>
      </w:pPr>
      <w:r>
        <w:rPr>
          <w:color w:val="231F20"/>
          <w:lang w:val="es-ES"/>
        </w:rPr>
        <w:tab/>
      </w:r>
      <w:r>
        <w:rPr>
          <w:color w:val="231F20"/>
          <w:lang w:val="es-ES"/>
        </w:rPr>
        <w:tab/>
      </w:r>
      <w:r>
        <w:rPr>
          <w:color w:val="231F20"/>
          <w:lang w:val="es-ES"/>
        </w:rPr>
        <w:tab/>
      </w:r>
      <w:r w:rsidRPr="00184333">
        <w:rPr>
          <w:color w:val="231F20"/>
          <w:lang w:val="es-ES"/>
        </w:rPr>
        <w:t xml:space="preserve"> AD </w:t>
      </w:r>
      <w:r w:rsidRPr="00184333">
        <w:rPr>
          <w:color w:val="231F20"/>
          <w:lang w:val="es-ES"/>
        </w:rPr>
        <w:tab/>
        <w:t xml:space="preserve">= </w:t>
      </w:r>
      <w:r w:rsidRPr="00184333">
        <w:rPr>
          <w:color w:val="231F20"/>
          <w:lang w:val="es-ES"/>
        </w:rPr>
        <w:tab/>
        <w:t>permintaan agregat;</w:t>
      </w:r>
    </w:p>
    <w:p w:rsidR="00341E53" w:rsidRPr="00525752" w:rsidRDefault="00341E53" w:rsidP="00393EC4">
      <w:pPr>
        <w:tabs>
          <w:tab w:val="left" w:pos="851"/>
          <w:tab w:val="left" w:pos="1276"/>
        </w:tabs>
        <w:autoSpaceDE w:val="0"/>
        <w:autoSpaceDN w:val="0"/>
        <w:adjustRightInd w:val="0"/>
        <w:spacing w:line="360" w:lineRule="auto"/>
        <w:ind w:left="0" w:firstLine="0"/>
        <w:rPr>
          <w:color w:val="231F20"/>
          <w:lang w:val="sv-SE"/>
        </w:rPr>
      </w:pPr>
      <w:r>
        <w:rPr>
          <w:color w:val="231F20"/>
          <w:lang w:val="es-ES"/>
        </w:rPr>
        <w:tab/>
      </w:r>
      <w:r>
        <w:rPr>
          <w:color w:val="231F20"/>
          <w:lang w:val="es-ES"/>
        </w:rPr>
        <w:tab/>
      </w:r>
      <w:r>
        <w:rPr>
          <w:color w:val="231F20"/>
          <w:lang w:val="es-ES"/>
        </w:rPr>
        <w:tab/>
      </w:r>
      <w:r w:rsidRPr="00525752">
        <w:rPr>
          <w:color w:val="231F20"/>
          <w:lang w:val="sv-SE"/>
        </w:rPr>
        <w:t>C</w:t>
      </w:r>
      <w:r w:rsidRPr="00525752">
        <w:rPr>
          <w:color w:val="231F20"/>
          <w:lang w:val="sv-SE"/>
        </w:rPr>
        <w:tab/>
        <w:t>=</w:t>
      </w:r>
      <w:r w:rsidRPr="00525752">
        <w:rPr>
          <w:color w:val="231F20"/>
          <w:lang w:val="sv-SE"/>
        </w:rPr>
        <w:tab/>
        <w:t xml:space="preserve">konsumsi; </w:t>
      </w:r>
    </w:p>
    <w:p w:rsidR="00341E53" w:rsidRPr="00525752" w:rsidRDefault="00341E53" w:rsidP="00393EC4">
      <w:pPr>
        <w:tabs>
          <w:tab w:val="left" w:pos="851"/>
          <w:tab w:val="left" w:pos="1276"/>
        </w:tabs>
        <w:autoSpaceDE w:val="0"/>
        <w:autoSpaceDN w:val="0"/>
        <w:adjustRightInd w:val="0"/>
        <w:spacing w:line="360" w:lineRule="auto"/>
        <w:ind w:left="0" w:firstLine="0"/>
        <w:rPr>
          <w:color w:val="231F20"/>
          <w:lang w:val="sv-SE"/>
        </w:rPr>
      </w:pPr>
      <w:r w:rsidRPr="00525752">
        <w:rPr>
          <w:color w:val="231F20"/>
          <w:lang w:val="sv-SE"/>
        </w:rPr>
        <w:tab/>
      </w:r>
      <w:r w:rsidRPr="00525752">
        <w:rPr>
          <w:color w:val="231F20"/>
          <w:lang w:val="sv-SE"/>
        </w:rPr>
        <w:tab/>
      </w:r>
      <w:r w:rsidRPr="00525752">
        <w:rPr>
          <w:color w:val="231F20"/>
          <w:lang w:val="sv-SE"/>
        </w:rPr>
        <w:tab/>
        <w:t>I</w:t>
      </w:r>
      <w:r w:rsidRPr="00525752">
        <w:rPr>
          <w:color w:val="231F20"/>
          <w:lang w:val="sv-SE"/>
        </w:rPr>
        <w:tab/>
        <w:t xml:space="preserve">= </w:t>
      </w:r>
      <w:r w:rsidRPr="00525752">
        <w:rPr>
          <w:color w:val="231F20"/>
          <w:lang w:val="sv-SE"/>
        </w:rPr>
        <w:tab/>
        <w:t xml:space="preserve">Investasi; </w:t>
      </w:r>
    </w:p>
    <w:p w:rsidR="00341E53" w:rsidRPr="00525752" w:rsidRDefault="00341E53" w:rsidP="00393EC4">
      <w:pPr>
        <w:tabs>
          <w:tab w:val="left" w:pos="851"/>
          <w:tab w:val="left" w:pos="1276"/>
        </w:tabs>
        <w:autoSpaceDE w:val="0"/>
        <w:autoSpaceDN w:val="0"/>
        <w:adjustRightInd w:val="0"/>
        <w:spacing w:line="360" w:lineRule="auto"/>
        <w:ind w:left="0" w:firstLine="0"/>
        <w:rPr>
          <w:color w:val="231F20"/>
          <w:lang w:val="sv-SE"/>
        </w:rPr>
      </w:pPr>
      <w:r w:rsidRPr="00525752">
        <w:rPr>
          <w:color w:val="231F20"/>
          <w:lang w:val="sv-SE"/>
        </w:rPr>
        <w:tab/>
      </w:r>
      <w:r w:rsidRPr="00525752">
        <w:rPr>
          <w:color w:val="231F20"/>
          <w:lang w:val="sv-SE"/>
        </w:rPr>
        <w:tab/>
      </w:r>
      <w:r w:rsidRPr="00525752">
        <w:rPr>
          <w:color w:val="231F20"/>
          <w:lang w:val="sv-SE"/>
        </w:rPr>
        <w:tab/>
        <w:t xml:space="preserve">G </w:t>
      </w:r>
      <w:r w:rsidRPr="00525752">
        <w:rPr>
          <w:color w:val="231F20"/>
          <w:lang w:val="sv-SE"/>
        </w:rPr>
        <w:tab/>
        <w:t xml:space="preserve">= </w:t>
      </w:r>
      <w:r w:rsidRPr="00525752">
        <w:rPr>
          <w:color w:val="231F20"/>
          <w:lang w:val="sv-SE"/>
        </w:rPr>
        <w:tab/>
        <w:t xml:space="preserve">belanja pemerintah; </w:t>
      </w:r>
    </w:p>
    <w:p w:rsidR="00341E53" w:rsidRPr="00525752" w:rsidRDefault="00341E53" w:rsidP="00510949">
      <w:pPr>
        <w:tabs>
          <w:tab w:val="left" w:pos="851"/>
          <w:tab w:val="left" w:pos="1276"/>
        </w:tabs>
        <w:autoSpaceDE w:val="0"/>
        <w:autoSpaceDN w:val="0"/>
        <w:adjustRightInd w:val="0"/>
        <w:spacing w:before="120" w:line="360" w:lineRule="auto"/>
        <w:ind w:left="2835" w:hanging="2835"/>
        <w:rPr>
          <w:color w:val="231F20"/>
          <w:lang w:val="sv-SE"/>
        </w:rPr>
      </w:pPr>
      <w:r w:rsidRPr="00525752">
        <w:rPr>
          <w:color w:val="231F20"/>
          <w:lang w:val="sv-SE"/>
        </w:rPr>
        <w:lastRenderedPageBreak/>
        <w:tab/>
      </w:r>
      <w:r w:rsidRPr="00525752">
        <w:rPr>
          <w:color w:val="231F20"/>
          <w:lang w:val="sv-SE"/>
        </w:rPr>
        <w:tab/>
        <w:t xml:space="preserve">(X – M)  = </w:t>
      </w:r>
      <w:r w:rsidRPr="00525752">
        <w:rPr>
          <w:color w:val="231F20"/>
          <w:lang w:val="sv-SE"/>
        </w:rPr>
        <w:tab/>
        <w:t>surplus/defisit ekspor atas impor. Oleh karenanya setiap pilihan kebijakan akan bermain atau berpengaruh atas variabelvariabel tersebut.</w:t>
      </w:r>
    </w:p>
    <w:p w:rsidR="00341E53" w:rsidRPr="00525752" w:rsidRDefault="00341E53" w:rsidP="00510949">
      <w:pPr>
        <w:numPr>
          <w:ilvl w:val="1"/>
          <w:numId w:val="196"/>
        </w:numPr>
        <w:autoSpaceDE w:val="0"/>
        <w:autoSpaceDN w:val="0"/>
        <w:adjustRightInd w:val="0"/>
        <w:spacing w:before="120" w:line="360" w:lineRule="auto"/>
        <w:ind w:left="0" w:firstLine="0"/>
        <w:rPr>
          <w:b/>
          <w:bCs/>
          <w:color w:val="231F20"/>
          <w:lang w:val="sv-SE"/>
        </w:rPr>
      </w:pPr>
      <w:r w:rsidRPr="00525752">
        <w:rPr>
          <w:b/>
          <w:bCs/>
          <w:color w:val="231F20"/>
          <w:lang w:val="sv-SE"/>
        </w:rPr>
        <w:t>Fokus Pengembangan Ekonomi Lokal</w:t>
      </w:r>
    </w:p>
    <w:p w:rsidR="00341E53" w:rsidRDefault="00341E53" w:rsidP="00510949">
      <w:pPr>
        <w:autoSpaceDE w:val="0"/>
        <w:autoSpaceDN w:val="0"/>
        <w:adjustRightInd w:val="0"/>
        <w:spacing w:before="120" w:line="360" w:lineRule="auto"/>
        <w:ind w:left="0" w:firstLine="720"/>
        <w:rPr>
          <w:color w:val="231F20"/>
        </w:rPr>
      </w:pPr>
      <w:r w:rsidRPr="00525752">
        <w:rPr>
          <w:color w:val="231F20"/>
          <w:lang w:val="sv-SE"/>
        </w:rPr>
        <w:t xml:space="preserve">Sejalan dengan perkembangan permasalahan dan beberapa isu kebijakan tersebut, catatan dari </w:t>
      </w:r>
      <w:r w:rsidRPr="00525752">
        <w:rPr>
          <w:i/>
          <w:color w:val="231F20"/>
          <w:lang w:val="sv-SE"/>
        </w:rPr>
        <w:t>World Bank</w:t>
      </w:r>
      <w:r w:rsidRPr="00525752">
        <w:rPr>
          <w:color w:val="231F20"/>
          <w:lang w:val="sv-SE"/>
        </w:rPr>
        <w:t xml:space="preserve"> menyebutkan bahwa fokus dari PEL juga telah mengalami pergeseran dalam tiga dekade belakangan ini, sebagaimana dapat dilihat pada tabel di bawah ini.</w:t>
      </w:r>
    </w:p>
    <w:p w:rsidR="00341E53" w:rsidRPr="00376944" w:rsidRDefault="00341E53" w:rsidP="00510949">
      <w:pPr>
        <w:autoSpaceDE w:val="0"/>
        <w:autoSpaceDN w:val="0"/>
        <w:adjustRightInd w:val="0"/>
        <w:spacing w:before="120" w:line="360" w:lineRule="auto"/>
        <w:ind w:left="0" w:firstLine="0"/>
        <w:jc w:val="center"/>
        <w:rPr>
          <w:color w:val="231F20"/>
        </w:rPr>
      </w:pPr>
      <w:r>
        <w:rPr>
          <w:color w:val="231F20"/>
        </w:rPr>
        <w:t>Tabel 6. Pergeseran Fokus Pengembangan Ekonomi Lokal</w:t>
      </w:r>
    </w:p>
    <w:p w:rsidR="00341E53" w:rsidRDefault="00341E53" w:rsidP="0041621A">
      <w:pPr>
        <w:autoSpaceDE w:val="0"/>
        <w:autoSpaceDN w:val="0"/>
        <w:adjustRightInd w:val="0"/>
        <w:spacing w:line="360" w:lineRule="auto"/>
        <w:ind w:left="0" w:firstLine="0"/>
        <w:jc w:val="center"/>
        <w:rPr>
          <w:color w:val="231F20"/>
        </w:rPr>
      </w:pPr>
      <w:r>
        <w:rPr>
          <w:color w:val="231F20"/>
          <w:lang w:eastAsia="id-ID"/>
        </w:rPr>
        <w:drawing>
          <wp:inline distT="0" distB="0" distL="0" distR="0" wp14:anchorId="6B618732" wp14:editId="178C816D">
            <wp:extent cx="4175870" cy="36776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t="4053"/>
                    <a:stretch>
                      <a:fillRect/>
                    </a:stretch>
                  </pic:blipFill>
                  <pic:spPr bwMode="auto">
                    <a:xfrm>
                      <a:off x="0" y="0"/>
                      <a:ext cx="4182607" cy="3683629"/>
                    </a:xfrm>
                    <a:prstGeom prst="rect">
                      <a:avLst/>
                    </a:prstGeom>
                    <a:noFill/>
                    <a:ln>
                      <a:noFill/>
                    </a:ln>
                  </pic:spPr>
                </pic:pic>
              </a:graphicData>
            </a:graphic>
          </wp:inline>
        </w:drawing>
      </w:r>
    </w:p>
    <w:p w:rsidR="00341E53" w:rsidRDefault="00341E53" w:rsidP="00510949">
      <w:pPr>
        <w:autoSpaceDE w:val="0"/>
        <w:autoSpaceDN w:val="0"/>
        <w:adjustRightInd w:val="0"/>
        <w:spacing w:before="120" w:line="360" w:lineRule="auto"/>
        <w:ind w:left="0" w:firstLine="720"/>
        <w:rPr>
          <w:color w:val="231F20"/>
        </w:rPr>
      </w:pPr>
      <w:r w:rsidRPr="007C3FBF">
        <w:rPr>
          <w:color w:val="231F20"/>
        </w:rPr>
        <w:lastRenderedPageBreak/>
        <w:t xml:space="preserve">Dari </w:t>
      </w:r>
      <w:r>
        <w:rPr>
          <w:color w:val="231F20"/>
        </w:rPr>
        <w:t>t</w:t>
      </w:r>
      <w:r w:rsidRPr="007C3FBF">
        <w:rPr>
          <w:color w:val="231F20"/>
        </w:rPr>
        <w:t>abel tersebut dapat ditangkap bahwa fokus pendekatan dan tools yang digunakan</w:t>
      </w:r>
      <w:r>
        <w:rPr>
          <w:color w:val="231F20"/>
        </w:rPr>
        <w:t xml:space="preserve"> </w:t>
      </w:r>
      <w:r w:rsidRPr="007C3FBF">
        <w:rPr>
          <w:color w:val="231F20"/>
        </w:rPr>
        <w:t>mengarah pada pendekatan yang holistik guna membangun lingkungan yang kondusif bagi</w:t>
      </w:r>
      <w:r>
        <w:rPr>
          <w:color w:val="231F20"/>
        </w:rPr>
        <w:t xml:space="preserve"> </w:t>
      </w:r>
      <w:r w:rsidRPr="007C3FBF">
        <w:rPr>
          <w:color w:val="231F20"/>
        </w:rPr>
        <w:t xml:space="preserve">pertumbuhan ekonomi, mengutamakan networking kemitraan antar pelaku bisnis dan </w:t>
      </w:r>
      <w:r w:rsidRPr="00921BC8">
        <w:rPr>
          <w:i/>
          <w:color w:val="231F20"/>
        </w:rPr>
        <w:t>stakeholders</w:t>
      </w:r>
      <w:r>
        <w:rPr>
          <w:color w:val="231F20"/>
        </w:rPr>
        <w:t xml:space="preserve"> </w:t>
      </w:r>
      <w:r w:rsidRPr="007C3FBF">
        <w:rPr>
          <w:color w:val="231F20"/>
        </w:rPr>
        <w:t xml:space="preserve">pembangunan, pengembangan </w:t>
      </w:r>
      <w:r w:rsidRPr="002237FA">
        <w:rPr>
          <w:i/>
          <w:color w:val="231F20"/>
        </w:rPr>
        <w:t>business clusters</w:t>
      </w:r>
      <w:r w:rsidRPr="007C3FBF">
        <w:rPr>
          <w:color w:val="231F20"/>
        </w:rPr>
        <w:t xml:space="preserve"> guna membentuk daya saing kegiatan</w:t>
      </w:r>
      <w:r>
        <w:rPr>
          <w:color w:val="231F20"/>
        </w:rPr>
        <w:t xml:space="preserve"> </w:t>
      </w:r>
      <w:r w:rsidRPr="007C3FBF">
        <w:rPr>
          <w:color w:val="231F20"/>
        </w:rPr>
        <w:t>ekonomi, serta pengembangan sumber daya manusia.</w:t>
      </w:r>
    </w:p>
    <w:p w:rsidR="00341E53" w:rsidRDefault="00341E53" w:rsidP="00510949">
      <w:pPr>
        <w:autoSpaceDE w:val="0"/>
        <w:autoSpaceDN w:val="0"/>
        <w:adjustRightInd w:val="0"/>
        <w:spacing w:before="120" w:line="360" w:lineRule="auto"/>
        <w:ind w:left="0" w:firstLine="0"/>
        <w:rPr>
          <w:color w:val="231F20"/>
        </w:rPr>
      </w:pPr>
      <w:r w:rsidRPr="007C3FBF">
        <w:rPr>
          <w:color w:val="231F20"/>
        </w:rPr>
        <w:t>Di bawah ini akan disinggung sebagian mengenai suatu pendekatan perencanaan PEL yang</w:t>
      </w:r>
      <w:r>
        <w:rPr>
          <w:color w:val="231F20"/>
        </w:rPr>
        <w:t xml:space="preserve"> </w:t>
      </w:r>
      <w:r w:rsidRPr="007C3FBF">
        <w:rPr>
          <w:color w:val="231F20"/>
        </w:rPr>
        <w:t>pada hakekatnya masih mendekati cara berfikir dan pendekatan yang biasa digunakan dalam</w:t>
      </w:r>
      <w:r>
        <w:rPr>
          <w:color w:val="231F20"/>
        </w:rPr>
        <w:t xml:space="preserve"> </w:t>
      </w:r>
      <w:r w:rsidRPr="007C3FBF">
        <w:rPr>
          <w:color w:val="231F20"/>
        </w:rPr>
        <w:t>perencanaan PWK yang telah diaplikasikan selama ini.</w:t>
      </w:r>
    </w:p>
    <w:p w:rsidR="00341E53" w:rsidRPr="006F3276" w:rsidRDefault="00341E53" w:rsidP="0041621A">
      <w:pPr>
        <w:numPr>
          <w:ilvl w:val="1"/>
          <w:numId w:val="196"/>
        </w:numPr>
        <w:autoSpaceDE w:val="0"/>
        <w:autoSpaceDN w:val="0"/>
        <w:adjustRightInd w:val="0"/>
        <w:spacing w:before="120" w:line="360" w:lineRule="auto"/>
        <w:ind w:left="709" w:hanging="709"/>
        <w:rPr>
          <w:b/>
          <w:bCs/>
          <w:color w:val="231F20"/>
        </w:rPr>
      </w:pPr>
      <w:r w:rsidRPr="006F3276">
        <w:rPr>
          <w:b/>
          <w:bCs/>
          <w:color w:val="231F20"/>
        </w:rPr>
        <w:t>Pendekatan Perencanaan Ekonomi Lokal</w:t>
      </w:r>
      <w:r>
        <w:rPr>
          <w:b/>
          <w:bCs/>
          <w:color w:val="231F20"/>
        </w:rPr>
        <w:t>,</w:t>
      </w:r>
      <w:r w:rsidRPr="006F3276">
        <w:rPr>
          <w:b/>
          <w:bCs/>
          <w:color w:val="231F20"/>
        </w:rPr>
        <w:t xml:space="preserve"> Pengembangan Daya </w:t>
      </w:r>
      <w:r>
        <w:rPr>
          <w:b/>
          <w:bCs/>
          <w:color w:val="231F20"/>
        </w:rPr>
        <w:t>S</w:t>
      </w:r>
      <w:r w:rsidRPr="006F3276">
        <w:rPr>
          <w:b/>
          <w:bCs/>
          <w:color w:val="231F20"/>
        </w:rPr>
        <w:t>aing</w:t>
      </w:r>
    </w:p>
    <w:p w:rsidR="00341E53" w:rsidRDefault="00341E53" w:rsidP="00510949">
      <w:pPr>
        <w:autoSpaceDE w:val="0"/>
        <w:autoSpaceDN w:val="0"/>
        <w:adjustRightInd w:val="0"/>
        <w:spacing w:before="120" w:line="360" w:lineRule="auto"/>
        <w:ind w:left="0" w:firstLine="709"/>
        <w:rPr>
          <w:color w:val="231F20"/>
        </w:rPr>
      </w:pPr>
      <w:r w:rsidRPr="007C3FBF">
        <w:rPr>
          <w:color w:val="231F20"/>
        </w:rPr>
        <w:t xml:space="preserve">Mengembangkan ekonomi lokal berarti bekerja secara langsung membangun </w:t>
      </w:r>
      <w:r w:rsidRPr="00AD3FBD">
        <w:rPr>
          <w:i/>
          <w:color w:val="231F20"/>
        </w:rPr>
        <w:t>economic competitiveness</w:t>
      </w:r>
      <w:r>
        <w:rPr>
          <w:color w:val="231F20"/>
        </w:rPr>
        <w:t xml:space="preserve"> </w:t>
      </w:r>
      <w:r w:rsidRPr="007C3FBF">
        <w:rPr>
          <w:color w:val="231F20"/>
        </w:rPr>
        <w:t>(daya-saing ekonomi) suatu kota untuk men</w:t>
      </w:r>
      <w:r>
        <w:rPr>
          <w:color w:val="231F20"/>
        </w:rPr>
        <w:t xml:space="preserve">ingkatkan ekonominya. Prioritas </w:t>
      </w:r>
      <w:r w:rsidRPr="007C3FBF">
        <w:rPr>
          <w:color w:val="231F20"/>
        </w:rPr>
        <w:t>ekonomi lokal pada peningkatan daya saing ini adalah krusial, mengingat keberhasilan</w:t>
      </w:r>
      <w:r>
        <w:rPr>
          <w:color w:val="231F20"/>
        </w:rPr>
        <w:t xml:space="preserve"> </w:t>
      </w:r>
      <w:r w:rsidRPr="007C3FBF">
        <w:rPr>
          <w:color w:val="231F20"/>
        </w:rPr>
        <w:t>(kelangsungan hidup) komunitas ditentukan oleh kemampuannya beradaptasi terhadap</w:t>
      </w:r>
      <w:r>
        <w:rPr>
          <w:color w:val="231F20"/>
        </w:rPr>
        <w:t xml:space="preserve"> </w:t>
      </w:r>
      <w:r w:rsidRPr="007C3FBF">
        <w:rPr>
          <w:color w:val="231F20"/>
        </w:rPr>
        <w:t>perubahan yang cepat dan meningkatnya kompetisi pasar.</w:t>
      </w:r>
    </w:p>
    <w:p w:rsidR="00341E53" w:rsidRDefault="00341E53" w:rsidP="00510949">
      <w:pPr>
        <w:autoSpaceDE w:val="0"/>
        <w:autoSpaceDN w:val="0"/>
        <w:adjustRightInd w:val="0"/>
        <w:spacing w:before="120" w:line="360" w:lineRule="auto"/>
        <w:ind w:left="0" w:firstLine="709"/>
        <w:rPr>
          <w:color w:val="231F20"/>
        </w:rPr>
      </w:pPr>
      <w:r w:rsidRPr="007C3FBF">
        <w:rPr>
          <w:color w:val="231F20"/>
        </w:rPr>
        <w:t>Setiap komunitas mempunyai kondisi potensi lokal yang unik yang dapat membantu atau</w:t>
      </w:r>
      <w:r>
        <w:rPr>
          <w:color w:val="231F20"/>
        </w:rPr>
        <w:t xml:space="preserve"> </w:t>
      </w:r>
      <w:r w:rsidRPr="007C3FBF">
        <w:rPr>
          <w:color w:val="231F20"/>
        </w:rPr>
        <w:t>menghambat pengembangan ekonominya. Atribut-atribut lokal ini akan membentuk benih,</w:t>
      </w:r>
      <w:r>
        <w:rPr>
          <w:color w:val="231F20"/>
        </w:rPr>
        <w:t xml:space="preserve"> </w:t>
      </w:r>
      <w:r w:rsidRPr="007C3FBF">
        <w:rPr>
          <w:color w:val="231F20"/>
        </w:rPr>
        <w:t xml:space="preserve">yang dari situ strategi PEL dapat tumbuh memperbaiki daya saing lokal. </w:t>
      </w:r>
      <w:r w:rsidRPr="007C3FBF">
        <w:rPr>
          <w:color w:val="231F20"/>
        </w:rPr>
        <w:lastRenderedPageBreak/>
        <w:t>Untuk membangun</w:t>
      </w:r>
      <w:r>
        <w:rPr>
          <w:color w:val="231F20"/>
        </w:rPr>
        <w:t xml:space="preserve"> </w:t>
      </w:r>
      <w:r w:rsidRPr="007C3FBF">
        <w:rPr>
          <w:color w:val="231F20"/>
        </w:rPr>
        <w:t>daya saing tiap komunitas perlu memahami dan bertindak atas dasar kekuatan, kelemahan,</w:t>
      </w:r>
      <w:r>
        <w:rPr>
          <w:color w:val="231F20"/>
        </w:rPr>
        <w:t xml:space="preserve"> </w:t>
      </w:r>
      <w:r w:rsidRPr="007C3FBF">
        <w:rPr>
          <w:color w:val="231F20"/>
        </w:rPr>
        <w:t xml:space="preserve">peluang dan ancaman untuk membuat lokasi/ </w:t>
      </w:r>
      <w:smartTag w:uri="urn:schemas-microsoft-com:office:smarttags" w:element="place">
        <w:smartTag w:uri="urn:schemas-microsoft-com:office:smarttags" w:element="City">
          <w:r w:rsidRPr="007C3FBF">
            <w:rPr>
              <w:color w:val="231F20"/>
            </w:rPr>
            <w:t>kota</w:t>
          </w:r>
        </w:smartTag>
      </w:smartTag>
      <w:r w:rsidRPr="007C3FBF">
        <w:rPr>
          <w:color w:val="231F20"/>
        </w:rPr>
        <w:t xml:space="preserve"> nya menarik bagi kegiatan bisnis, kehadiran</w:t>
      </w:r>
      <w:r>
        <w:rPr>
          <w:color w:val="231F20"/>
        </w:rPr>
        <w:t xml:space="preserve"> </w:t>
      </w:r>
      <w:r w:rsidRPr="007C3FBF">
        <w:rPr>
          <w:color w:val="231F20"/>
        </w:rPr>
        <w:t>pekerja dan lembaga yang menunjang.</w:t>
      </w:r>
      <w:r>
        <w:rPr>
          <w:color w:val="231F20"/>
        </w:rPr>
        <w:t xml:space="preserve"> </w:t>
      </w:r>
      <w:r w:rsidRPr="007C3FBF">
        <w:rPr>
          <w:color w:val="231F20"/>
        </w:rPr>
        <w:t>Daya saing dapat diukur dengan beberapa kategori indikator. Tiap ukuran mencerminkan</w:t>
      </w:r>
      <w:r>
        <w:rPr>
          <w:color w:val="231F20"/>
        </w:rPr>
        <w:t xml:space="preserve"> </w:t>
      </w:r>
      <w:r w:rsidRPr="007C3FBF">
        <w:rPr>
          <w:color w:val="231F20"/>
        </w:rPr>
        <w:t>insentif penting untuk berinvestasi di daerah tersebut. Setidaknya ada empat kategori penilaian</w:t>
      </w:r>
      <w:r>
        <w:rPr>
          <w:color w:val="231F20"/>
        </w:rPr>
        <w:t xml:space="preserve"> </w:t>
      </w:r>
      <w:r w:rsidRPr="007C3FBF">
        <w:rPr>
          <w:color w:val="231F20"/>
        </w:rPr>
        <w:t>yang digunakan untuk mengukur daya saing:</w:t>
      </w:r>
    </w:p>
    <w:p w:rsidR="00341E53" w:rsidRDefault="00341E53" w:rsidP="00510949">
      <w:pPr>
        <w:pStyle w:val="ListParagraph"/>
        <w:numPr>
          <w:ilvl w:val="0"/>
          <w:numId w:val="174"/>
        </w:numPr>
        <w:tabs>
          <w:tab w:val="clear" w:pos="720"/>
        </w:tabs>
        <w:autoSpaceDE w:val="0"/>
        <w:autoSpaceDN w:val="0"/>
        <w:adjustRightInd w:val="0"/>
        <w:spacing w:before="120" w:after="0" w:line="360" w:lineRule="auto"/>
        <w:ind w:left="709" w:hanging="425"/>
        <w:rPr>
          <w:rFonts w:ascii="Times New Roman" w:hAnsi="Times New Roman"/>
          <w:color w:val="231F20"/>
          <w:sz w:val="24"/>
          <w:szCs w:val="24"/>
        </w:rPr>
      </w:pPr>
      <w:r w:rsidRPr="007C3FBF">
        <w:rPr>
          <w:rFonts w:ascii="Times New Roman" w:hAnsi="Times New Roman"/>
          <w:color w:val="231F20"/>
          <w:sz w:val="24"/>
          <w:szCs w:val="24"/>
        </w:rPr>
        <w:t>Struktur ekonomi: komposisi ekonomi, produktivitas, output dan nilai tambah,</w:t>
      </w:r>
      <w:r>
        <w:rPr>
          <w:rFonts w:ascii="Times New Roman" w:hAnsi="Times New Roman"/>
          <w:color w:val="231F20"/>
          <w:sz w:val="24"/>
          <w:szCs w:val="24"/>
        </w:rPr>
        <w:t xml:space="preserve"> </w:t>
      </w:r>
      <w:r w:rsidRPr="007C3FBF">
        <w:rPr>
          <w:rFonts w:ascii="Times New Roman" w:hAnsi="Times New Roman"/>
          <w:color w:val="231F20"/>
          <w:sz w:val="24"/>
          <w:szCs w:val="24"/>
        </w:rPr>
        <w:t>serta tingkat investasi asing atau domestic. Beberapa teknik analisis yang biasa</w:t>
      </w:r>
      <w:r>
        <w:rPr>
          <w:rFonts w:ascii="Times New Roman" w:hAnsi="Times New Roman"/>
          <w:color w:val="231F20"/>
          <w:sz w:val="24"/>
          <w:szCs w:val="24"/>
        </w:rPr>
        <w:t xml:space="preserve"> </w:t>
      </w:r>
      <w:r w:rsidRPr="007C3FBF">
        <w:rPr>
          <w:rFonts w:ascii="Times New Roman" w:hAnsi="Times New Roman"/>
          <w:color w:val="231F20"/>
          <w:sz w:val="24"/>
          <w:szCs w:val="24"/>
        </w:rPr>
        <w:t xml:space="preserve">digunakan perencana, termasuk: </w:t>
      </w:r>
      <w:r w:rsidRPr="00AD3FBD">
        <w:rPr>
          <w:rFonts w:ascii="Times New Roman" w:hAnsi="Times New Roman"/>
          <w:i/>
          <w:color w:val="231F20"/>
          <w:sz w:val="24"/>
          <w:szCs w:val="24"/>
        </w:rPr>
        <w:t>location quotient</w:t>
      </w:r>
      <w:r w:rsidRPr="007C3FBF">
        <w:rPr>
          <w:rFonts w:ascii="Times New Roman" w:hAnsi="Times New Roman"/>
          <w:color w:val="231F20"/>
          <w:sz w:val="24"/>
          <w:szCs w:val="24"/>
        </w:rPr>
        <w:t xml:space="preserve"> (LQ), </w:t>
      </w:r>
      <w:r w:rsidRPr="00AD3FBD">
        <w:rPr>
          <w:rFonts w:ascii="Times New Roman" w:hAnsi="Times New Roman"/>
          <w:i/>
          <w:color w:val="231F20"/>
          <w:sz w:val="24"/>
          <w:szCs w:val="24"/>
        </w:rPr>
        <w:t>shift-share analysis</w:t>
      </w:r>
      <w:r w:rsidRPr="007C3FBF">
        <w:rPr>
          <w:rFonts w:ascii="Times New Roman" w:hAnsi="Times New Roman"/>
          <w:color w:val="231F20"/>
          <w:sz w:val="24"/>
          <w:szCs w:val="24"/>
        </w:rPr>
        <w:t xml:space="preserve">, </w:t>
      </w:r>
      <w:r w:rsidRPr="00AD3FBD">
        <w:rPr>
          <w:rFonts w:ascii="Times New Roman" w:hAnsi="Times New Roman"/>
          <w:i/>
          <w:color w:val="231F20"/>
          <w:sz w:val="24"/>
          <w:szCs w:val="24"/>
        </w:rPr>
        <w:t>economic base analysis</w:t>
      </w:r>
      <w:r w:rsidRPr="007C3FBF">
        <w:rPr>
          <w:rFonts w:ascii="Times New Roman" w:hAnsi="Times New Roman"/>
          <w:color w:val="231F20"/>
          <w:sz w:val="24"/>
          <w:szCs w:val="24"/>
        </w:rPr>
        <w:t xml:space="preserve">, </w:t>
      </w:r>
      <w:r w:rsidRPr="00AD3FBD">
        <w:rPr>
          <w:rFonts w:ascii="Times New Roman" w:hAnsi="Times New Roman"/>
          <w:i/>
          <w:color w:val="231F20"/>
          <w:sz w:val="24"/>
          <w:szCs w:val="24"/>
        </w:rPr>
        <w:t>regional income indicators</w:t>
      </w:r>
      <w:r w:rsidRPr="007C3FBF">
        <w:rPr>
          <w:rFonts w:ascii="Times New Roman" w:hAnsi="Times New Roman"/>
          <w:color w:val="231F20"/>
          <w:sz w:val="24"/>
          <w:szCs w:val="24"/>
        </w:rPr>
        <w:t>, dst.</w:t>
      </w:r>
    </w:p>
    <w:p w:rsidR="00341E53" w:rsidRDefault="00341E53" w:rsidP="00510949">
      <w:pPr>
        <w:pStyle w:val="ListParagraph"/>
        <w:numPr>
          <w:ilvl w:val="0"/>
          <w:numId w:val="174"/>
        </w:numPr>
        <w:tabs>
          <w:tab w:val="clear" w:pos="720"/>
        </w:tabs>
        <w:autoSpaceDE w:val="0"/>
        <w:autoSpaceDN w:val="0"/>
        <w:adjustRightInd w:val="0"/>
        <w:spacing w:before="120" w:after="0" w:line="360" w:lineRule="auto"/>
        <w:ind w:left="709" w:hanging="425"/>
        <w:rPr>
          <w:rFonts w:ascii="Times New Roman" w:hAnsi="Times New Roman"/>
          <w:color w:val="231F20"/>
          <w:sz w:val="24"/>
          <w:szCs w:val="24"/>
        </w:rPr>
      </w:pPr>
      <w:r w:rsidRPr="007C3FBF">
        <w:rPr>
          <w:rFonts w:ascii="Times New Roman" w:hAnsi="Times New Roman"/>
          <w:color w:val="231F20"/>
          <w:sz w:val="24"/>
          <w:szCs w:val="24"/>
        </w:rPr>
        <w:t>Potensi wilayah: yang non-tradeable seperti lokasi, prasarana, sumber daya alam,</w:t>
      </w:r>
      <w:r>
        <w:rPr>
          <w:rFonts w:ascii="Times New Roman" w:hAnsi="Times New Roman"/>
          <w:color w:val="231F20"/>
          <w:sz w:val="24"/>
          <w:szCs w:val="24"/>
        </w:rPr>
        <w:t xml:space="preserve"> </w:t>
      </w:r>
      <w:r w:rsidRPr="007C3FBF">
        <w:rPr>
          <w:rFonts w:ascii="Times New Roman" w:hAnsi="Times New Roman"/>
          <w:color w:val="231F20"/>
          <w:sz w:val="24"/>
          <w:szCs w:val="24"/>
        </w:rPr>
        <w:t>amenity, biaya hidup dan bisnis, citra daerah</w:t>
      </w:r>
    </w:p>
    <w:p w:rsidR="00341E53" w:rsidRDefault="00341E53" w:rsidP="00510949">
      <w:pPr>
        <w:pStyle w:val="ListParagraph"/>
        <w:numPr>
          <w:ilvl w:val="0"/>
          <w:numId w:val="174"/>
        </w:numPr>
        <w:tabs>
          <w:tab w:val="clear" w:pos="720"/>
        </w:tabs>
        <w:autoSpaceDE w:val="0"/>
        <w:autoSpaceDN w:val="0"/>
        <w:adjustRightInd w:val="0"/>
        <w:spacing w:before="120" w:after="0" w:line="360" w:lineRule="auto"/>
        <w:ind w:left="709" w:hanging="425"/>
        <w:rPr>
          <w:rFonts w:ascii="Times New Roman" w:hAnsi="Times New Roman"/>
          <w:color w:val="231F20"/>
          <w:sz w:val="24"/>
          <w:szCs w:val="24"/>
        </w:rPr>
      </w:pPr>
      <w:r w:rsidRPr="007C3FBF">
        <w:rPr>
          <w:rFonts w:ascii="Times New Roman" w:hAnsi="Times New Roman"/>
          <w:color w:val="231F20"/>
          <w:sz w:val="24"/>
          <w:szCs w:val="24"/>
        </w:rPr>
        <w:t>Sumber daya manusia: kualitas SDM yang mendukung kegiatan ekonomi</w:t>
      </w:r>
    </w:p>
    <w:p w:rsidR="00341E53" w:rsidRPr="007C3FBF" w:rsidRDefault="00341E53" w:rsidP="00510949">
      <w:pPr>
        <w:pStyle w:val="ListParagraph"/>
        <w:numPr>
          <w:ilvl w:val="0"/>
          <w:numId w:val="174"/>
        </w:numPr>
        <w:tabs>
          <w:tab w:val="clear" w:pos="720"/>
        </w:tabs>
        <w:autoSpaceDE w:val="0"/>
        <w:autoSpaceDN w:val="0"/>
        <w:adjustRightInd w:val="0"/>
        <w:spacing w:before="120" w:after="0" w:line="360" w:lineRule="auto"/>
        <w:ind w:left="709" w:hanging="425"/>
        <w:rPr>
          <w:rFonts w:ascii="Times New Roman" w:hAnsi="Times New Roman"/>
          <w:color w:val="231F20"/>
          <w:sz w:val="24"/>
          <w:szCs w:val="24"/>
        </w:rPr>
      </w:pPr>
      <w:r w:rsidRPr="007C3FBF">
        <w:rPr>
          <w:rFonts w:ascii="Times New Roman" w:hAnsi="Times New Roman"/>
          <w:color w:val="231F20"/>
          <w:sz w:val="24"/>
          <w:szCs w:val="24"/>
        </w:rPr>
        <w:t>Kelembagaan: konsistensi kebijakan pemerintah dan perilaku masyarakat yang pro-PEL, serta budaya yang mendukung produktivitas.</w:t>
      </w:r>
    </w:p>
    <w:p w:rsidR="00341E53" w:rsidRPr="00525752" w:rsidRDefault="00341E53" w:rsidP="00510949">
      <w:pPr>
        <w:autoSpaceDE w:val="0"/>
        <w:autoSpaceDN w:val="0"/>
        <w:adjustRightInd w:val="0"/>
        <w:spacing w:before="120" w:line="360" w:lineRule="auto"/>
        <w:ind w:left="0" w:firstLine="709"/>
        <w:rPr>
          <w:color w:val="231F20"/>
          <w:lang w:val="sv-SE"/>
        </w:rPr>
      </w:pPr>
      <w:r w:rsidRPr="007C3FBF">
        <w:rPr>
          <w:color w:val="231F20"/>
        </w:rPr>
        <w:t>Dalam hal ini ada tiga metode penilaian yang dapat digunakan, yaitu: ekonomi wilayah,</w:t>
      </w:r>
      <w:r>
        <w:rPr>
          <w:color w:val="231F20"/>
        </w:rPr>
        <w:t xml:space="preserve"> </w:t>
      </w:r>
      <w:r w:rsidRPr="007C3FBF">
        <w:rPr>
          <w:color w:val="231F20"/>
        </w:rPr>
        <w:t xml:space="preserve">benchmarking, analisis SWOT. </w:t>
      </w:r>
      <w:r w:rsidRPr="00525752">
        <w:rPr>
          <w:color w:val="231F20"/>
          <w:lang w:val="sv-SE"/>
        </w:rPr>
        <w:t>Tiap metode mempunyai kelebihan dan kekurangan, sebagaimana di bawah ini:</w:t>
      </w:r>
    </w:p>
    <w:p w:rsidR="00341E53" w:rsidRDefault="00341E53" w:rsidP="00510949">
      <w:pPr>
        <w:pStyle w:val="ListParagraph"/>
        <w:numPr>
          <w:ilvl w:val="0"/>
          <w:numId w:val="175"/>
        </w:numPr>
        <w:autoSpaceDE w:val="0"/>
        <w:autoSpaceDN w:val="0"/>
        <w:adjustRightInd w:val="0"/>
        <w:spacing w:before="120" w:after="0" w:line="360" w:lineRule="auto"/>
        <w:ind w:left="709" w:hanging="425"/>
        <w:rPr>
          <w:rFonts w:ascii="Times New Roman" w:hAnsi="Times New Roman"/>
          <w:color w:val="231F20"/>
          <w:sz w:val="24"/>
          <w:szCs w:val="24"/>
        </w:rPr>
      </w:pPr>
      <w:r w:rsidRPr="00525752">
        <w:rPr>
          <w:rFonts w:ascii="Times New Roman" w:hAnsi="Times New Roman"/>
          <w:color w:val="231F20"/>
          <w:sz w:val="24"/>
          <w:szCs w:val="24"/>
          <w:lang w:val="sv-SE"/>
        </w:rPr>
        <w:lastRenderedPageBreak/>
        <w:t xml:space="preserve">Ekonomi wilayah. Berfokus pada analisis kuantitatif dari ekonomi kota. Variabel kuncinya termasuk struktur ekonomi dan biaya produksi di lokasi terutama biaya transport dan buruh. Kelebihan dari metode ini adalah efektivitasnya untuk menilai industri tradisional, labor intensif, menidentifikasi keunggulan komparatif dan faktor harga. </w:t>
      </w:r>
      <w:r w:rsidRPr="007C3FBF">
        <w:rPr>
          <w:rFonts w:ascii="Times New Roman" w:hAnsi="Times New Roman"/>
          <w:color w:val="231F20"/>
          <w:sz w:val="24"/>
          <w:szCs w:val="24"/>
        </w:rPr>
        <w:t>Kelemahannya kurang mempertimbangkan beberapa faktor penting seperti: stabilitas politik, dan produktivitas buruh, dan kontribusi dari sektor informal.</w:t>
      </w:r>
    </w:p>
    <w:p w:rsidR="00341E53" w:rsidRDefault="00341E53" w:rsidP="00510949">
      <w:pPr>
        <w:pStyle w:val="ListParagraph"/>
        <w:numPr>
          <w:ilvl w:val="0"/>
          <w:numId w:val="175"/>
        </w:numPr>
        <w:autoSpaceDE w:val="0"/>
        <w:autoSpaceDN w:val="0"/>
        <w:adjustRightInd w:val="0"/>
        <w:spacing w:before="120" w:after="0" w:line="360" w:lineRule="auto"/>
        <w:ind w:left="709" w:hanging="425"/>
        <w:rPr>
          <w:rFonts w:ascii="Times New Roman" w:hAnsi="Times New Roman"/>
          <w:color w:val="231F20"/>
          <w:sz w:val="24"/>
          <w:szCs w:val="24"/>
        </w:rPr>
      </w:pPr>
      <w:r w:rsidRPr="00FC2B56">
        <w:rPr>
          <w:rFonts w:ascii="Times New Roman" w:hAnsi="Times New Roman"/>
          <w:i/>
          <w:color w:val="231F20"/>
          <w:sz w:val="24"/>
          <w:szCs w:val="24"/>
        </w:rPr>
        <w:t>Benchmarking</w:t>
      </w:r>
      <w:r w:rsidRPr="007C3FBF">
        <w:rPr>
          <w:rFonts w:ascii="Times New Roman" w:hAnsi="Times New Roman"/>
          <w:color w:val="231F20"/>
          <w:sz w:val="24"/>
          <w:szCs w:val="24"/>
        </w:rPr>
        <w:t xml:space="preserve">. Identifikasi kota-kota sebagai acuan perbandingan untuk menyusun tujuan dan menggunakannya sebagai visi dan panduan. Seiring dengan perubahan pada </w:t>
      </w:r>
      <w:smartTag w:uri="urn:schemas-microsoft-com:office:smarttags" w:element="City">
        <w:r w:rsidRPr="007C3FBF">
          <w:rPr>
            <w:rFonts w:ascii="Times New Roman" w:hAnsi="Times New Roman"/>
            <w:color w:val="231F20"/>
            <w:sz w:val="24"/>
            <w:szCs w:val="24"/>
          </w:rPr>
          <w:t>kota</w:t>
        </w:r>
      </w:smartTag>
      <w:r w:rsidRPr="007C3FBF">
        <w:rPr>
          <w:rFonts w:ascii="Times New Roman" w:hAnsi="Times New Roman"/>
          <w:color w:val="231F20"/>
          <w:sz w:val="24"/>
          <w:szCs w:val="24"/>
        </w:rPr>
        <w:t xml:space="preserve"> acuan, </w:t>
      </w:r>
      <w:smartTag w:uri="urn:schemas-microsoft-com:office:smarttags" w:element="place">
        <w:smartTag w:uri="urn:schemas-microsoft-com:office:smarttags" w:element="City">
          <w:r w:rsidRPr="007C3FBF">
            <w:rPr>
              <w:rFonts w:ascii="Times New Roman" w:hAnsi="Times New Roman"/>
              <w:color w:val="231F20"/>
              <w:sz w:val="24"/>
              <w:szCs w:val="24"/>
            </w:rPr>
            <w:t>kota</w:t>
          </w:r>
        </w:smartTag>
      </w:smartTag>
      <w:r w:rsidRPr="007C3FBF">
        <w:rPr>
          <w:rFonts w:ascii="Times New Roman" w:hAnsi="Times New Roman"/>
          <w:color w:val="231F20"/>
          <w:sz w:val="24"/>
          <w:szCs w:val="24"/>
        </w:rPr>
        <w:t xml:space="preserve"> yang mengacu juga dapat secara dinamis merubah visi masa depan kotanya. Metode ini dapat menjelaskan hubungan sebab-akibat di antara kebijakan, perilaku dan outcomes di </w:t>
      </w:r>
      <w:smartTag w:uri="urn:schemas-microsoft-com:office:smarttags" w:element="place">
        <w:smartTag w:uri="urn:schemas-microsoft-com:office:smarttags" w:element="City">
          <w:r w:rsidRPr="007C3FBF">
            <w:rPr>
              <w:rFonts w:ascii="Times New Roman" w:hAnsi="Times New Roman"/>
              <w:color w:val="231F20"/>
              <w:sz w:val="24"/>
              <w:szCs w:val="24"/>
            </w:rPr>
            <w:t>kota</w:t>
          </w:r>
        </w:smartTag>
      </w:smartTag>
      <w:r w:rsidRPr="007C3FBF">
        <w:rPr>
          <w:rFonts w:ascii="Times New Roman" w:hAnsi="Times New Roman"/>
          <w:color w:val="231F20"/>
          <w:sz w:val="24"/>
          <w:szCs w:val="24"/>
        </w:rPr>
        <w:t xml:space="preserve"> acuan, namun tidak mampu mengidentifikasi cara untuk mencapai tujuan akhir.</w:t>
      </w:r>
    </w:p>
    <w:p w:rsidR="00341E53" w:rsidRDefault="00341E53" w:rsidP="00510949">
      <w:pPr>
        <w:pStyle w:val="ListParagraph"/>
        <w:numPr>
          <w:ilvl w:val="0"/>
          <w:numId w:val="175"/>
        </w:numPr>
        <w:autoSpaceDE w:val="0"/>
        <w:autoSpaceDN w:val="0"/>
        <w:adjustRightInd w:val="0"/>
        <w:spacing w:before="120" w:after="0" w:line="360" w:lineRule="auto"/>
        <w:ind w:left="709" w:hanging="425"/>
        <w:rPr>
          <w:rFonts w:ascii="Times New Roman" w:hAnsi="Times New Roman"/>
          <w:color w:val="231F20"/>
          <w:sz w:val="24"/>
          <w:szCs w:val="24"/>
        </w:rPr>
      </w:pPr>
      <w:r w:rsidRPr="007C3FBF">
        <w:rPr>
          <w:rFonts w:ascii="Times New Roman" w:hAnsi="Times New Roman"/>
          <w:color w:val="231F20"/>
          <w:sz w:val="24"/>
          <w:szCs w:val="24"/>
        </w:rPr>
        <w:t xml:space="preserve">Analisis SWOT. Analisis yang biasa digunakan dalam perencanaan strategis untuk menilai kekuatan dan kelemahan internal, serta peluang dan tantangan eksternal. Kelebihan dari metode ini adalah tidak membatasi tujuan dan informasi yang digunakan, dapat menggunakan informasi dari media masa, hasil interview dst. </w:t>
      </w:r>
      <w:r w:rsidRPr="00921BC8">
        <w:rPr>
          <w:rFonts w:ascii="Times New Roman" w:hAnsi="Times New Roman"/>
          <w:color w:val="231F20"/>
          <w:sz w:val="24"/>
          <w:szCs w:val="24"/>
          <w:lang w:val="sv-SE"/>
        </w:rPr>
        <w:t xml:space="preserve">Kelemahannya hasilnya dapat bervariasi tergantung pada sudut pandang atau variasi dari personel yang terlibat. </w:t>
      </w:r>
      <w:r w:rsidRPr="007C3FBF">
        <w:rPr>
          <w:rFonts w:ascii="Times New Roman" w:hAnsi="Times New Roman"/>
          <w:color w:val="231F20"/>
          <w:sz w:val="24"/>
          <w:szCs w:val="24"/>
        </w:rPr>
        <w:t>(World Bank, 2001)</w:t>
      </w:r>
    </w:p>
    <w:p w:rsidR="00341E53" w:rsidRPr="007C3FBF" w:rsidRDefault="00341E53" w:rsidP="00510949">
      <w:pPr>
        <w:autoSpaceDE w:val="0"/>
        <w:autoSpaceDN w:val="0"/>
        <w:adjustRightInd w:val="0"/>
        <w:spacing w:before="120" w:line="360" w:lineRule="auto"/>
        <w:ind w:left="0" w:firstLine="709"/>
        <w:rPr>
          <w:color w:val="231F20"/>
        </w:rPr>
      </w:pPr>
      <w:r w:rsidRPr="007C3FBF">
        <w:rPr>
          <w:color w:val="231F20"/>
        </w:rPr>
        <w:lastRenderedPageBreak/>
        <w:t>Sesuai dengan perkembangan kota, diperlukan penilaian daya saing yang dinamis dan strategis.</w:t>
      </w:r>
    </w:p>
    <w:p w:rsidR="00341E53" w:rsidRPr="006F3276" w:rsidRDefault="00341E53" w:rsidP="00510949">
      <w:pPr>
        <w:numPr>
          <w:ilvl w:val="1"/>
          <w:numId w:val="196"/>
        </w:numPr>
        <w:autoSpaceDE w:val="0"/>
        <w:autoSpaceDN w:val="0"/>
        <w:adjustRightInd w:val="0"/>
        <w:spacing w:before="120" w:line="360" w:lineRule="auto"/>
        <w:ind w:left="0" w:firstLine="0"/>
        <w:jc w:val="left"/>
        <w:rPr>
          <w:b/>
          <w:bCs/>
          <w:color w:val="231F20"/>
        </w:rPr>
      </w:pPr>
      <w:r w:rsidRPr="006F3276">
        <w:rPr>
          <w:b/>
          <w:bCs/>
          <w:color w:val="231F20"/>
        </w:rPr>
        <w:t xml:space="preserve">Pengembangan </w:t>
      </w:r>
      <w:r w:rsidRPr="002237FA">
        <w:rPr>
          <w:b/>
          <w:bCs/>
          <w:i/>
          <w:color w:val="231F20"/>
        </w:rPr>
        <w:t>Business Cluster</w:t>
      </w:r>
    </w:p>
    <w:p w:rsidR="00341E53" w:rsidRDefault="00341E53" w:rsidP="00510949">
      <w:pPr>
        <w:autoSpaceDE w:val="0"/>
        <w:autoSpaceDN w:val="0"/>
        <w:adjustRightInd w:val="0"/>
        <w:spacing w:before="120" w:line="360" w:lineRule="auto"/>
        <w:ind w:left="0" w:firstLine="720"/>
        <w:rPr>
          <w:color w:val="231F20"/>
        </w:rPr>
      </w:pPr>
      <w:r>
        <w:rPr>
          <w:color w:val="231F20"/>
        </w:rPr>
        <w:t>K</w:t>
      </w:r>
      <w:r w:rsidRPr="007C3FBF">
        <w:rPr>
          <w:color w:val="231F20"/>
        </w:rPr>
        <w:t xml:space="preserve">luster industri sering disebut sebagai mesin dari ekonomi lokal. Suatu </w:t>
      </w:r>
      <w:r>
        <w:rPr>
          <w:color w:val="231F20"/>
        </w:rPr>
        <w:t>k</w:t>
      </w:r>
      <w:r w:rsidRPr="007C3FBF">
        <w:rPr>
          <w:color w:val="231F20"/>
        </w:rPr>
        <w:t>luster mempunyai</w:t>
      </w:r>
      <w:r>
        <w:rPr>
          <w:color w:val="231F20"/>
        </w:rPr>
        <w:t xml:space="preserve"> </w:t>
      </w:r>
      <w:r w:rsidRPr="007C3FBF">
        <w:rPr>
          <w:color w:val="231F20"/>
        </w:rPr>
        <w:t>tiga dimensi yang menyangkut: produsen pengekspor, pemasok dan perantara, dan institusi</w:t>
      </w:r>
      <w:r>
        <w:rPr>
          <w:color w:val="231F20"/>
        </w:rPr>
        <w:t xml:space="preserve"> </w:t>
      </w:r>
      <w:r w:rsidRPr="007C3FBF">
        <w:rPr>
          <w:color w:val="231F20"/>
        </w:rPr>
        <w:t>dasar yang memberikan input, seperti ide, inovasi, mo</w:t>
      </w:r>
      <w:r>
        <w:rPr>
          <w:color w:val="231F20"/>
        </w:rPr>
        <w:t>dal dan prasarana (lihat Gambar</w:t>
      </w:r>
      <w:r w:rsidRPr="007C3FBF">
        <w:rPr>
          <w:color w:val="231F20"/>
        </w:rPr>
        <w:t>).</w:t>
      </w:r>
      <w:r>
        <w:rPr>
          <w:color w:val="231F20"/>
        </w:rPr>
        <w:t xml:space="preserve"> K</w:t>
      </w:r>
      <w:r w:rsidRPr="007C3FBF">
        <w:rPr>
          <w:color w:val="231F20"/>
        </w:rPr>
        <w:t>luster industri dimaksudkan sebagai lokomotif untuk mendorong perkembangan sistem</w:t>
      </w:r>
      <w:r>
        <w:rPr>
          <w:color w:val="231F20"/>
        </w:rPr>
        <w:t xml:space="preserve"> </w:t>
      </w:r>
      <w:r w:rsidRPr="007C3FBF">
        <w:rPr>
          <w:color w:val="231F20"/>
        </w:rPr>
        <w:t>industri di daerahnya melalui fokus pada dukungan terhadap jenis-jenis industri setempat</w:t>
      </w:r>
      <w:r>
        <w:rPr>
          <w:color w:val="231F20"/>
        </w:rPr>
        <w:t xml:space="preserve"> </w:t>
      </w:r>
      <w:r w:rsidRPr="007C3FBF">
        <w:rPr>
          <w:color w:val="231F20"/>
        </w:rPr>
        <w:t>yang potensial sebagai basis ekspor ke luar daerah.</w:t>
      </w:r>
    </w:p>
    <w:p w:rsidR="00341E53" w:rsidRDefault="00341E53" w:rsidP="00510949">
      <w:pPr>
        <w:autoSpaceDE w:val="0"/>
        <w:autoSpaceDN w:val="0"/>
        <w:adjustRightInd w:val="0"/>
        <w:spacing w:before="120" w:line="360" w:lineRule="auto"/>
        <w:ind w:left="0" w:firstLine="0"/>
        <w:jc w:val="center"/>
        <w:rPr>
          <w:color w:val="231F20"/>
        </w:rPr>
      </w:pPr>
      <w:r>
        <w:rPr>
          <w:color w:val="231F20"/>
        </w:rPr>
        <w:t xml:space="preserve">         </w:t>
      </w:r>
      <w:r>
        <w:rPr>
          <w:color w:val="231F20"/>
          <w:lang w:eastAsia="id-ID"/>
        </w:rPr>
        <w:drawing>
          <wp:inline distT="0" distB="0" distL="0" distR="0" wp14:anchorId="1015A6C0" wp14:editId="29AAC581">
            <wp:extent cx="3810000" cy="2956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2956560"/>
                    </a:xfrm>
                    <a:prstGeom prst="rect">
                      <a:avLst/>
                    </a:prstGeom>
                    <a:noFill/>
                    <a:ln>
                      <a:noFill/>
                    </a:ln>
                  </pic:spPr>
                </pic:pic>
              </a:graphicData>
            </a:graphic>
          </wp:inline>
        </w:drawing>
      </w:r>
    </w:p>
    <w:p w:rsidR="00341E53" w:rsidRPr="00376944" w:rsidRDefault="00341E53" w:rsidP="00510949">
      <w:pPr>
        <w:autoSpaceDE w:val="0"/>
        <w:autoSpaceDN w:val="0"/>
        <w:adjustRightInd w:val="0"/>
        <w:spacing w:before="120" w:line="360" w:lineRule="auto"/>
        <w:ind w:left="0" w:firstLine="0"/>
        <w:jc w:val="center"/>
        <w:rPr>
          <w:color w:val="231F20"/>
        </w:rPr>
      </w:pPr>
      <w:r>
        <w:rPr>
          <w:color w:val="231F20"/>
        </w:rPr>
        <w:t xml:space="preserve">Gambar 54 Struktur Business Cluster </w:t>
      </w:r>
    </w:p>
    <w:p w:rsidR="00341E53" w:rsidRDefault="00341E53" w:rsidP="00510949">
      <w:pPr>
        <w:autoSpaceDE w:val="0"/>
        <w:autoSpaceDN w:val="0"/>
        <w:adjustRightInd w:val="0"/>
        <w:spacing w:before="120" w:line="360" w:lineRule="auto"/>
        <w:ind w:left="0" w:firstLine="720"/>
        <w:rPr>
          <w:color w:val="231F20"/>
        </w:rPr>
      </w:pPr>
      <w:r w:rsidRPr="007C3FBF">
        <w:rPr>
          <w:color w:val="231F20"/>
        </w:rPr>
        <w:lastRenderedPageBreak/>
        <w:t>Hubungan keterkaitan antar industri dan meningkatnya pendapatan daerah, dapat merangsang</w:t>
      </w:r>
      <w:r>
        <w:rPr>
          <w:color w:val="231F20"/>
        </w:rPr>
        <w:t xml:space="preserve"> </w:t>
      </w:r>
      <w:r w:rsidRPr="007C3FBF">
        <w:rPr>
          <w:color w:val="231F20"/>
        </w:rPr>
        <w:t>kebutuhan atau permintaan akan jasa dan produk lokal yang lebih luas lagi (</w:t>
      </w:r>
      <w:r w:rsidRPr="002237FA">
        <w:rPr>
          <w:i/>
          <w:color w:val="231F20"/>
        </w:rPr>
        <w:t>multiplier effects</w:t>
      </w:r>
      <w:r w:rsidRPr="007C3FBF">
        <w:rPr>
          <w:color w:val="231F20"/>
        </w:rPr>
        <w:t>).</w:t>
      </w:r>
      <w:r>
        <w:rPr>
          <w:color w:val="231F20"/>
        </w:rPr>
        <w:t xml:space="preserve"> </w:t>
      </w:r>
      <w:r w:rsidRPr="00936323">
        <w:rPr>
          <w:color w:val="231F20"/>
        </w:rPr>
        <w:t>Pengembangan cluster berfokus pada fasilitasi atau penguatan keterkaitan dan saling</w:t>
      </w:r>
      <w:r>
        <w:rPr>
          <w:color w:val="231F20"/>
        </w:rPr>
        <w:t xml:space="preserve"> </w:t>
      </w:r>
      <w:r w:rsidRPr="00936323">
        <w:rPr>
          <w:color w:val="231F20"/>
        </w:rPr>
        <w:t>ketergantungan antar unit usaha (hubungan pemasok dan pembeli) dalam suatu network</w:t>
      </w:r>
      <w:r>
        <w:rPr>
          <w:color w:val="231F20"/>
        </w:rPr>
        <w:t xml:space="preserve"> </w:t>
      </w:r>
      <w:r w:rsidRPr="00936323">
        <w:rPr>
          <w:color w:val="231F20"/>
        </w:rPr>
        <w:t>produksi dan penjualan produk dan jasa. Dengan mendorong industri yang prospek pasarnya</w:t>
      </w:r>
      <w:r>
        <w:rPr>
          <w:color w:val="231F20"/>
        </w:rPr>
        <w:t xml:space="preserve"> </w:t>
      </w:r>
      <w:r w:rsidRPr="00936323">
        <w:rPr>
          <w:color w:val="231F20"/>
        </w:rPr>
        <w:t>tinggi, mampu berkompetisi diharapkan akan meningkatkan perolehan devisa (surplus X&gt;M)</w:t>
      </w:r>
      <w:r>
        <w:rPr>
          <w:color w:val="231F20"/>
        </w:rPr>
        <w:t xml:space="preserve"> </w:t>
      </w:r>
      <w:r w:rsidRPr="00936323">
        <w:rPr>
          <w:color w:val="231F20"/>
        </w:rPr>
        <w:t>dan menciptakan kebutuhan akan produk industri setempat atau sekitarnya. Demikian pula</w:t>
      </w:r>
      <w:r>
        <w:rPr>
          <w:color w:val="231F20"/>
        </w:rPr>
        <w:t xml:space="preserve"> </w:t>
      </w:r>
      <w:r w:rsidRPr="00936323">
        <w:rPr>
          <w:color w:val="231F20"/>
        </w:rPr>
        <w:t>peningkatan pendapatan masyarakat akan meningkatkan permintaan akan produk dan jasa</w:t>
      </w:r>
      <w:r>
        <w:rPr>
          <w:color w:val="231F20"/>
        </w:rPr>
        <w:t xml:space="preserve"> </w:t>
      </w:r>
      <w:r w:rsidRPr="00936323">
        <w:rPr>
          <w:color w:val="231F20"/>
        </w:rPr>
        <w:t>dari kegiatan ekonomi setempat pula (</w:t>
      </w:r>
      <w:r w:rsidRPr="002237FA">
        <w:rPr>
          <w:i/>
          <w:color w:val="231F20"/>
        </w:rPr>
        <w:t>domestic demand</w:t>
      </w:r>
      <w:r w:rsidRPr="00936323">
        <w:rPr>
          <w:color w:val="231F20"/>
        </w:rPr>
        <w:t xml:space="preserve"> = C). Demikian selanjutnya, mata</w:t>
      </w:r>
      <w:r>
        <w:rPr>
          <w:color w:val="231F20"/>
        </w:rPr>
        <w:t xml:space="preserve"> </w:t>
      </w:r>
      <w:r w:rsidRPr="00936323">
        <w:rPr>
          <w:color w:val="231F20"/>
        </w:rPr>
        <w:t>rantai ini jika berhasil diperluas akan mengembangkan lapangan kerja dan kesejahteraan</w:t>
      </w:r>
      <w:r>
        <w:rPr>
          <w:color w:val="231F20"/>
        </w:rPr>
        <w:t xml:space="preserve"> </w:t>
      </w:r>
      <w:r w:rsidRPr="00936323">
        <w:rPr>
          <w:color w:val="231F20"/>
        </w:rPr>
        <w:t>masyarakat.</w:t>
      </w:r>
    </w:p>
    <w:p w:rsidR="00341E53" w:rsidRPr="00936323" w:rsidRDefault="00341E53" w:rsidP="00510949">
      <w:pPr>
        <w:autoSpaceDE w:val="0"/>
        <w:autoSpaceDN w:val="0"/>
        <w:adjustRightInd w:val="0"/>
        <w:spacing w:before="120" w:line="360" w:lineRule="auto"/>
        <w:ind w:left="0" w:firstLine="720"/>
        <w:rPr>
          <w:color w:val="231F20"/>
        </w:rPr>
      </w:pPr>
      <w:r w:rsidRPr="00936323">
        <w:rPr>
          <w:color w:val="231F20"/>
        </w:rPr>
        <w:t xml:space="preserve">Pengembangan </w:t>
      </w:r>
      <w:r>
        <w:rPr>
          <w:color w:val="231F20"/>
        </w:rPr>
        <w:t>k</w:t>
      </w:r>
      <w:r w:rsidRPr="00936323">
        <w:rPr>
          <w:color w:val="231F20"/>
        </w:rPr>
        <w:t>luster berarti bahwa inisiatif PEL dikonsentrasikan pada mendorong dan</w:t>
      </w:r>
      <w:r>
        <w:rPr>
          <w:color w:val="231F20"/>
        </w:rPr>
        <w:t xml:space="preserve"> </w:t>
      </w:r>
      <w:r w:rsidRPr="00936323">
        <w:rPr>
          <w:color w:val="231F20"/>
        </w:rPr>
        <w:t>mendukung kerjasama antar perusahaan, pengembangan kelembagaan dan mendukung sektor</w:t>
      </w:r>
      <w:r>
        <w:rPr>
          <w:color w:val="231F20"/>
        </w:rPr>
        <w:t xml:space="preserve"> </w:t>
      </w:r>
      <w:r w:rsidRPr="00936323">
        <w:rPr>
          <w:color w:val="231F20"/>
        </w:rPr>
        <w:t>industri yang dipilih. Pengembangan cluster dilaksanakan dibawah strategi PEL akan menyangkut</w:t>
      </w:r>
      <w:r>
        <w:rPr>
          <w:color w:val="231F20"/>
        </w:rPr>
        <w:t xml:space="preserve"> </w:t>
      </w:r>
      <w:r w:rsidRPr="00936323">
        <w:rPr>
          <w:color w:val="231F20"/>
        </w:rPr>
        <w:t>beberapa pendekatan,antara lain:</w:t>
      </w:r>
    </w:p>
    <w:p w:rsidR="00341E53" w:rsidRDefault="00341E53" w:rsidP="00510949">
      <w:pPr>
        <w:pStyle w:val="ListParagraph"/>
        <w:numPr>
          <w:ilvl w:val="0"/>
          <w:numId w:val="177"/>
        </w:numPr>
        <w:autoSpaceDE w:val="0"/>
        <w:autoSpaceDN w:val="0"/>
        <w:adjustRightInd w:val="0"/>
        <w:spacing w:before="120" w:after="0" w:line="360" w:lineRule="auto"/>
        <w:ind w:left="709" w:hanging="425"/>
        <w:rPr>
          <w:rFonts w:ascii="Times New Roman" w:hAnsi="Times New Roman"/>
          <w:color w:val="231F20"/>
          <w:sz w:val="24"/>
          <w:szCs w:val="24"/>
        </w:rPr>
      </w:pPr>
      <w:r w:rsidRPr="00936323">
        <w:rPr>
          <w:rFonts w:ascii="Times New Roman" w:hAnsi="Times New Roman"/>
          <w:color w:val="231F20"/>
          <w:sz w:val="24"/>
          <w:szCs w:val="24"/>
        </w:rPr>
        <w:t>Pengembangan network. Perhatian khusus diberikan untuk mendorong kerjasama penduduk setempat dalam cluster yang sama untuk secara bersama untuk</w:t>
      </w:r>
      <w:r>
        <w:rPr>
          <w:rFonts w:ascii="Times New Roman" w:hAnsi="Times New Roman"/>
          <w:color w:val="231F20"/>
          <w:sz w:val="24"/>
          <w:szCs w:val="24"/>
        </w:rPr>
        <w:t xml:space="preserve"> </w:t>
      </w:r>
      <w:r w:rsidRPr="00936323">
        <w:rPr>
          <w:rFonts w:ascii="Times New Roman" w:hAnsi="Times New Roman"/>
          <w:color w:val="231F20"/>
          <w:sz w:val="24"/>
          <w:szCs w:val="24"/>
        </w:rPr>
        <w:t>meningkatkan peluang pengembangan bisnis. Network ini dapat pemasaran produk</w:t>
      </w:r>
      <w:r>
        <w:rPr>
          <w:rFonts w:ascii="Times New Roman" w:hAnsi="Times New Roman"/>
          <w:color w:val="231F20"/>
          <w:sz w:val="24"/>
          <w:szCs w:val="24"/>
        </w:rPr>
        <w:t xml:space="preserve"> </w:t>
      </w:r>
      <w:r w:rsidRPr="00936323">
        <w:rPr>
          <w:rFonts w:ascii="Times New Roman" w:hAnsi="Times New Roman"/>
          <w:color w:val="231F20"/>
          <w:sz w:val="24"/>
          <w:szCs w:val="24"/>
        </w:rPr>
        <w:t>bersama dan kemudian memulai perdagangan antar perusahaan dalam satu cluster.</w:t>
      </w:r>
    </w:p>
    <w:p w:rsidR="00341E53" w:rsidRDefault="00341E53" w:rsidP="00510949">
      <w:pPr>
        <w:pStyle w:val="ListParagraph"/>
        <w:numPr>
          <w:ilvl w:val="0"/>
          <w:numId w:val="177"/>
        </w:numPr>
        <w:autoSpaceDE w:val="0"/>
        <w:autoSpaceDN w:val="0"/>
        <w:adjustRightInd w:val="0"/>
        <w:spacing w:before="120" w:after="0" w:line="360" w:lineRule="auto"/>
        <w:ind w:left="709" w:hanging="425"/>
        <w:rPr>
          <w:rFonts w:ascii="Times New Roman" w:hAnsi="Times New Roman"/>
          <w:color w:val="231F20"/>
          <w:sz w:val="24"/>
          <w:szCs w:val="24"/>
        </w:rPr>
      </w:pPr>
      <w:r w:rsidRPr="00525752">
        <w:rPr>
          <w:rFonts w:ascii="Times New Roman" w:hAnsi="Times New Roman"/>
          <w:color w:val="231F20"/>
          <w:sz w:val="24"/>
          <w:szCs w:val="24"/>
        </w:rPr>
        <w:lastRenderedPageBreak/>
        <w:t xml:space="preserve">Mengembangkan upaya pemasaran bersama cluster. </w:t>
      </w:r>
      <w:r w:rsidRPr="00936323">
        <w:rPr>
          <w:rFonts w:ascii="Times New Roman" w:hAnsi="Times New Roman"/>
          <w:color w:val="231F20"/>
          <w:sz w:val="24"/>
          <w:szCs w:val="24"/>
        </w:rPr>
        <w:t>Identifikasi dan pengembangan</w:t>
      </w:r>
      <w:r>
        <w:rPr>
          <w:rFonts w:ascii="Times New Roman" w:hAnsi="Times New Roman"/>
          <w:color w:val="231F20"/>
          <w:sz w:val="24"/>
          <w:szCs w:val="24"/>
        </w:rPr>
        <w:t xml:space="preserve"> </w:t>
      </w:r>
      <w:r w:rsidRPr="00936323">
        <w:rPr>
          <w:rFonts w:ascii="Times New Roman" w:hAnsi="Times New Roman"/>
          <w:color w:val="231F20"/>
          <w:sz w:val="24"/>
          <w:szCs w:val="24"/>
        </w:rPr>
        <w:t>cluster membentuk basis untuk promosi investasi dan pemasaran, sebagai bagian</w:t>
      </w:r>
      <w:r>
        <w:rPr>
          <w:rFonts w:ascii="Times New Roman" w:hAnsi="Times New Roman"/>
          <w:color w:val="231F20"/>
          <w:sz w:val="24"/>
          <w:szCs w:val="24"/>
        </w:rPr>
        <w:t xml:space="preserve"> </w:t>
      </w:r>
      <w:r w:rsidRPr="00936323">
        <w:rPr>
          <w:rFonts w:ascii="Times New Roman" w:hAnsi="Times New Roman"/>
          <w:color w:val="231F20"/>
          <w:sz w:val="24"/>
          <w:szCs w:val="24"/>
        </w:rPr>
        <w:t>dari program city marketing.</w:t>
      </w:r>
    </w:p>
    <w:p w:rsidR="00341E53" w:rsidRDefault="00341E53" w:rsidP="00510949">
      <w:pPr>
        <w:pStyle w:val="ListParagraph"/>
        <w:numPr>
          <w:ilvl w:val="0"/>
          <w:numId w:val="177"/>
        </w:numPr>
        <w:autoSpaceDE w:val="0"/>
        <w:autoSpaceDN w:val="0"/>
        <w:adjustRightInd w:val="0"/>
        <w:spacing w:before="120" w:after="0" w:line="360" w:lineRule="auto"/>
        <w:ind w:left="709" w:hanging="425"/>
        <w:rPr>
          <w:rFonts w:ascii="Times New Roman" w:hAnsi="Times New Roman"/>
          <w:color w:val="231F20"/>
          <w:sz w:val="24"/>
          <w:szCs w:val="24"/>
        </w:rPr>
      </w:pPr>
      <w:r w:rsidRPr="00184333">
        <w:rPr>
          <w:rFonts w:ascii="Times New Roman" w:hAnsi="Times New Roman"/>
          <w:color w:val="231F20"/>
          <w:sz w:val="24"/>
          <w:szCs w:val="24"/>
          <w:lang w:val="nb-NO"/>
        </w:rPr>
        <w:t xml:space="preserve">Menyediakan informasi yang spesifik untuk cluster. Kegiatan yang dapat segera dilakukan adalah mengumpulkan dan menyebarkan informasi tentang kegiatan bisnis dan system pendukung kebijakan. </w:t>
      </w:r>
      <w:r w:rsidRPr="00936323">
        <w:rPr>
          <w:rFonts w:ascii="Times New Roman" w:hAnsi="Times New Roman"/>
          <w:color w:val="231F20"/>
          <w:sz w:val="24"/>
          <w:szCs w:val="24"/>
        </w:rPr>
        <w:t>Dengan pertukaran informasi ini</w:t>
      </w:r>
      <w:r>
        <w:rPr>
          <w:rFonts w:ascii="Times New Roman" w:hAnsi="Times New Roman"/>
          <w:color w:val="231F20"/>
          <w:sz w:val="24"/>
          <w:szCs w:val="24"/>
        </w:rPr>
        <w:t xml:space="preserve"> </w:t>
      </w:r>
      <w:r w:rsidRPr="00936323">
        <w:rPr>
          <w:rFonts w:ascii="Times New Roman" w:hAnsi="Times New Roman"/>
          <w:color w:val="231F20"/>
          <w:sz w:val="24"/>
          <w:szCs w:val="24"/>
        </w:rPr>
        <w:t>keterkaitan pembeli-pemasok dapat dikembangkan.</w:t>
      </w:r>
    </w:p>
    <w:p w:rsidR="00341E53" w:rsidRDefault="00341E53" w:rsidP="00510949">
      <w:pPr>
        <w:pStyle w:val="ListParagraph"/>
        <w:numPr>
          <w:ilvl w:val="0"/>
          <w:numId w:val="177"/>
        </w:numPr>
        <w:autoSpaceDE w:val="0"/>
        <w:autoSpaceDN w:val="0"/>
        <w:adjustRightInd w:val="0"/>
        <w:spacing w:before="120" w:after="0" w:line="360" w:lineRule="auto"/>
        <w:ind w:left="709" w:hanging="425"/>
        <w:rPr>
          <w:rFonts w:ascii="Times New Roman" w:hAnsi="Times New Roman"/>
          <w:color w:val="231F20"/>
          <w:sz w:val="24"/>
          <w:szCs w:val="24"/>
        </w:rPr>
      </w:pPr>
      <w:r w:rsidRPr="00936323">
        <w:rPr>
          <w:rFonts w:ascii="Times New Roman" w:hAnsi="Times New Roman"/>
          <w:color w:val="231F20"/>
          <w:sz w:val="24"/>
          <w:szCs w:val="24"/>
        </w:rPr>
        <w:t>Mendukung riset bersama. Perguruan tinggi yang ada dapat dilibatkan dalam riset</w:t>
      </w:r>
      <w:r>
        <w:rPr>
          <w:rFonts w:ascii="Times New Roman" w:hAnsi="Times New Roman"/>
          <w:color w:val="231F20"/>
          <w:sz w:val="24"/>
          <w:szCs w:val="24"/>
        </w:rPr>
        <w:t xml:space="preserve"> </w:t>
      </w:r>
      <w:r w:rsidRPr="00936323">
        <w:rPr>
          <w:rFonts w:ascii="Times New Roman" w:hAnsi="Times New Roman"/>
          <w:color w:val="231F20"/>
          <w:sz w:val="24"/>
          <w:szCs w:val="24"/>
        </w:rPr>
        <w:t xml:space="preserve">yang bermanfaat bagi </w:t>
      </w:r>
      <w:r>
        <w:rPr>
          <w:rFonts w:ascii="Times New Roman" w:hAnsi="Times New Roman"/>
          <w:color w:val="231F20"/>
          <w:sz w:val="24"/>
          <w:szCs w:val="24"/>
        </w:rPr>
        <w:t>k</w:t>
      </w:r>
      <w:r w:rsidRPr="00936323">
        <w:rPr>
          <w:rFonts w:ascii="Times New Roman" w:hAnsi="Times New Roman"/>
          <w:color w:val="231F20"/>
          <w:sz w:val="24"/>
          <w:szCs w:val="24"/>
        </w:rPr>
        <w:t>luster, pengembangan inkubasi bisnis.</w:t>
      </w:r>
    </w:p>
    <w:p w:rsidR="00341E53" w:rsidRDefault="00341E53" w:rsidP="00510949">
      <w:pPr>
        <w:pStyle w:val="ListParagraph"/>
        <w:numPr>
          <w:ilvl w:val="0"/>
          <w:numId w:val="177"/>
        </w:numPr>
        <w:autoSpaceDE w:val="0"/>
        <w:autoSpaceDN w:val="0"/>
        <w:adjustRightInd w:val="0"/>
        <w:spacing w:before="120" w:after="0" w:line="360" w:lineRule="auto"/>
        <w:ind w:left="709" w:hanging="425"/>
        <w:rPr>
          <w:rFonts w:ascii="Times New Roman" w:hAnsi="Times New Roman"/>
          <w:color w:val="231F20"/>
          <w:sz w:val="24"/>
          <w:szCs w:val="24"/>
        </w:rPr>
      </w:pPr>
      <w:r w:rsidRPr="00936323">
        <w:rPr>
          <w:rFonts w:ascii="Times New Roman" w:hAnsi="Times New Roman"/>
          <w:color w:val="231F20"/>
          <w:sz w:val="24"/>
          <w:szCs w:val="24"/>
        </w:rPr>
        <w:t>Mengembangkan keterampilan yang dibutuhkan. Kunci untuk networking bisnis di</w:t>
      </w:r>
      <w:r>
        <w:rPr>
          <w:rFonts w:ascii="Times New Roman" w:hAnsi="Times New Roman"/>
          <w:color w:val="231F20"/>
          <w:sz w:val="24"/>
          <w:szCs w:val="24"/>
        </w:rPr>
        <w:t xml:space="preserve"> </w:t>
      </w:r>
      <w:r w:rsidRPr="00936323">
        <w:rPr>
          <w:rFonts w:ascii="Times New Roman" w:hAnsi="Times New Roman"/>
          <w:color w:val="231F20"/>
          <w:sz w:val="24"/>
          <w:szCs w:val="24"/>
        </w:rPr>
        <w:t>dalam suatu inisiatif cluster adalah apresiasi keterampilan di dalam sektor. Bila</w:t>
      </w:r>
      <w:r>
        <w:rPr>
          <w:rFonts w:ascii="Times New Roman" w:hAnsi="Times New Roman"/>
          <w:color w:val="231F20"/>
          <w:sz w:val="24"/>
          <w:szCs w:val="24"/>
        </w:rPr>
        <w:t xml:space="preserve"> </w:t>
      </w:r>
      <w:r w:rsidRPr="00936323">
        <w:rPr>
          <w:rFonts w:ascii="Times New Roman" w:hAnsi="Times New Roman"/>
          <w:color w:val="231F20"/>
          <w:sz w:val="24"/>
          <w:szCs w:val="24"/>
        </w:rPr>
        <w:t>sejumlah bisnis mengekspresikan kebutuhan, sehingga pelatihan yang sesuai akan</w:t>
      </w:r>
      <w:r>
        <w:rPr>
          <w:rFonts w:ascii="Times New Roman" w:hAnsi="Times New Roman"/>
          <w:color w:val="231F20"/>
          <w:sz w:val="24"/>
          <w:szCs w:val="24"/>
        </w:rPr>
        <w:t xml:space="preserve">  </w:t>
      </w:r>
      <w:r w:rsidRPr="00936323">
        <w:rPr>
          <w:rFonts w:ascii="Times New Roman" w:hAnsi="Times New Roman"/>
          <w:color w:val="231F20"/>
          <w:sz w:val="24"/>
          <w:szCs w:val="24"/>
        </w:rPr>
        <w:t>dapat diberikan.</w:t>
      </w:r>
    </w:p>
    <w:p w:rsidR="00341E53" w:rsidRPr="00936323" w:rsidRDefault="00341E53" w:rsidP="00510949">
      <w:pPr>
        <w:autoSpaceDE w:val="0"/>
        <w:autoSpaceDN w:val="0"/>
        <w:adjustRightInd w:val="0"/>
        <w:spacing w:before="120" w:line="360" w:lineRule="auto"/>
        <w:ind w:left="0" w:firstLine="709"/>
        <w:rPr>
          <w:color w:val="231F20"/>
        </w:rPr>
      </w:pPr>
      <w:r w:rsidRPr="00936323">
        <w:rPr>
          <w:color w:val="231F20"/>
        </w:rPr>
        <w:t>Pemerintah daerah dapat berkolaborasi secara regional, menjadi fasilitator dari networking</w:t>
      </w:r>
      <w:r>
        <w:rPr>
          <w:color w:val="231F20"/>
        </w:rPr>
        <w:t xml:space="preserve"> </w:t>
      </w:r>
      <w:r w:rsidRPr="00936323">
        <w:rPr>
          <w:color w:val="231F20"/>
        </w:rPr>
        <w:t>antar industri, dan katalis yang menjalin tiap pelaku ekonomi untuk bekerjasama. Di samping</w:t>
      </w:r>
      <w:r>
        <w:rPr>
          <w:color w:val="231F20"/>
        </w:rPr>
        <w:t xml:space="preserve"> </w:t>
      </w:r>
      <w:r w:rsidRPr="00936323">
        <w:rPr>
          <w:color w:val="231F20"/>
        </w:rPr>
        <w:t>itu, pemerintah daerah juga dapat berperan besar dalam menumbuhkan permintaan (</w:t>
      </w:r>
      <w:r w:rsidRPr="002237FA">
        <w:rPr>
          <w:i/>
          <w:color w:val="231F20"/>
        </w:rPr>
        <w:t>government expenditure</w:t>
      </w:r>
      <w:r w:rsidRPr="00936323">
        <w:rPr>
          <w:color w:val="231F20"/>
        </w:rPr>
        <w:t>=G), mengingat di kebanyakan daerah belanja pemerintah masih dominan.</w:t>
      </w:r>
      <w:r>
        <w:rPr>
          <w:color w:val="231F20"/>
        </w:rPr>
        <w:t xml:space="preserve"> </w:t>
      </w:r>
      <w:r w:rsidRPr="00936323">
        <w:rPr>
          <w:color w:val="231F20"/>
        </w:rPr>
        <w:t xml:space="preserve">Ini penting, karena biasanya sulit bagi unit UKM setempat untuk bersaing mendapatkan </w:t>
      </w:r>
      <w:r w:rsidRPr="00936323">
        <w:rPr>
          <w:color w:val="231F20"/>
        </w:rPr>
        <w:lastRenderedPageBreak/>
        <w:t>kesempatan,</w:t>
      </w:r>
      <w:r>
        <w:rPr>
          <w:color w:val="231F20"/>
        </w:rPr>
        <w:t xml:space="preserve"> </w:t>
      </w:r>
      <w:r w:rsidRPr="00936323">
        <w:rPr>
          <w:color w:val="231F20"/>
        </w:rPr>
        <w:t>mengingat keterbatahan kelembagaan, biaya pemasaran serta akses ke sumber dana.</w:t>
      </w:r>
    </w:p>
    <w:p w:rsidR="00341E53" w:rsidRPr="006F3276" w:rsidRDefault="00341E53" w:rsidP="00510949">
      <w:pPr>
        <w:numPr>
          <w:ilvl w:val="1"/>
          <w:numId w:val="196"/>
        </w:numPr>
        <w:autoSpaceDE w:val="0"/>
        <w:autoSpaceDN w:val="0"/>
        <w:adjustRightInd w:val="0"/>
        <w:spacing w:before="120" w:line="360" w:lineRule="auto"/>
        <w:ind w:left="0" w:firstLine="0"/>
        <w:jc w:val="left"/>
        <w:rPr>
          <w:b/>
          <w:bCs/>
          <w:color w:val="231F20"/>
        </w:rPr>
      </w:pPr>
      <w:r w:rsidRPr="006F3276">
        <w:rPr>
          <w:b/>
          <w:bCs/>
          <w:color w:val="231F20"/>
        </w:rPr>
        <w:t>Pengembangan Kelembagaan yang Menunjang PEL</w:t>
      </w:r>
    </w:p>
    <w:p w:rsidR="00341E53" w:rsidRDefault="00341E53" w:rsidP="00510949">
      <w:pPr>
        <w:autoSpaceDE w:val="0"/>
        <w:autoSpaceDN w:val="0"/>
        <w:adjustRightInd w:val="0"/>
        <w:spacing w:before="120" w:line="360" w:lineRule="auto"/>
        <w:ind w:left="0" w:firstLine="720"/>
        <w:rPr>
          <w:color w:val="231F20"/>
        </w:rPr>
      </w:pPr>
      <w:r w:rsidRPr="00936323">
        <w:rPr>
          <w:color w:val="231F20"/>
        </w:rPr>
        <w:t xml:space="preserve">Pesan berikut dari Geddes adalah menyangkut </w:t>
      </w:r>
      <w:r w:rsidRPr="00AD3FBD">
        <w:rPr>
          <w:bCs/>
          <w:i/>
          <w:color w:val="231F20"/>
        </w:rPr>
        <w:t>community education</w:t>
      </w:r>
      <w:r w:rsidRPr="00AA171B">
        <w:rPr>
          <w:bCs/>
          <w:color w:val="231F20"/>
        </w:rPr>
        <w:t>.</w:t>
      </w:r>
      <w:r w:rsidRPr="00936323">
        <w:rPr>
          <w:b/>
          <w:bCs/>
          <w:color w:val="231F20"/>
        </w:rPr>
        <w:t xml:space="preserve"> </w:t>
      </w:r>
      <w:r w:rsidRPr="00936323">
        <w:rPr>
          <w:color w:val="231F20"/>
        </w:rPr>
        <w:t>Ini dapat dikaitkan</w:t>
      </w:r>
      <w:r>
        <w:rPr>
          <w:color w:val="231F20"/>
        </w:rPr>
        <w:t xml:space="preserve"> </w:t>
      </w:r>
      <w:r w:rsidRPr="00936323">
        <w:rPr>
          <w:color w:val="231F20"/>
        </w:rPr>
        <w:t>dengan pendapat bahwa perencanaan dan pembangunan adalah proses pembelajaran, yang</w:t>
      </w:r>
      <w:r>
        <w:rPr>
          <w:color w:val="231F20"/>
        </w:rPr>
        <w:t xml:space="preserve"> </w:t>
      </w:r>
      <w:r w:rsidRPr="00936323">
        <w:rPr>
          <w:color w:val="231F20"/>
        </w:rPr>
        <w:t>bukan mengajari masyarakat, namun belajar bersama masyarakat. Proses perencanaan adalah</w:t>
      </w:r>
      <w:r>
        <w:rPr>
          <w:color w:val="231F20"/>
        </w:rPr>
        <w:t xml:space="preserve"> </w:t>
      </w:r>
      <w:r w:rsidRPr="00936323">
        <w:rPr>
          <w:color w:val="231F20"/>
        </w:rPr>
        <w:t>proses “belajar bersama", tidak memberi tekanan pada pembuatan dokumen, tetapi pada dialog</w:t>
      </w:r>
      <w:r>
        <w:rPr>
          <w:color w:val="231F20"/>
        </w:rPr>
        <w:t xml:space="preserve"> </w:t>
      </w:r>
      <w:r w:rsidRPr="00936323">
        <w:rPr>
          <w:color w:val="231F20"/>
        </w:rPr>
        <w:t>(Friedman, 1981).</w:t>
      </w:r>
    </w:p>
    <w:p w:rsidR="00341E53" w:rsidRDefault="00341E53" w:rsidP="00510949">
      <w:pPr>
        <w:pStyle w:val="ListParagraph"/>
        <w:numPr>
          <w:ilvl w:val="0"/>
          <w:numId w:val="176"/>
        </w:numPr>
        <w:autoSpaceDE w:val="0"/>
        <w:autoSpaceDN w:val="0"/>
        <w:adjustRightInd w:val="0"/>
        <w:spacing w:before="120" w:after="0" w:line="360" w:lineRule="auto"/>
        <w:ind w:left="709" w:hanging="425"/>
        <w:rPr>
          <w:rFonts w:ascii="Times New Roman" w:hAnsi="Times New Roman"/>
          <w:color w:val="231F20"/>
          <w:sz w:val="24"/>
          <w:szCs w:val="24"/>
        </w:rPr>
      </w:pPr>
      <w:r>
        <w:rPr>
          <w:rFonts w:ascii="Times New Roman" w:hAnsi="Times New Roman"/>
          <w:b/>
          <w:bCs/>
          <w:color w:val="231F20"/>
          <w:sz w:val="24"/>
          <w:szCs w:val="24"/>
          <w:lang w:val="id-ID"/>
        </w:rPr>
        <w:t xml:space="preserve"> </w:t>
      </w:r>
      <w:r w:rsidRPr="00936323">
        <w:rPr>
          <w:rFonts w:ascii="Times New Roman" w:hAnsi="Times New Roman"/>
          <w:b/>
          <w:bCs/>
          <w:color w:val="231F20"/>
          <w:sz w:val="24"/>
          <w:szCs w:val="24"/>
        </w:rPr>
        <w:t xml:space="preserve">Kemitraan. </w:t>
      </w:r>
      <w:r w:rsidRPr="00936323">
        <w:rPr>
          <w:rFonts w:ascii="Times New Roman" w:hAnsi="Times New Roman"/>
          <w:color w:val="231F20"/>
          <w:sz w:val="24"/>
          <w:szCs w:val="24"/>
        </w:rPr>
        <w:t>Proses perencanaan dan implementasi pengembangan ekonomi lokal dilaksanakan secara kolektif antara ketiga unsur: pemerintah – swasta – masyarakat. Antara ketiganya saling terkait dalam menentukan keberhasilan kebijakan PEL. Kegiatan usaha yang sukses menciptakan kesejahteraan bagi masyarakat. Agar sukses kegiatan usaha tergantung pada kondisi lokal.</w:t>
      </w:r>
      <w:r>
        <w:rPr>
          <w:rFonts w:ascii="Times New Roman" w:hAnsi="Times New Roman"/>
          <w:color w:val="231F20"/>
          <w:sz w:val="24"/>
          <w:szCs w:val="24"/>
        </w:rPr>
        <w:t xml:space="preserve"> </w:t>
      </w:r>
      <w:r w:rsidRPr="00936323">
        <w:rPr>
          <w:rFonts w:ascii="Times New Roman" w:hAnsi="Times New Roman"/>
          <w:color w:val="231F20"/>
          <w:sz w:val="24"/>
          <w:szCs w:val="24"/>
        </w:rPr>
        <w:t>Pemerintah daerah mempunyai peran besar dalam menciptakan kondisi yang kondusif bagi</w:t>
      </w:r>
      <w:r>
        <w:rPr>
          <w:rFonts w:ascii="Times New Roman" w:hAnsi="Times New Roman"/>
          <w:color w:val="231F20"/>
          <w:sz w:val="24"/>
          <w:szCs w:val="24"/>
        </w:rPr>
        <w:t xml:space="preserve"> </w:t>
      </w:r>
      <w:r w:rsidRPr="00936323">
        <w:rPr>
          <w:rFonts w:ascii="Times New Roman" w:hAnsi="Times New Roman"/>
          <w:color w:val="231F20"/>
          <w:sz w:val="24"/>
          <w:szCs w:val="24"/>
        </w:rPr>
        <w:t>dunia usaha.</w:t>
      </w:r>
      <w:r>
        <w:rPr>
          <w:rFonts w:ascii="Times New Roman" w:hAnsi="Times New Roman"/>
          <w:color w:val="231F20"/>
          <w:sz w:val="24"/>
          <w:szCs w:val="24"/>
        </w:rPr>
        <w:t xml:space="preserve"> </w:t>
      </w:r>
    </w:p>
    <w:p w:rsidR="00341E53" w:rsidRDefault="00341E53" w:rsidP="00510949">
      <w:pPr>
        <w:pStyle w:val="ListParagraph"/>
        <w:autoSpaceDE w:val="0"/>
        <w:autoSpaceDN w:val="0"/>
        <w:adjustRightInd w:val="0"/>
        <w:spacing w:before="120" w:after="0" w:line="360" w:lineRule="auto"/>
        <w:ind w:left="0" w:firstLine="0"/>
        <w:contextualSpacing w:val="0"/>
        <w:rPr>
          <w:rFonts w:ascii="Times New Roman" w:hAnsi="Times New Roman"/>
          <w:color w:val="231F20"/>
          <w:sz w:val="24"/>
          <w:szCs w:val="24"/>
          <w:lang w:val="sv-SE"/>
        </w:rPr>
      </w:pPr>
      <w:r w:rsidRPr="00936323">
        <w:rPr>
          <w:rFonts w:ascii="Times New Roman" w:hAnsi="Times New Roman"/>
          <w:color w:val="231F20"/>
          <w:sz w:val="24"/>
          <w:szCs w:val="24"/>
        </w:rPr>
        <w:t>Pada skala kota (</w:t>
      </w:r>
      <w:r w:rsidRPr="00AD3FBD">
        <w:rPr>
          <w:rFonts w:ascii="Times New Roman" w:hAnsi="Times New Roman"/>
          <w:i/>
          <w:color w:val="231F20"/>
          <w:sz w:val="24"/>
          <w:szCs w:val="24"/>
        </w:rPr>
        <w:t>urban wide</w:t>
      </w:r>
      <w:r w:rsidRPr="00936323">
        <w:rPr>
          <w:rFonts w:ascii="Times New Roman" w:hAnsi="Times New Roman"/>
          <w:color w:val="231F20"/>
          <w:sz w:val="24"/>
          <w:szCs w:val="24"/>
        </w:rPr>
        <w:t xml:space="preserve">), berarti menjalin kemitraan antar </w:t>
      </w:r>
      <w:r w:rsidRPr="00AD3FBD">
        <w:rPr>
          <w:rFonts w:ascii="Times New Roman" w:hAnsi="Times New Roman"/>
          <w:i/>
          <w:color w:val="231F20"/>
          <w:sz w:val="24"/>
          <w:szCs w:val="24"/>
        </w:rPr>
        <w:t>stakeholders</w:t>
      </w:r>
      <w:r w:rsidRPr="00936323">
        <w:rPr>
          <w:rFonts w:ascii="Times New Roman" w:hAnsi="Times New Roman"/>
          <w:color w:val="231F20"/>
          <w:sz w:val="24"/>
          <w:szCs w:val="24"/>
        </w:rPr>
        <w:t>, pihak pemerintah</w:t>
      </w:r>
      <w:r>
        <w:rPr>
          <w:rFonts w:ascii="Times New Roman" w:hAnsi="Times New Roman"/>
          <w:color w:val="231F20"/>
          <w:sz w:val="24"/>
          <w:szCs w:val="24"/>
        </w:rPr>
        <w:t xml:space="preserve"> </w:t>
      </w:r>
      <w:r w:rsidRPr="00936323">
        <w:rPr>
          <w:rFonts w:ascii="Times New Roman" w:hAnsi="Times New Roman"/>
          <w:color w:val="231F20"/>
          <w:sz w:val="24"/>
          <w:szCs w:val="24"/>
        </w:rPr>
        <w:t>daerah dan instansi terkaitnya; pihak swasta yang menyertakan pelaku industri besar-menengah</w:t>
      </w:r>
      <w:r>
        <w:rPr>
          <w:rFonts w:ascii="Times New Roman" w:hAnsi="Times New Roman"/>
          <w:color w:val="231F20"/>
          <w:sz w:val="24"/>
          <w:szCs w:val="24"/>
        </w:rPr>
        <w:t>-</w:t>
      </w:r>
      <w:r w:rsidRPr="00936323">
        <w:rPr>
          <w:rFonts w:ascii="Times New Roman" w:hAnsi="Times New Roman"/>
          <w:color w:val="231F20"/>
          <w:sz w:val="24"/>
          <w:szCs w:val="24"/>
        </w:rPr>
        <w:t>kecil,</w:t>
      </w:r>
      <w:r>
        <w:rPr>
          <w:rFonts w:ascii="Times New Roman" w:hAnsi="Times New Roman"/>
          <w:color w:val="231F20"/>
          <w:sz w:val="24"/>
          <w:szCs w:val="24"/>
        </w:rPr>
        <w:t xml:space="preserve"> </w:t>
      </w:r>
      <w:r w:rsidRPr="00936323">
        <w:rPr>
          <w:rFonts w:ascii="Times New Roman" w:hAnsi="Times New Roman"/>
          <w:color w:val="231F20"/>
          <w:sz w:val="24"/>
          <w:szCs w:val="24"/>
        </w:rPr>
        <w:t xml:space="preserve">asosiasi-asosiasi; dan pihak masyarakat yang menyertakan wakil-wakil kelompok, NGO. </w:t>
      </w:r>
      <w:r w:rsidRPr="00525752">
        <w:rPr>
          <w:rFonts w:ascii="Times New Roman" w:hAnsi="Times New Roman"/>
          <w:color w:val="231F20"/>
          <w:sz w:val="24"/>
          <w:szCs w:val="24"/>
        </w:rPr>
        <w:t xml:space="preserve">Masing-masing dengan potensi dan aspirasinya membentuk visi, misi dan tujuan PEL bagi daerahnya. </w:t>
      </w:r>
      <w:r w:rsidRPr="00525752">
        <w:rPr>
          <w:rFonts w:ascii="Times New Roman" w:hAnsi="Times New Roman"/>
          <w:color w:val="231F20"/>
          <w:sz w:val="24"/>
          <w:szCs w:val="24"/>
        </w:rPr>
        <w:lastRenderedPageBreak/>
        <w:t>Pada skala komunitas (</w:t>
      </w:r>
      <w:r w:rsidRPr="00525752">
        <w:rPr>
          <w:rFonts w:ascii="Times New Roman" w:hAnsi="Times New Roman"/>
          <w:i/>
          <w:color w:val="231F20"/>
          <w:sz w:val="24"/>
          <w:szCs w:val="24"/>
        </w:rPr>
        <w:t>community base</w:t>
      </w:r>
      <w:r w:rsidRPr="00525752">
        <w:rPr>
          <w:rFonts w:ascii="Times New Roman" w:hAnsi="Times New Roman"/>
          <w:color w:val="231F20"/>
          <w:sz w:val="24"/>
          <w:szCs w:val="24"/>
        </w:rPr>
        <w:t>), juga dijalin kerjasama antara pihak warga, CBO (</w:t>
      </w:r>
      <w:r w:rsidRPr="00525752">
        <w:rPr>
          <w:rFonts w:ascii="Times New Roman" w:hAnsi="Times New Roman"/>
          <w:i/>
          <w:color w:val="231F20"/>
          <w:sz w:val="24"/>
          <w:szCs w:val="24"/>
        </w:rPr>
        <w:t>community based organization</w:t>
      </w:r>
      <w:r w:rsidRPr="00525752">
        <w:rPr>
          <w:rFonts w:ascii="Times New Roman" w:hAnsi="Times New Roman"/>
          <w:color w:val="231F20"/>
          <w:sz w:val="24"/>
          <w:szCs w:val="24"/>
        </w:rPr>
        <w:t xml:space="preserve">), unit-unit usaha di lingkungan yang sama, dan aparat pemerintah yang fungsinya langsung melayani masyarakat. </w:t>
      </w:r>
      <w:r w:rsidRPr="00184333">
        <w:rPr>
          <w:rFonts w:ascii="Times New Roman" w:hAnsi="Times New Roman"/>
          <w:color w:val="231F20"/>
          <w:sz w:val="24"/>
          <w:szCs w:val="24"/>
          <w:lang w:val="sv-SE"/>
        </w:rPr>
        <w:t>Masing-masing difalisitasi untuk menyampaikan aspirasi dan kebutuhannya.</w:t>
      </w:r>
    </w:p>
    <w:p w:rsidR="00341E53" w:rsidRPr="00184333" w:rsidRDefault="00341E53" w:rsidP="00510949">
      <w:pPr>
        <w:pStyle w:val="ListParagraph"/>
        <w:numPr>
          <w:ilvl w:val="0"/>
          <w:numId w:val="176"/>
        </w:numPr>
        <w:autoSpaceDE w:val="0"/>
        <w:autoSpaceDN w:val="0"/>
        <w:adjustRightInd w:val="0"/>
        <w:spacing w:before="120" w:after="0" w:line="360" w:lineRule="auto"/>
        <w:ind w:left="709" w:hanging="425"/>
        <w:rPr>
          <w:rFonts w:ascii="Times New Roman" w:hAnsi="Times New Roman"/>
          <w:color w:val="231F20"/>
          <w:sz w:val="24"/>
          <w:szCs w:val="24"/>
          <w:lang w:val="sv-SE"/>
        </w:rPr>
      </w:pPr>
      <w:r>
        <w:rPr>
          <w:rFonts w:ascii="Times New Roman" w:hAnsi="Times New Roman"/>
          <w:b/>
          <w:bCs/>
          <w:color w:val="231F20"/>
          <w:sz w:val="24"/>
          <w:szCs w:val="24"/>
          <w:lang w:val="id-ID"/>
        </w:rPr>
        <w:t xml:space="preserve"> </w:t>
      </w:r>
      <w:r w:rsidRPr="00184333">
        <w:rPr>
          <w:rFonts w:ascii="Times New Roman" w:hAnsi="Times New Roman"/>
          <w:b/>
          <w:bCs/>
          <w:color w:val="231F20"/>
          <w:sz w:val="24"/>
          <w:szCs w:val="24"/>
          <w:lang w:val="sv-SE"/>
        </w:rPr>
        <w:t xml:space="preserve">Kontrol. </w:t>
      </w:r>
      <w:r w:rsidRPr="00184333">
        <w:rPr>
          <w:rFonts w:ascii="Times New Roman" w:hAnsi="Times New Roman"/>
          <w:color w:val="231F20"/>
          <w:sz w:val="24"/>
          <w:szCs w:val="24"/>
          <w:lang w:val="sv-SE"/>
        </w:rPr>
        <w:t xml:space="preserve">Pada sisi lain, proses dialog antar </w:t>
      </w:r>
      <w:r w:rsidRPr="00005836">
        <w:rPr>
          <w:rFonts w:ascii="Times New Roman" w:hAnsi="Times New Roman"/>
          <w:i/>
          <w:color w:val="231F20"/>
          <w:sz w:val="24"/>
          <w:szCs w:val="24"/>
          <w:lang w:val="sv-SE"/>
        </w:rPr>
        <w:t>stakeholder</w:t>
      </w:r>
      <w:r w:rsidRPr="00184333">
        <w:rPr>
          <w:rFonts w:ascii="Times New Roman" w:hAnsi="Times New Roman"/>
          <w:color w:val="231F20"/>
          <w:sz w:val="24"/>
          <w:szCs w:val="24"/>
          <w:lang w:val="sv-SE"/>
        </w:rPr>
        <w:t xml:space="preserve"> tersebut juga mempunyai fungsi kontrol. Kebijakan PEL akan dapat sukses kalau dilaksanakan sesuai dengan azas </w:t>
      </w:r>
      <w:r w:rsidRPr="00AD3FBD">
        <w:rPr>
          <w:rFonts w:ascii="Times New Roman" w:hAnsi="Times New Roman"/>
          <w:i/>
          <w:color w:val="231F20"/>
          <w:sz w:val="24"/>
          <w:szCs w:val="24"/>
          <w:lang w:val="sv-SE"/>
        </w:rPr>
        <w:t>good governance</w:t>
      </w:r>
      <w:r w:rsidRPr="00184333">
        <w:rPr>
          <w:rFonts w:ascii="Times New Roman" w:hAnsi="Times New Roman"/>
          <w:color w:val="231F20"/>
          <w:sz w:val="24"/>
          <w:szCs w:val="24"/>
          <w:lang w:val="sv-SE"/>
        </w:rPr>
        <w:t xml:space="preserve">, ada untuk kepercayaan, keterbukaan dan akuntabilitas. Untuk itu lembaga </w:t>
      </w:r>
      <w:r w:rsidRPr="00AD3FBD">
        <w:rPr>
          <w:rFonts w:ascii="Times New Roman" w:hAnsi="Times New Roman"/>
          <w:i/>
          <w:color w:val="231F20"/>
          <w:sz w:val="24"/>
          <w:szCs w:val="24"/>
          <w:lang w:val="sv-SE"/>
        </w:rPr>
        <w:t>self-control</w:t>
      </w:r>
      <w:r w:rsidRPr="00184333">
        <w:rPr>
          <w:rFonts w:ascii="Times New Roman" w:hAnsi="Times New Roman"/>
          <w:color w:val="231F20"/>
          <w:sz w:val="24"/>
          <w:szCs w:val="24"/>
          <w:lang w:val="sv-SE"/>
        </w:rPr>
        <w:t xml:space="preserve"> melalui forum PEL pada tingkat kota maupun komunitas akan diperlukan.</w:t>
      </w:r>
    </w:p>
    <w:p w:rsidR="00341E53" w:rsidRDefault="00341E53" w:rsidP="00510949">
      <w:pPr>
        <w:pStyle w:val="ListParagraph"/>
        <w:autoSpaceDE w:val="0"/>
        <w:autoSpaceDN w:val="0"/>
        <w:adjustRightInd w:val="0"/>
        <w:spacing w:before="120" w:after="0" w:line="360" w:lineRule="auto"/>
        <w:ind w:left="0" w:firstLine="0"/>
        <w:contextualSpacing w:val="0"/>
        <w:rPr>
          <w:rFonts w:ascii="Times New Roman" w:hAnsi="Times New Roman"/>
          <w:color w:val="231F20"/>
          <w:sz w:val="24"/>
          <w:szCs w:val="24"/>
          <w:lang w:val="id-ID"/>
        </w:rPr>
      </w:pPr>
      <w:r w:rsidRPr="00184333">
        <w:rPr>
          <w:rFonts w:ascii="Times New Roman" w:hAnsi="Times New Roman"/>
          <w:color w:val="231F20"/>
          <w:sz w:val="24"/>
          <w:szCs w:val="24"/>
          <w:lang w:val="sv-SE"/>
        </w:rPr>
        <w:t>Pengalaman masa lalu menunjukkan bahwa penyimpangan dari asumsi berjalannya konsep yang dikembangkan, bekerjanya mekanisme pasar, yang ternyata meleset karena terjadinya penyelewengan dan penyalahgunaan, karena tidak adanya lembaga kontrol yang efektif, yang menyuarakan kebutuhan nyata masyarakat dan dunia usaha (UKM). Sehingga banyak instrumen kebijakan dan program pemberdayaan ekonomi lokal yang disalah gunakan. Banyak kegiatan bisnis swasta yang dibiarkan membebankan</w:t>
      </w:r>
      <w:r>
        <w:rPr>
          <w:rFonts w:ascii="Times New Roman" w:hAnsi="Times New Roman"/>
          <w:color w:val="231F20"/>
          <w:sz w:val="24"/>
          <w:szCs w:val="24"/>
          <w:lang w:val="sv-SE"/>
        </w:rPr>
        <w:t xml:space="preserve"> </w:t>
      </w:r>
      <w:r w:rsidRPr="00184333">
        <w:rPr>
          <w:rFonts w:ascii="Times New Roman" w:hAnsi="Times New Roman"/>
          <w:color w:val="231F20"/>
          <w:sz w:val="24"/>
          <w:szCs w:val="24"/>
          <w:lang w:val="sv-SE"/>
        </w:rPr>
        <w:t xml:space="preserve">biaya atau kewajiban internalnya, menjadi beban eksternal yang harus ditanggung publik. Dengan menggunakan perencanaan sebagai proses pembelajaran, maka perencana dapat berperan dalam pemberdayaan masyarakat, membantu masing-masing </w:t>
      </w:r>
      <w:r w:rsidRPr="00921BC8">
        <w:rPr>
          <w:rFonts w:ascii="Times New Roman" w:hAnsi="Times New Roman"/>
          <w:i/>
          <w:color w:val="231F20"/>
          <w:sz w:val="24"/>
          <w:szCs w:val="24"/>
          <w:lang w:val="sv-SE"/>
        </w:rPr>
        <w:t>stakeholder</w:t>
      </w:r>
      <w:r w:rsidRPr="00184333">
        <w:rPr>
          <w:rFonts w:ascii="Times New Roman" w:hAnsi="Times New Roman"/>
          <w:color w:val="231F20"/>
          <w:sz w:val="24"/>
          <w:szCs w:val="24"/>
          <w:lang w:val="sv-SE"/>
        </w:rPr>
        <w:t xml:space="preserve"> menyadari hak dan kewajibannya dalam pemberdayaan kegiatan ekonomi di daerahnya.</w:t>
      </w:r>
    </w:p>
    <w:p w:rsidR="00341E53" w:rsidRPr="00525752" w:rsidRDefault="00341E53" w:rsidP="00510949">
      <w:pPr>
        <w:numPr>
          <w:ilvl w:val="1"/>
          <w:numId w:val="196"/>
        </w:numPr>
        <w:autoSpaceDE w:val="0"/>
        <w:autoSpaceDN w:val="0"/>
        <w:adjustRightInd w:val="0"/>
        <w:spacing w:before="120" w:line="360" w:lineRule="auto"/>
        <w:ind w:left="0" w:firstLine="0"/>
        <w:rPr>
          <w:b/>
          <w:color w:val="231F20"/>
          <w:lang w:val="sv-SE"/>
        </w:rPr>
      </w:pPr>
      <w:r w:rsidRPr="00525752">
        <w:rPr>
          <w:b/>
          <w:color w:val="231F20"/>
          <w:lang w:val="sv-SE"/>
        </w:rPr>
        <w:lastRenderedPageBreak/>
        <w:t>Kerjasama Pembangunan Regional</w:t>
      </w:r>
    </w:p>
    <w:p w:rsidR="00341E53" w:rsidRPr="00525752" w:rsidRDefault="00341E53" w:rsidP="00510949">
      <w:pPr>
        <w:autoSpaceDE w:val="0"/>
        <w:autoSpaceDN w:val="0"/>
        <w:adjustRightInd w:val="0"/>
        <w:spacing w:before="120" w:line="360" w:lineRule="auto"/>
        <w:ind w:left="0" w:firstLine="0"/>
        <w:rPr>
          <w:color w:val="231F20"/>
          <w:lang w:val="sv-SE"/>
        </w:rPr>
      </w:pPr>
      <w:r w:rsidRPr="00525752">
        <w:rPr>
          <w:b/>
          <w:color w:val="231F20"/>
          <w:lang w:val="sv-SE"/>
        </w:rPr>
        <w:t>JABODETABEKJUR</w:t>
      </w:r>
    </w:p>
    <w:p w:rsidR="00341E53" w:rsidRPr="00525752" w:rsidRDefault="00341E53" w:rsidP="00510949">
      <w:pPr>
        <w:spacing w:before="120" w:line="360" w:lineRule="auto"/>
        <w:ind w:left="0" w:firstLine="720"/>
        <w:rPr>
          <w:sz w:val="28"/>
          <w:lang w:val="sv-SE"/>
        </w:rPr>
      </w:pPr>
      <w:r w:rsidRPr="00AA171B">
        <w:t>Dalam upaya meningkatkan keserasian dan keterpaduan pembangunan serta pemecahan masalah bersama di wilayah JABOTABEK, Pemerintahan Provinsi DKI Jakarta dan Pemerintah Provinsi Jawa Barat telah sepakat untuk mengembangkan kerjasama dan membentuk suatu wadah kerjasama.</w:t>
      </w:r>
      <w:r w:rsidRPr="00525752">
        <w:rPr>
          <w:lang w:val="sv-SE"/>
        </w:rPr>
        <w:t xml:space="preserve"> Kerjasama ini bertujuan untuk mewujudkan keterpaduan, keselarasan, keserasian dan keseimbangan pelaksanaan pembangunan JABODETABEKJUR yang saling terkait, saling mempengaruhi, saling ketergantungan dan saling menguntungkan yang memberi manfaat kepada kesejahteraan masyarakat sesuai dengan kebutuhan dan kepentingan bersama Daerah.</w:t>
      </w:r>
    </w:p>
    <w:p w:rsidR="00341E53" w:rsidRPr="00184333" w:rsidRDefault="00341E53" w:rsidP="00510949">
      <w:pPr>
        <w:spacing w:before="120" w:line="360" w:lineRule="auto"/>
        <w:ind w:left="0" w:firstLine="720"/>
      </w:pPr>
      <w:r w:rsidRPr="00AA171B">
        <w:t>Dengan mengacu pada Rencana Induk DKI Jakarta tahun 1965-1985, dimana salah satu pasalnya menyebutkan pengembangan pembangunan yang ada di wilayah DKI Jakarta juga diarahkan ke wilayah BOTABEK dan perlunya kerjasama dengan Pemerintah Provinsi Jawa Barat, maka Pemerintah Pusat mengeluarkan Peraturan Pemerintah Nomor 5 Tahun 1974, jo. Keputusan Menteri Dalam Negeri Nomor 151 Tahun 1975 tentang Perubahan Batas Wilayah DKI Jakarta. Dalam Peraturan Pemerintah tersebut mengatur tentang 16 Desa dari Provinsi Jawa Barat masuk menjadi wilayah Provinsi DKI Jakarta dan 1 Kelurahan yaitu Kelurahan Benda masuk ke wilayah Kota Tangerang.</w:t>
      </w:r>
    </w:p>
    <w:p w:rsidR="00341E53" w:rsidRPr="00184333" w:rsidRDefault="00341E53" w:rsidP="00510949">
      <w:pPr>
        <w:spacing w:before="120" w:line="360" w:lineRule="auto"/>
        <w:ind w:left="0" w:firstLine="720"/>
      </w:pPr>
      <w:r w:rsidRPr="00AA171B">
        <w:lastRenderedPageBreak/>
        <w:t xml:space="preserve">Penyelesaian lebih lanjut dan pelaksanaan dari Peraturan Pemerintah Nomor 45 Tahun 1974 ini diselesaikan oleh Tim Pelaksana Penetapan Batas-batas Wilayah DKI Jakarta dan Provinsi Jawa Barat yang dibentuk dengan Keputusan Menteri Dalam Negeri Nomor 151 Tahun 1975. Mengingat kerjasama antara Provinsi DKI Jakarta dengan Jawa Barat dianggap telah mendesak untuk dilaksanakan, maka dengan Keputusan Bersama Gubernur Kepala Daerah Khusus Ibukota Jakarta dan  Gubernur  Kepala  Daerah Tingkat I Jawa  Barat Nomor 6375/A-1/1975 dan 2450/A/K/BKD/75 dibentuk Badan Persiapan Daerah untuk Pengembangan Metropolitan JABOTABEK. Untuk melaksanakan kerjasama dimaksud maka keluarlah Keputusan Bersama Gubernur Kepala Daerah Tingkat I Jawa Barat dan Gubernur Kepala Daerah Khusus Ibukota Jakarta Nomor 1/DP/040/PD/76 dan 3 Tahun 1976 tentang Pembentukan Badan Kerjasama Pembangunan JABOTABEKK dan Peraturan Bersama Propinsi Daerah Tingkat I Jawa Barat dan Daerah Khusus Ibukota Jakarta Nomor D.IV-320/d/II/76 dan 197.Pem.121/SK/76 tentang Kerjasama Dalam  Rangka Pembangunan Jakarta, Bogor, Tangerang dan Bekasi (JABOTABEK) yang disyahkan dengan Keputusan Menteri Dalam Negeri Nomor : Pem. 10/34/16-282 tanggal 26 Agustus 1976. </w:t>
      </w:r>
    </w:p>
    <w:p w:rsidR="00341E53" w:rsidRPr="00184333" w:rsidRDefault="00341E53" w:rsidP="00510949">
      <w:pPr>
        <w:spacing w:before="120" w:line="360" w:lineRule="auto"/>
        <w:ind w:left="0" w:firstLine="720"/>
      </w:pPr>
      <w:r w:rsidRPr="00AA171B">
        <w:t xml:space="preserve">Badan ini diketuai oleh Gubernur Kepala Daerah Tingkat I Jawa Barat dan Gubernur Kepala Daerah Khusus Ibukota Jakarta, dibantu Kelompok Pembantu Pimpinan dan Sekretariat Badan yang dipimpin oleh seorang Sekretaris. Selanjutnya status Badan yang </w:t>
      </w:r>
      <w:r w:rsidRPr="00AA171B">
        <w:lastRenderedPageBreak/>
        <w:t>dibentuk oleh Keputusan Bersama ditingkatkan dengan Peraturan Bersama Propinsi Daerah Tingkat I Jawa Barat dan Propinsi Daerah Khusus  Ibukota  Jakarta  Nomor 5 Tahun 1990 dan 2 Tahun 1990 tentang  Perubahan  </w:t>
      </w:r>
      <w:r>
        <w:t> Pertama  Peraturan Bersama Prov</w:t>
      </w:r>
      <w:r w:rsidRPr="00AA171B">
        <w:t>insi  Daerah  Tingkat  I  Jawa  Barat  dan  Daerah Ibukota  Jakarta Nomor 1/DP/040/PD/76 dan 3 Tahun 1976 yang disyahkan  dengan Keputusan Menteri Dalam Negeri Nomor 18 Tahun 1991 tertanggal 13 Nopember 1991 yang mempunyai tugas pokok mengkoordinasikan perencanaan, pelaksanaan dan pengendalian pembangunan atas dasar hal wewenang dan kewajiban Pemerintah Daerah Tingkat I dan Pemerintah Daerah Tingkat II serta urusan yang tumbuh dan berkembang di JABOTABEK.</w:t>
      </w:r>
    </w:p>
    <w:p w:rsidR="00341E53" w:rsidRPr="00184333" w:rsidRDefault="00341E53" w:rsidP="00510949">
      <w:pPr>
        <w:spacing w:before="120" w:line="360" w:lineRule="auto"/>
        <w:ind w:left="0" w:firstLine="720"/>
      </w:pPr>
      <w:r w:rsidRPr="00AA171B">
        <w:t>Selanjutnya dalam rangka meningkatkan status kelembagaan dan memberikan eselonering untuk menjamin pengembangan karier bagi pejabat dan staf yang ada di dalamnya, dengan Peraturan Bersama Propinsi Daerah Tingkat I Jawa Barat dan Daerah Khusus Ibukota Jakarta Nomor 8 dan 7 Tahun 1994, telah    d</w:t>
      </w:r>
      <w:r>
        <w:t>itetapkan   Organisasi   dan</w:t>
      </w:r>
      <w:r w:rsidRPr="00184333">
        <w:t xml:space="preserve"> </w:t>
      </w:r>
      <w:r w:rsidRPr="00AA171B">
        <w:t>Tata   Kerja   Badan Kerjasama   Pembangunan JABOTABEK, yang disyahkan dengan Keputusan Menteri Dalam Negeri Nomor 107 Tahun 1994.</w:t>
      </w:r>
    </w:p>
    <w:p w:rsidR="00341E53" w:rsidRPr="00184333" w:rsidRDefault="00341E53" w:rsidP="00510949">
      <w:pPr>
        <w:spacing w:before="120" w:line="360" w:lineRule="auto"/>
        <w:ind w:left="0" w:firstLine="720"/>
      </w:pPr>
      <w:r w:rsidRPr="00AA171B">
        <w:t xml:space="preserve">Pembentukan organisasi dan tata kerja Badan ini berpedoman kepada Keputusan Menteri Dalam Negeri Nomor 79 Tahun 1994 tentang Pedoman Pembentukan Organisasi dan Tata kerja Badan Kerjasama Pembangunan JABOTABEK. Yang memiliki tugas pokok menyusun dan menetapkan rancangan kebijaksanaan </w:t>
      </w:r>
      <w:r w:rsidRPr="00AA171B">
        <w:lastRenderedPageBreak/>
        <w:t>koordinasi perencanaan, pelaksanaan, dan evaluasi kerjasama pembangunan di wilayah JABOTABEK</w:t>
      </w:r>
    </w:p>
    <w:p w:rsidR="00341E53" w:rsidRPr="00184333" w:rsidRDefault="00341E53" w:rsidP="00510949">
      <w:pPr>
        <w:spacing w:before="120" w:line="360" w:lineRule="auto"/>
        <w:ind w:left="0" w:firstLine="720"/>
        <w:rPr>
          <w:lang w:val="nb-NO"/>
        </w:rPr>
      </w:pPr>
      <w:r w:rsidRPr="00184333">
        <w:rPr>
          <w:lang w:val="nb-NO"/>
        </w:rPr>
        <w:t xml:space="preserve">Organisasi Badan terdiri dari Forum Kerjasama dan Sekretariat. Forum terdiri dari : </w:t>
      </w:r>
    </w:p>
    <w:p w:rsidR="00341E53" w:rsidRPr="00184333" w:rsidRDefault="00341E53" w:rsidP="00510949">
      <w:pPr>
        <w:pStyle w:val="ListParagraph"/>
        <w:numPr>
          <w:ilvl w:val="0"/>
          <w:numId w:val="178"/>
        </w:numPr>
        <w:spacing w:before="120" w:after="0" w:line="360" w:lineRule="auto"/>
        <w:ind w:left="709" w:hanging="425"/>
        <w:rPr>
          <w:rFonts w:ascii="Times New Roman" w:eastAsia="Times New Roman" w:hAnsi="Times New Roman"/>
          <w:sz w:val="24"/>
          <w:szCs w:val="24"/>
          <w:lang w:val="nb-NO"/>
        </w:rPr>
      </w:pPr>
      <w:r w:rsidRPr="00184333">
        <w:rPr>
          <w:rFonts w:ascii="Times New Roman" w:eastAsia="Times New Roman" w:hAnsi="Times New Roman"/>
          <w:sz w:val="24"/>
          <w:szCs w:val="24"/>
          <w:lang w:val="nb-NO"/>
        </w:rPr>
        <w:t xml:space="preserve">Ketua, yaitu Gubernur Kepala Daerah, </w:t>
      </w:r>
    </w:p>
    <w:p w:rsidR="00341E53" w:rsidRDefault="00341E53" w:rsidP="00510949">
      <w:pPr>
        <w:pStyle w:val="ListParagraph"/>
        <w:numPr>
          <w:ilvl w:val="0"/>
          <w:numId w:val="178"/>
        </w:numPr>
        <w:spacing w:before="120" w:after="0" w:line="360" w:lineRule="auto"/>
        <w:ind w:left="709" w:hanging="425"/>
        <w:rPr>
          <w:rFonts w:ascii="Times New Roman" w:eastAsia="Times New Roman" w:hAnsi="Times New Roman"/>
          <w:sz w:val="24"/>
          <w:szCs w:val="24"/>
        </w:rPr>
      </w:pPr>
      <w:r w:rsidRPr="00AA171B">
        <w:rPr>
          <w:rFonts w:ascii="Times New Roman" w:eastAsia="Times New Roman" w:hAnsi="Times New Roman"/>
          <w:sz w:val="24"/>
          <w:szCs w:val="24"/>
        </w:rPr>
        <w:t xml:space="preserve">Sekretaris, yaitu Sekretaris Wilayah, </w:t>
      </w:r>
    </w:p>
    <w:p w:rsidR="00341E53" w:rsidRDefault="00341E53" w:rsidP="00510949">
      <w:pPr>
        <w:pStyle w:val="ListParagraph"/>
        <w:numPr>
          <w:ilvl w:val="0"/>
          <w:numId w:val="178"/>
        </w:numPr>
        <w:spacing w:before="120" w:after="0" w:line="360" w:lineRule="auto"/>
        <w:ind w:left="709" w:hanging="425"/>
        <w:rPr>
          <w:rFonts w:ascii="Times New Roman" w:eastAsia="Times New Roman" w:hAnsi="Times New Roman"/>
          <w:sz w:val="24"/>
          <w:szCs w:val="24"/>
        </w:rPr>
      </w:pPr>
      <w:r w:rsidRPr="00AA171B">
        <w:rPr>
          <w:rFonts w:ascii="Times New Roman" w:eastAsia="Times New Roman" w:hAnsi="Times New Roman"/>
          <w:sz w:val="24"/>
          <w:szCs w:val="24"/>
        </w:rPr>
        <w:t xml:space="preserve">Wakil Sekretaris, yaitu Ketua BAPEDA, </w:t>
      </w:r>
    </w:p>
    <w:p w:rsidR="00341E53" w:rsidRDefault="00341E53" w:rsidP="00510949">
      <w:pPr>
        <w:pStyle w:val="ListParagraph"/>
        <w:numPr>
          <w:ilvl w:val="0"/>
          <w:numId w:val="178"/>
        </w:numPr>
        <w:spacing w:before="120" w:after="0" w:line="360" w:lineRule="auto"/>
        <w:ind w:left="709" w:hanging="425"/>
        <w:rPr>
          <w:rFonts w:ascii="Times New Roman" w:eastAsia="Times New Roman" w:hAnsi="Times New Roman"/>
          <w:sz w:val="24"/>
          <w:szCs w:val="24"/>
        </w:rPr>
      </w:pPr>
      <w:r w:rsidRPr="00AA171B">
        <w:rPr>
          <w:rFonts w:ascii="Times New Roman" w:eastAsia="Times New Roman" w:hAnsi="Times New Roman"/>
          <w:sz w:val="24"/>
          <w:szCs w:val="24"/>
        </w:rPr>
        <w:t xml:space="preserve">Anggota terdiri dari : </w:t>
      </w:r>
    </w:p>
    <w:p w:rsidR="00341E53" w:rsidRDefault="00341E53" w:rsidP="00510949">
      <w:pPr>
        <w:pStyle w:val="ListParagraph"/>
        <w:numPr>
          <w:ilvl w:val="0"/>
          <w:numId w:val="176"/>
        </w:numPr>
        <w:spacing w:before="120" w:after="0" w:line="360" w:lineRule="auto"/>
        <w:ind w:left="1134" w:hanging="425"/>
        <w:rPr>
          <w:rFonts w:ascii="Times New Roman" w:eastAsia="Times New Roman" w:hAnsi="Times New Roman"/>
          <w:sz w:val="24"/>
          <w:szCs w:val="24"/>
        </w:rPr>
      </w:pPr>
      <w:r w:rsidRPr="00AA171B">
        <w:rPr>
          <w:rFonts w:ascii="Times New Roman" w:eastAsia="Times New Roman" w:hAnsi="Times New Roman"/>
          <w:sz w:val="24"/>
          <w:szCs w:val="24"/>
        </w:rPr>
        <w:t xml:space="preserve">Walikotamadya Jakarta Timur </w:t>
      </w:r>
    </w:p>
    <w:p w:rsidR="00341E53" w:rsidRDefault="00341E53" w:rsidP="00510949">
      <w:pPr>
        <w:pStyle w:val="ListParagraph"/>
        <w:numPr>
          <w:ilvl w:val="0"/>
          <w:numId w:val="176"/>
        </w:numPr>
        <w:spacing w:before="120" w:after="0" w:line="360" w:lineRule="auto"/>
        <w:ind w:left="1134" w:hanging="425"/>
        <w:rPr>
          <w:rFonts w:ascii="Times New Roman" w:eastAsia="Times New Roman" w:hAnsi="Times New Roman"/>
          <w:sz w:val="24"/>
          <w:szCs w:val="24"/>
        </w:rPr>
      </w:pPr>
      <w:r w:rsidRPr="00AA171B">
        <w:rPr>
          <w:rFonts w:ascii="Times New Roman" w:eastAsia="Times New Roman" w:hAnsi="Times New Roman"/>
          <w:sz w:val="24"/>
          <w:szCs w:val="24"/>
        </w:rPr>
        <w:t xml:space="preserve">Walikotamadya Jakarta Barat </w:t>
      </w:r>
    </w:p>
    <w:p w:rsidR="00341E53" w:rsidRDefault="00341E53" w:rsidP="00510949">
      <w:pPr>
        <w:pStyle w:val="ListParagraph"/>
        <w:numPr>
          <w:ilvl w:val="0"/>
          <w:numId w:val="176"/>
        </w:numPr>
        <w:spacing w:before="120" w:after="0" w:line="360" w:lineRule="auto"/>
        <w:ind w:left="1134" w:hanging="425"/>
        <w:rPr>
          <w:rFonts w:ascii="Times New Roman" w:eastAsia="Times New Roman" w:hAnsi="Times New Roman"/>
          <w:sz w:val="24"/>
          <w:szCs w:val="24"/>
        </w:rPr>
      </w:pPr>
      <w:r w:rsidRPr="00AA171B">
        <w:rPr>
          <w:rFonts w:ascii="Times New Roman" w:eastAsia="Times New Roman" w:hAnsi="Times New Roman"/>
          <w:sz w:val="24"/>
          <w:szCs w:val="24"/>
        </w:rPr>
        <w:t xml:space="preserve">Walikotamadya Jakarta Pusat </w:t>
      </w:r>
    </w:p>
    <w:p w:rsidR="00341E53" w:rsidRDefault="00341E53" w:rsidP="00510949">
      <w:pPr>
        <w:pStyle w:val="ListParagraph"/>
        <w:numPr>
          <w:ilvl w:val="0"/>
          <w:numId w:val="176"/>
        </w:numPr>
        <w:spacing w:before="120" w:after="0" w:line="360" w:lineRule="auto"/>
        <w:ind w:left="1134" w:hanging="425"/>
        <w:rPr>
          <w:rFonts w:ascii="Times New Roman" w:eastAsia="Times New Roman" w:hAnsi="Times New Roman"/>
          <w:sz w:val="24"/>
          <w:szCs w:val="24"/>
        </w:rPr>
      </w:pPr>
      <w:r w:rsidRPr="00AA171B">
        <w:rPr>
          <w:rFonts w:ascii="Times New Roman" w:eastAsia="Times New Roman" w:hAnsi="Times New Roman"/>
          <w:sz w:val="24"/>
          <w:szCs w:val="24"/>
        </w:rPr>
        <w:t xml:space="preserve">Walikotamadya Jakarta Selatan </w:t>
      </w:r>
    </w:p>
    <w:p w:rsidR="00341E53" w:rsidRDefault="00341E53" w:rsidP="00510949">
      <w:pPr>
        <w:pStyle w:val="ListParagraph"/>
        <w:numPr>
          <w:ilvl w:val="0"/>
          <w:numId w:val="176"/>
        </w:numPr>
        <w:spacing w:before="120" w:after="0" w:line="360" w:lineRule="auto"/>
        <w:ind w:left="1134" w:hanging="425"/>
        <w:rPr>
          <w:rFonts w:ascii="Times New Roman" w:eastAsia="Times New Roman" w:hAnsi="Times New Roman"/>
          <w:sz w:val="24"/>
          <w:szCs w:val="24"/>
        </w:rPr>
      </w:pPr>
      <w:r w:rsidRPr="00AA171B">
        <w:rPr>
          <w:rFonts w:ascii="Times New Roman" w:eastAsia="Times New Roman" w:hAnsi="Times New Roman"/>
          <w:sz w:val="24"/>
          <w:szCs w:val="24"/>
        </w:rPr>
        <w:t xml:space="preserve">Walikotamadya Jakarta Utara </w:t>
      </w:r>
    </w:p>
    <w:p w:rsidR="00341E53" w:rsidRDefault="00341E53" w:rsidP="00510949">
      <w:pPr>
        <w:pStyle w:val="ListParagraph"/>
        <w:numPr>
          <w:ilvl w:val="0"/>
          <w:numId w:val="176"/>
        </w:numPr>
        <w:spacing w:before="120" w:after="0" w:line="360" w:lineRule="auto"/>
        <w:ind w:left="1134" w:hanging="425"/>
        <w:rPr>
          <w:rFonts w:ascii="Times New Roman" w:eastAsia="Times New Roman" w:hAnsi="Times New Roman"/>
          <w:sz w:val="24"/>
          <w:szCs w:val="24"/>
        </w:rPr>
      </w:pPr>
      <w:r w:rsidRPr="00AA171B">
        <w:rPr>
          <w:rFonts w:ascii="Times New Roman" w:eastAsia="Times New Roman" w:hAnsi="Times New Roman"/>
          <w:sz w:val="24"/>
          <w:szCs w:val="24"/>
        </w:rPr>
        <w:t xml:space="preserve">Walikotamadya KDH TK. II </w:t>
      </w:r>
      <w:smartTag w:uri="urn:schemas-microsoft-com:office:smarttags" w:element="place">
        <w:smartTag w:uri="urn:schemas-microsoft-com:office:smarttags" w:element="City">
          <w:r w:rsidRPr="00AA171B">
            <w:rPr>
              <w:rFonts w:ascii="Times New Roman" w:eastAsia="Times New Roman" w:hAnsi="Times New Roman"/>
              <w:sz w:val="24"/>
              <w:szCs w:val="24"/>
            </w:rPr>
            <w:t>Bogor</w:t>
          </w:r>
        </w:smartTag>
      </w:smartTag>
      <w:r w:rsidRPr="00AA171B">
        <w:rPr>
          <w:rFonts w:ascii="Times New Roman" w:eastAsia="Times New Roman" w:hAnsi="Times New Roman"/>
          <w:sz w:val="24"/>
          <w:szCs w:val="24"/>
        </w:rPr>
        <w:t xml:space="preserve"> </w:t>
      </w:r>
    </w:p>
    <w:p w:rsidR="00341E53" w:rsidRDefault="00341E53" w:rsidP="00510949">
      <w:pPr>
        <w:pStyle w:val="ListParagraph"/>
        <w:numPr>
          <w:ilvl w:val="0"/>
          <w:numId w:val="176"/>
        </w:numPr>
        <w:spacing w:before="120" w:after="0" w:line="360" w:lineRule="auto"/>
        <w:ind w:left="1134" w:hanging="425"/>
        <w:rPr>
          <w:rFonts w:ascii="Times New Roman" w:eastAsia="Times New Roman" w:hAnsi="Times New Roman"/>
          <w:sz w:val="24"/>
          <w:szCs w:val="24"/>
        </w:rPr>
      </w:pPr>
      <w:r w:rsidRPr="00AA171B">
        <w:rPr>
          <w:rFonts w:ascii="Times New Roman" w:eastAsia="Times New Roman" w:hAnsi="Times New Roman"/>
          <w:sz w:val="24"/>
          <w:szCs w:val="24"/>
        </w:rPr>
        <w:t xml:space="preserve">Bupati KDH TK. II </w:t>
      </w:r>
      <w:smartTag w:uri="urn:schemas-microsoft-com:office:smarttags" w:element="place">
        <w:smartTag w:uri="urn:schemas-microsoft-com:office:smarttags" w:element="City">
          <w:r w:rsidRPr="00AA171B">
            <w:rPr>
              <w:rFonts w:ascii="Times New Roman" w:eastAsia="Times New Roman" w:hAnsi="Times New Roman"/>
              <w:sz w:val="24"/>
              <w:szCs w:val="24"/>
            </w:rPr>
            <w:t>Bogor</w:t>
          </w:r>
        </w:smartTag>
      </w:smartTag>
    </w:p>
    <w:p w:rsidR="00341E53" w:rsidRDefault="00341E53" w:rsidP="00510949">
      <w:pPr>
        <w:pStyle w:val="ListParagraph"/>
        <w:numPr>
          <w:ilvl w:val="0"/>
          <w:numId w:val="176"/>
        </w:numPr>
        <w:spacing w:before="120" w:after="0" w:line="360" w:lineRule="auto"/>
        <w:ind w:left="1134" w:hanging="425"/>
        <w:rPr>
          <w:rFonts w:ascii="Times New Roman" w:eastAsia="Times New Roman" w:hAnsi="Times New Roman"/>
          <w:sz w:val="24"/>
          <w:szCs w:val="24"/>
        </w:rPr>
      </w:pPr>
      <w:r w:rsidRPr="00AA171B">
        <w:rPr>
          <w:rFonts w:ascii="Times New Roman" w:eastAsia="Times New Roman" w:hAnsi="Times New Roman"/>
          <w:sz w:val="24"/>
          <w:szCs w:val="24"/>
        </w:rPr>
        <w:t xml:space="preserve">Walikotamadya KDH TK. II Tangerang </w:t>
      </w:r>
    </w:p>
    <w:p w:rsidR="00341E53" w:rsidRDefault="00341E53" w:rsidP="00510949">
      <w:pPr>
        <w:pStyle w:val="ListParagraph"/>
        <w:numPr>
          <w:ilvl w:val="0"/>
          <w:numId w:val="176"/>
        </w:numPr>
        <w:spacing w:before="120" w:after="0" w:line="360" w:lineRule="auto"/>
        <w:ind w:left="1134" w:hanging="425"/>
        <w:rPr>
          <w:rFonts w:ascii="Times New Roman" w:eastAsia="Times New Roman" w:hAnsi="Times New Roman"/>
          <w:sz w:val="24"/>
          <w:szCs w:val="24"/>
        </w:rPr>
      </w:pPr>
      <w:r w:rsidRPr="00AA171B">
        <w:rPr>
          <w:rFonts w:ascii="Times New Roman" w:eastAsia="Times New Roman" w:hAnsi="Times New Roman"/>
          <w:sz w:val="24"/>
          <w:szCs w:val="24"/>
        </w:rPr>
        <w:t>Bupati KDH TK. II Tangerang</w:t>
      </w:r>
    </w:p>
    <w:p w:rsidR="00341E53" w:rsidRDefault="00341E53" w:rsidP="00510949">
      <w:pPr>
        <w:pStyle w:val="ListParagraph"/>
        <w:numPr>
          <w:ilvl w:val="0"/>
          <w:numId w:val="176"/>
        </w:numPr>
        <w:spacing w:before="120" w:after="0" w:line="360" w:lineRule="auto"/>
        <w:ind w:left="1134" w:hanging="425"/>
        <w:rPr>
          <w:rFonts w:ascii="Times New Roman" w:eastAsia="Times New Roman" w:hAnsi="Times New Roman"/>
          <w:sz w:val="24"/>
          <w:szCs w:val="24"/>
        </w:rPr>
      </w:pPr>
      <w:r>
        <w:rPr>
          <w:rFonts w:ascii="Times New Roman" w:eastAsia="Times New Roman" w:hAnsi="Times New Roman"/>
          <w:sz w:val="24"/>
          <w:szCs w:val="24"/>
        </w:rPr>
        <w:t>Bupati KDH TK. II Bekasi</w:t>
      </w:r>
    </w:p>
    <w:p w:rsidR="00341E53" w:rsidRPr="00184333" w:rsidRDefault="00341E53" w:rsidP="00510949">
      <w:pPr>
        <w:spacing w:before="120" w:line="360" w:lineRule="auto"/>
        <w:ind w:left="0" w:firstLine="709"/>
        <w:rPr>
          <w:lang w:val="sv-SE"/>
        </w:rPr>
      </w:pPr>
      <w:r w:rsidRPr="00184333">
        <w:rPr>
          <w:lang w:val="sv-SE"/>
        </w:rPr>
        <w:t>Sekretariat dipimpin oleh Kepala Sekretariat dan diberikan Eselonering IIIA. Sekretariat berada di bawah dan bertanggung jawab kepada Ketua Forum.</w:t>
      </w:r>
    </w:p>
    <w:p w:rsidR="00341E53" w:rsidRPr="00184333" w:rsidRDefault="00341E53" w:rsidP="00510949">
      <w:pPr>
        <w:spacing w:before="120" w:line="360" w:lineRule="auto"/>
        <w:ind w:left="0" w:firstLine="709"/>
        <w:rPr>
          <w:lang w:val="sv-SE"/>
        </w:rPr>
      </w:pPr>
      <w:r w:rsidRPr="00184333">
        <w:rPr>
          <w:lang w:val="sv-SE"/>
        </w:rPr>
        <w:t xml:space="preserve">Tugas pokok Sekretariat adalah menyiapkan bahan penyusunan dan penetapan rancangan meliputi koordinasi analisis perencanaan, analisis pelaksanaan, analisis evaluasi penyusunan </w:t>
      </w:r>
      <w:r w:rsidRPr="00184333">
        <w:rPr>
          <w:lang w:val="sv-SE"/>
        </w:rPr>
        <w:lastRenderedPageBreak/>
        <w:t xml:space="preserve">program dan laporan serta memberikan layanan teknis administratif kepada Forum Kerjasama. Dengan keluarnya Undang-undang Nomor 15 Tahun 1999 tentang Pembentukan Kotamadya Daerah Tingkat II Depok dan Kotamadya Daerah Tingkat II Cilegon, maka Kotamadya DT. II Depok yang semula merupakan bagian dari Kabupaten Daerah Tingkat II Bogor dan wilayahnya berbatasan langsung dengan wilayah Provinsi DKI Jakarta menjadi bagian dalam kerjasama regional ini. </w:t>
      </w:r>
    </w:p>
    <w:p w:rsidR="00341E53" w:rsidRPr="00184333" w:rsidRDefault="00341E53" w:rsidP="00510949">
      <w:pPr>
        <w:spacing w:before="120" w:line="360" w:lineRule="auto"/>
        <w:ind w:left="0" w:firstLine="709"/>
        <w:rPr>
          <w:lang w:val="sv-SE"/>
        </w:rPr>
      </w:pPr>
      <w:r w:rsidRPr="00184333">
        <w:rPr>
          <w:lang w:val="sv-SE"/>
        </w:rPr>
        <w:t xml:space="preserve">Selanjutnya dengan terbitnya Undang-undang Nomor 22 Tahun 1999 tentang Pemerintahan Daerah Pasal 87, pada Rapat Kerja Forum Badan Kerjasama Pembangunan JABOTABEK yang diselenggarakan pada tanggal 2 Maret 2000, ditandatangani Kesepakatan Bersama Gubernur Propinsi Daerah Khusus Ibukota Jakarta, Gubernur Jawa Barat, Bupati Bogor, Walikota Bogor, Bupati Tangerang, Walikota Tangerang, Bupati Bekasi, Walikota Bekasi dan Walikota Depok tentang Tindak Lanjut dan Peningkatan Kerjasama Antar Pemerintah Propinsi Daerah Khusus Ibukota Jakarta, Pemerintah Propinsi Jawa Barat, Pemerintah Kabupaten Bogor, Pemerintah Kota Bogor, Pemerintah Kabupaten Tangerang, Pemerintah Kota Tangerang, Pemerintah Kabupaten Bekasi, pemerintah Kota Bekasi (JABOTABEK) dan Pemerintah Kota Depok. </w:t>
      </w:r>
    </w:p>
    <w:p w:rsidR="00341E53" w:rsidRPr="00184333" w:rsidRDefault="00341E53" w:rsidP="00510949">
      <w:pPr>
        <w:spacing w:before="120" w:line="360" w:lineRule="auto"/>
        <w:ind w:left="0" w:firstLine="709"/>
        <w:rPr>
          <w:lang w:val="sv-SE"/>
        </w:rPr>
      </w:pPr>
      <w:r w:rsidRPr="00184333">
        <w:rPr>
          <w:lang w:val="sv-SE"/>
        </w:rPr>
        <w:t xml:space="preserve">Setelah ditandatanganinya Kesepakatan Bersama tentang Peningkatan Kerjasama, Sekretariat BKSP JABOTABEK bersama-sama dengan unsur terkait dari Provinsi dan Kabupaten / Kota yang </w:t>
      </w:r>
      <w:r w:rsidRPr="00184333">
        <w:rPr>
          <w:lang w:val="sv-SE"/>
        </w:rPr>
        <w:lastRenderedPageBreak/>
        <w:t xml:space="preserve">bekerja sama membahas upaya peningkatan lembaga kerjasama ini, mengingat permasalahan di JABODETABEK sudah sangat kompleks. Maka disepakatilah bahwa Eselonering Sekretariat BKSP JABOTABEK perlu ditingkatkan mengingat Dinas/Instansi yang dikoordinasikan memiliki eselon yang lebih tinggi. Dengan terbentuknya Provinsi Banten berdasarkan Undang-undang Nomor 23 Tahun 2000 dan posisi strategis Kabupaten Cianjur pada kawasan penanganan tata ruang, konservasi dan penyeimbang pembangunan di daerah Puncak sesuai dengan Peraturan Pemerintah tentang Rencana Tata Ruang wilayah Nasional, dipandang perlu untuk mengikutsertakan Provinsi Banten dan Kabupaten Cianjur. </w:t>
      </w:r>
    </w:p>
    <w:p w:rsidR="00341E53" w:rsidRPr="00184333" w:rsidRDefault="00341E53" w:rsidP="00510949">
      <w:pPr>
        <w:spacing w:before="120" w:line="360" w:lineRule="auto"/>
        <w:ind w:left="0" w:firstLine="709"/>
        <w:rPr>
          <w:lang w:val="sv-SE"/>
        </w:rPr>
      </w:pPr>
      <w:r w:rsidRPr="00184333">
        <w:rPr>
          <w:lang w:val="sv-SE"/>
        </w:rPr>
        <w:t xml:space="preserve">Keikutsertaaan Pemerintah Kabupaten Cianjur dalam Badan Kerjasama dituangkan dalam Keputusan Bupati Cianjur Nomor 065/Kep.296-Pem/2002 tentang Keikutsertaan Pemerintah Daerah dalam Badan Kerjasama Jakarta, Bogor, Depok, Tangerang dan Bekasi (JABODETABEK). Maka disusun rancangan Keputusan Bersama Gubernur Provinsi Daerah Khusus Ibukota Jakarta, Gubernur Jawa Barat, Gubernur Banten, Bupati Bogor, Walikota Bogor, Walikota Depok, Bupati Tangerang, Walikota Tangerang, Bupati Bekasi, Walikota Bekasi dan Bupati Cianjur tentang Organisasi dan Tata Kerja Badan Kerjasama Jakarta, Bogor, Depok, Tangerang, Bekasi dan Cianjur (JABODETABEKJUR) di mana dalam rancangan tersebut Badan sebagai wadah kerjasama antar Daerah, merupakan lembaga koordinasi yang mewakili kepentingan Pemerintah Daerah yang dipimpin oleh seorang Sekretaris yang </w:t>
      </w:r>
      <w:r w:rsidRPr="00184333">
        <w:rPr>
          <w:lang w:val="sv-SE"/>
        </w:rPr>
        <w:lastRenderedPageBreak/>
        <w:t xml:space="preserve">berada di bawah dan bertanggung jawab kepada Forum dan disetarakan dengan Eselon II b. </w:t>
      </w:r>
    </w:p>
    <w:p w:rsidR="00341E53" w:rsidRPr="00184333" w:rsidRDefault="00341E53" w:rsidP="00510949">
      <w:pPr>
        <w:spacing w:before="120" w:line="360" w:lineRule="auto"/>
        <w:ind w:left="0" w:firstLine="709"/>
        <w:rPr>
          <w:lang w:val="sv-SE"/>
        </w:rPr>
      </w:pPr>
      <w:r w:rsidRPr="00184333">
        <w:rPr>
          <w:lang w:val="sv-SE"/>
        </w:rPr>
        <w:t>Sebagai payung dalam pelaksanaan kerjasama antar Daerah JABODETABEKJUR maka pada tanggal 16 Juni 2005 yang difasilitasi oleh Menteri Dalam Negeri telah ditandatangani Kesepakatan Bersama Gubernur Provinsi Daerah Khusus Ibukota Jakarta, Gubernur Jawa Barat, Gubernur Banten, Bupati Bogor, Walikota Bogor, Walikota Depok, Bupati Tangerang, Walikota Tangerang, Bupati Bekasi, Walikota Bekasi Dan Bupati Cianjur tentang Kerjasama Antar Pemerintah Provinsi Daerah Khusus Ibukota Jakarta, Provinsi Jawa Barat, Provinsi Banten, Kabupaten Bogor, Kota Bogor, Kota Depok, Kabupaten Tangerang, Kota Tangerang, Kabupaten Bekasi, Kota Bekasi Dan Kabupaten Cianjur, salah satu isi di dalamnya menegaskan untuk melanjutkan dan meningkatkan kerjasama pembangunan antar daerah di wilayah Provinsi Daerah Khusus Ibukota Jakarta, Provinsi Jawa Barat, Provinsi Banten, Kabupaten Bogor, Kota Bogor, Kota Depok, Kabupaten Tangerang, Kota Tangerang, Kabupaten Bekasi, Kota Bekasi dan Kabupaten Cianjur dengan ruang lingkup kerjasama meliputi bidang penyelenggaraan pemerintahan daerah otonom yang saling keterkaitan, saling mempengaruhi dan saling ketergantungan yang memberi manfaat kepada kesejahteraan masyarakat antara lain mengenai keselarasan, keserasian dan keseimbangan di dalam pelaksanaan pembangunan.</w:t>
      </w:r>
    </w:p>
    <w:p w:rsidR="00341E53" w:rsidRPr="00184333" w:rsidRDefault="00341E53" w:rsidP="00510949">
      <w:pPr>
        <w:spacing w:before="120" w:line="360" w:lineRule="auto"/>
        <w:ind w:left="0" w:firstLine="709"/>
        <w:rPr>
          <w:lang w:val="sv-SE"/>
        </w:rPr>
      </w:pPr>
      <w:r w:rsidRPr="00184333">
        <w:rPr>
          <w:lang w:val="sv-SE"/>
        </w:rPr>
        <w:lastRenderedPageBreak/>
        <w:t>Dengan dasar Kesepakatan Bersama tanggal 16 Juni 2005 tersebut, kemudian disusun draft Peraturan Bersama tentang peningkatan Badan Kerjasama Pembangunan JABOTABEK. Dengan beberapa kali pertemuan dengan Instansi Pusat dan Daerah terkait maka disepakatilah draft akhir yaitu Peraturan Bersama Gubernur Provinsi Daerah Khusus Ibukota Jakarta, Gubernur Jawa Barat, Gubernur Banten, Bupati Bogor, Walikota Bogor, Walikota Depok, Bupati Tangerang, Walikota Tangerang, Bupati Bekasi, Walikota Bekasi dan Bupati Cianjur tentang Pembangunan Provinsi Daerah Khusus Ibukota Jakarta, Provinsi Jawa Barat, Provinsi Banten, Kabupaten Bogor, Kota Bogor, Kota Depok, Kabupaten Tangerang, Kota Tangerang, Kabupaten Bekasi, Kota Bekasi, Dan Kabupaten Cianjur, yang kemudian ditandatangani pada saat pelaksanaan Rapat Kerja Forum I pada tanggal 14 September 2006 di Hotel Horison Bandung.</w:t>
      </w:r>
    </w:p>
    <w:p w:rsidR="00341E53" w:rsidRPr="00184333" w:rsidRDefault="00341E53" w:rsidP="00510949">
      <w:pPr>
        <w:spacing w:before="120" w:line="360" w:lineRule="auto"/>
        <w:ind w:left="0" w:firstLine="709"/>
        <w:rPr>
          <w:lang w:val="sv-SE"/>
        </w:rPr>
      </w:pPr>
      <w:r w:rsidRPr="00184333">
        <w:rPr>
          <w:lang w:val="sv-SE"/>
        </w:rPr>
        <w:t>Dasar hukum dari pengembangan program kerjasama pembangunan regional JABODETABEKJUR ini adalah:</w:t>
      </w:r>
    </w:p>
    <w:p w:rsidR="00341E53" w:rsidRPr="00184333" w:rsidRDefault="00341E53" w:rsidP="00510949">
      <w:pPr>
        <w:numPr>
          <w:ilvl w:val="0"/>
          <w:numId w:val="179"/>
        </w:numPr>
        <w:tabs>
          <w:tab w:val="clear" w:pos="720"/>
        </w:tabs>
        <w:spacing w:before="120" w:line="360" w:lineRule="auto"/>
        <w:ind w:left="709" w:hanging="425"/>
        <w:rPr>
          <w:lang w:val="sv-SE"/>
        </w:rPr>
      </w:pPr>
      <w:r w:rsidRPr="00184333">
        <w:rPr>
          <w:lang w:val="sv-SE"/>
        </w:rPr>
        <w:t xml:space="preserve">Undang-Undang Nomor 11 Tahun 1950 tentang Pembentukan Provinsi Jawa Barat (Berita Negara Tanggal 4 Juli 1950); </w:t>
      </w:r>
    </w:p>
    <w:p w:rsidR="00341E53" w:rsidRPr="00184333" w:rsidRDefault="00341E53" w:rsidP="00510949">
      <w:pPr>
        <w:numPr>
          <w:ilvl w:val="0"/>
          <w:numId w:val="179"/>
        </w:numPr>
        <w:tabs>
          <w:tab w:val="clear" w:pos="720"/>
        </w:tabs>
        <w:spacing w:before="120" w:line="360" w:lineRule="auto"/>
        <w:ind w:left="709" w:hanging="425"/>
        <w:rPr>
          <w:lang w:val="sv-SE"/>
        </w:rPr>
      </w:pPr>
      <w:r>
        <w:t xml:space="preserve">  </w:t>
      </w:r>
      <w:r w:rsidRPr="00184333">
        <w:rPr>
          <w:lang w:val="sv-SE"/>
        </w:rPr>
        <w:t xml:space="preserve">Undang-Undang Nomor 14 Tahun 1950 tentang Pembentukan Daerah Kabupaten-Kabupaten Dalam Lingkungan Provinsi Jawa Barat (Berita Negara Tanggal 8 Agustus 1950); </w:t>
      </w:r>
    </w:p>
    <w:p w:rsidR="00341E53" w:rsidRPr="00184333" w:rsidRDefault="00341E53" w:rsidP="00510949">
      <w:pPr>
        <w:numPr>
          <w:ilvl w:val="0"/>
          <w:numId w:val="179"/>
        </w:numPr>
        <w:tabs>
          <w:tab w:val="clear" w:pos="720"/>
        </w:tabs>
        <w:spacing w:before="120" w:line="360" w:lineRule="auto"/>
        <w:ind w:left="709" w:hanging="425"/>
        <w:rPr>
          <w:lang w:val="sv-SE"/>
        </w:rPr>
      </w:pPr>
      <w:r w:rsidRPr="00184333">
        <w:rPr>
          <w:lang w:val="sv-SE"/>
        </w:rPr>
        <w:lastRenderedPageBreak/>
        <w:t xml:space="preserve">Undang-Undang Nomor 16 Tahun 1950 tentang Pembentukan Daerah Kota Besar Dalam Lingkungan Provinsi Jawa Timur/Tengah/Barat dan Daerah Istimewa Yogyakarta (Berita Negara Tanggal 14 Agustus 1950); </w:t>
      </w:r>
    </w:p>
    <w:p w:rsidR="00341E53" w:rsidRPr="00184333" w:rsidRDefault="00341E53" w:rsidP="00510949">
      <w:pPr>
        <w:numPr>
          <w:ilvl w:val="0"/>
          <w:numId w:val="179"/>
        </w:numPr>
        <w:tabs>
          <w:tab w:val="clear" w:pos="720"/>
        </w:tabs>
        <w:spacing w:before="120" w:line="360" w:lineRule="auto"/>
        <w:ind w:left="709" w:hanging="425"/>
        <w:rPr>
          <w:lang w:val="sv-SE"/>
        </w:rPr>
      </w:pPr>
      <w:r w:rsidRPr="00184333">
        <w:rPr>
          <w:lang w:val="sv-SE"/>
        </w:rPr>
        <w:t xml:space="preserve">Undang-Undang Nomor 2 Tahun 1993 tentang Pembentukan Kotamadya Daerah Tingkat II Tangerang (Lembaran Negara Republik Indonesia Tahun 1993 Nomor 18, Tambahan Lembaran Negara Republik Indonesia Nomor 3518); </w:t>
      </w:r>
    </w:p>
    <w:p w:rsidR="00341E53" w:rsidRPr="00184333" w:rsidRDefault="00341E53" w:rsidP="00510949">
      <w:pPr>
        <w:numPr>
          <w:ilvl w:val="0"/>
          <w:numId w:val="179"/>
        </w:numPr>
        <w:tabs>
          <w:tab w:val="clear" w:pos="720"/>
        </w:tabs>
        <w:spacing w:before="120" w:line="360" w:lineRule="auto"/>
        <w:ind w:left="709" w:hanging="425"/>
        <w:rPr>
          <w:lang w:val="sv-SE"/>
        </w:rPr>
      </w:pPr>
      <w:r w:rsidRPr="00184333">
        <w:rPr>
          <w:lang w:val="sv-SE"/>
        </w:rPr>
        <w:t xml:space="preserve">Undang-Undang Nomor 9 Tahun 1996 tentang Pembentukan Kotamadya Daerah Tingkat II Bekasi (Lembaran Negara Republik Indonesia Tahun 1996 Nomor 111, Tambahan Lembaran Negara Republik Indonesia Nomor 3663); </w:t>
      </w:r>
    </w:p>
    <w:p w:rsidR="00341E53" w:rsidRPr="00184333" w:rsidRDefault="00341E53" w:rsidP="00510949">
      <w:pPr>
        <w:numPr>
          <w:ilvl w:val="0"/>
          <w:numId w:val="179"/>
        </w:numPr>
        <w:tabs>
          <w:tab w:val="clear" w:pos="720"/>
        </w:tabs>
        <w:spacing w:before="120" w:line="360" w:lineRule="auto"/>
        <w:ind w:left="709" w:hanging="425"/>
        <w:rPr>
          <w:lang w:val="sv-SE"/>
        </w:rPr>
      </w:pPr>
      <w:r w:rsidRPr="00184333">
        <w:rPr>
          <w:lang w:val="sv-SE"/>
        </w:rPr>
        <w:t xml:space="preserve">Undang-Undang Nomor 34 Tahun 1999 tentang Pemerintahan Provinsi Daerah Khusus Ibukota Negara Republik Indonesia Jakarta (Lembaran Negara Republik Indonesia Tahun 1999 Nomor 72, Tambahan Lembaran Negara Republik Indonesia Nomor 3848); </w:t>
      </w:r>
    </w:p>
    <w:p w:rsidR="00341E53" w:rsidRPr="00184333" w:rsidRDefault="00341E53" w:rsidP="00510949">
      <w:pPr>
        <w:numPr>
          <w:ilvl w:val="0"/>
          <w:numId w:val="179"/>
        </w:numPr>
        <w:tabs>
          <w:tab w:val="clear" w:pos="720"/>
        </w:tabs>
        <w:spacing w:before="120" w:line="360" w:lineRule="auto"/>
        <w:ind w:left="709" w:hanging="425"/>
        <w:rPr>
          <w:lang w:val="sv-SE"/>
        </w:rPr>
      </w:pPr>
      <w:r w:rsidRPr="00184333">
        <w:rPr>
          <w:lang w:val="sv-SE"/>
        </w:rPr>
        <w:t xml:space="preserve">Undang-Undang Nomor 43 Tahun 1999 tentang Perubahan atas Undang-Undang Nomor 8 Tahun 1974 tentang Pokok-Pokok Kepegawaian (Lembaran Negara Republik Indonesia Tahun 1999 Nomor 169, Tambahan Lembaran Negara Republik Indonesia Tahun 1999 Nomor 3890); </w:t>
      </w:r>
    </w:p>
    <w:p w:rsidR="00341E53" w:rsidRPr="00184333" w:rsidRDefault="00341E53" w:rsidP="00510949">
      <w:pPr>
        <w:numPr>
          <w:ilvl w:val="0"/>
          <w:numId w:val="179"/>
        </w:numPr>
        <w:tabs>
          <w:tab w:val="clear" w:pos="720"/>
        </w:tabs>
        <w:spacing w:before="120" w:line="360" w:lineRule="auto"/>
        <w:ind w:left="709" w:hanging="425"/>
        <w:rPr>
          <w:lang w:val="sv-SE"/>
        </w:rPr>
      </w:pPr>
      <w:r w:rsidRPr="00184333">
        <w:rPr>
          <w:lang w:val="sv-SE"/>
        </w:rPr>
        <w:t xml:space="preserve">Undang-Undang Nomor 23 Tahun 2000 tentang Pembentukan Provinsi Banten (Lembaran Negara Republik </w:t>
      </w:r>
      <w:r w:rsidRPr="00184333">
        <w:rPr>
          <w:lang w:val="sv-SE"/>
        </w:rPr>
        <w:lastRenderedPageBreak/>
        <w:t xml:space="preserve">Indonesia Tahun 2000 Nomor 182, Tambahan Lembaran Negara Republik Indonesia Nomor 4010); </w:t>
      </w:r>
    </w:p>
    <w:p w:rsidR="00341E53" w:rsidRPr="00184333" w:rsidRDefault="00341E53" w:rsidP="00510949">
      <w:pPr>
        <w:numPr>
          <w:ilvl w:val="0"/>
          <w:numId w:val="179"/>
        </w:numPr>
        <w:tabs>
          <w:tab w:val="clear" w:pos="720"/>
        </w:tabs>
        <w:spacing w:before="120" w:line="360" w:lineRule="auto"/>
        <w:ind w:left="709" w:hanging="425"/>
        <w:rPr>
          <w:lang w:val="sv-SE"/>
        </w:rPr>
      </w:pPr>
      <w:r w:rsidRPr="00184333">
        <w:rPr>
          <w:lang w:val="sv-SE"/>
        </w:rPr>
        <w:t xml:space="preserve">Undang-Undang Nomor 10 Tahun 2004 tentang Pembentukan Peraturan Perundang-undangan (Lembaran Negara Republik Indonesia Tahun 2004 Nomor 53, Tambahan Lembaran Negara Republik Indonesia Nomor 4389); </w:t>
      </w:r>
    </w:p>
    <w:p w:rsidR="00341E53" w:rsidRPr="00184333" w:rsidRDefault="00341E53" w:rsidP="00510949">
      <w:pPr>
        <w:numPr>
          <w:ilvl w:val="0"/>
          <w:numId w:val="179"/>
        </w:numPr>
        <w:tabs>
          <w:tab w:val="clear" w:pos="720"/>
        </w:tabs>
        <w:spacing w:before="120" w:line="360" w:lineRule="auto"/>
        <w:ind w:left="709" w:hanging="425"/>
        <w:rPr>
          <w:lang w:val="sv-SE"/>
        </w:rPr>
      </w:pPr>
      <w:r w:rsidRPr="00184333">
        <w:rPr>
          <w:lang w:val="sv-SE"/>
        </w:rPr>
        <w:t xml:space="preserve">Undang-Undang Nomor 32 Tahun 2004 tentang Pemerintahan Daerah (Lembaran Negara Republik Indonesia Tahun 2004 Nomor 125, Tambahan Lembaran Negara Republik Indonesia Nomor 4437) jo. Undang-Undang Nomor 8 Tahun 2005 tentang Penetapan Peraturan Pemerintah Pengganti Undang-Undang Nomor 3 Tahun tentang 2005 tentang Perubahan Undang-Undang Nomor 32 Tahun 2004 tentang Pemerintahan Daerah menjadi Undang-Undang (Lembaran Negara Republik Indonesia Tahun 2005 Nomor 108, Tambahan Lembaran Negara Republik Indonesia Nomor 4548); </w:t>
      </w:r>
    </w:p>
    <w:p w:rsidR="00341E53" w:rsidRPr="00184333" w:rsidRDefault="00341E53" w:rsidP="00510949">
      <w:pPr>
        <w:numPr>
          <w:ilvl w:val="0"/>
          <w:numId w:val="179"/>
        </w:numPr>
        <w:tabs>
          <w:tab w:val="clear" w:pos="720"/>
        </w:tabs>
        <w:spacing w:before="120" w:line="360" w:lineRule="auto"/>
        <w:ind w:left="709" w:hanging="425"/>
        <w:rPr>
          <w:lang w:val="sv-SE"/>
        </w:rPr>
      </w:pPr>
      <w:r w:rsidRPr="00184333">
        <w:rPr>
          <w:lang w:val="sv-SE"/>
        </w:rPr>
        <w:t xml:space="preserve">Peraturan Pemerintah Nomor 58 Tahun 2005 tentang Pengelolaan Keuangan Daerah (Lembaran Negara Republik Indonesia Tahun 2005 Nomor 140, Tambahan Lembaran Negara Republik Indonesia Nomor 4578); </w:t>
      </w:r>
    </w:p>
    <w:p w:rsidR="00341E53" w:rsidRPr="00184333" w:rsidRDefault="00341E53" w:rsidP="00510949">
      <w:pPr>
        <w:numPr>
          <w:ilvl w:val="0"/>
          <w:numId w:val="179"/>
        </w:numPr>
        <w:tabs>
          <w:tab w:val="clear" w:pos="720"/>
        </w:tabs>
        <w:spacing w:before="120" w:line="360" w:lineRule="auto"/>
        <w:ind w:left="709" w:hanging="425"/>
        <w:rPr>
          <w:lang w:val="sv-SE"/>
        </w:rPr>
      </w:pPr>
      <w:r w:rsidRPr="00184333">
        <w:rPr>
          <w:lang w:val="sv-SE"/>
        </w:rPr>
        <w:t xml:space="preserve">Peraturan Pemerintah Nomor 79 Tahun 2005 tentang Pedoman Pembinaan dan Pengawasan Penyelenggaraan </w:t>
      </w:r>
      <w:r w:rsidRPr="00184333">
        <w:rPr>
          <w:lang w:val="sv-SE"/>
        </w:rPr>
        <w:lastRenderedPageBreak/>
        <w:t xml:space="preserve">Pemerintahan Daerah (Lembaran Negara Republik Indonesia Tahun 2005 Nomor 165, Tambahan Lembaran Negara Republik Indonesia Nomor 4593); </w:t>
      </w:r>
    </w:p>
    <w:p w:rsidR="00341E53" w:rsidRPr="00184333" w:rsidRDefault="00341E53" w:rsidP="00510949">
      <w:pPr>
        <w:numPr>
          <w:ilvl w:val="0"/>
          <w:numId w:val="179"/>
        </w:numPr>
        <w:tabs>
          <w:tab w:val="clear" w:pos="720"/>
        </w:tabs>
        <w:spacing w:before="120" w:line="360" w:lineRule="auto"/>
        <w:ind w:left="709" w:hanging="425"/>
        <w:rPr>
          <w:lang w:val="sv-SE"/>
        </w:rPr>
      </w:pPr>
      <w:r w:rsidRPr="00184333">
        <w:rPr>
          <w:lang w:val="sv-SE"/>
        </w:rPr>
        <w:t xml:space="preserve">Peraturan Menteri Dalam Negeri Nomor 6 Tahun 2006 tentang Organisasi dan Tata Kerja Sekretariat Badan Kerjasama Pembangunan Jakarta, Bogor, Depok, Tangerang, Bekasi dan Cianjur. </w:t>
      </w:r>
    </w:p>
    <w:p w:rsidR="00341E53" w:rsidRPr="00184333" w:rsidRDefault="00341E53" w:rsidP="00510949">
      <w:pPr>
        <w:spacing w:before="120" w:line="360" w:lineRule="auto"/>
        <w:ind w:left="0" w:firstLine="0"/>
        <w:rPr>
          <w:lang w:val="sv-SE"/>
        </w:rPr>
      </w:pPr>
      <w:r w:rsidRPr="00184333">
        <w:rPr>
          <w:lang w:val="sv-SE"/>
        </w:rPr>
        <w:t>Ruang lingkup dari kegiatan kerja sama dari JABODETABEKJUR ini meliputi:</w:t>
      </w:r>
    </w:p>
    <w:p w:rsidR="00341E53" w:rsidRPr="00741742" w:rsidRDefault="00341E53" w:rsidP="00510949">
      <w:pPr>
        <w:numPr>
          <w:ilvl w:val="0"/>
          <w:numId w:val="180"/>
        </w:numPr>
        <w:tabs>
          <w:tab w:val="clear" w:pos="1710"/>
        </w:tabs>
        <w:spacing w:before="120" w:line="360" w:lineRule="auto"/>
        <w:ind w:left="709" w:hanging="425"/>
        <w:jc w:val="left"/>
      </w:pPr>
      <w:r w:rsidRPr="00741742">
        <w:t>Penataan Ruang</w:t>
      </w:r>
    </w:p>
    <w:p w:rsidR="00341E53" w:rsidRPr="00741742" w:rsidRDefault="00341E53" w:rsidP="00510949">
      <w:pPr>
        <w:numPr>
          <w:ilvl w:val="0"/>
          <w:numId w:val="180"/>
        </w:numPr>
        <w:spacing w:before="120" w:line="360" w:lineRule="auto"/>
        <w:ind w:left="709" w:hanging="425"/>
        <w:jc w:val="left"/>
      </w:pPr>
      <w:r w:rsidRPr="00741742">
        <w:t>Permukiman, Sarana &amp; Prasarana</w:t>
      </w:r>
    </w:p>
    <w:p w:rsidR="00341E53" w:rsidRPr="00741742" w:rsidRDefault="00341E53" w:rsidP="00510949">
      <w:pPr>
        <w:numPr>
          <w:ilvl w:val="0"/>
          <w:numId w:val="180"/>
        </w:numPr>
        <w:spacing w:before="120" w:line="360" w:lineRule="auto"/>
        <w:ind w:left="709" w:hanging="425"/>
        <w:jc w:val="left"/>
      </w:pPr>
      <w:r w:rsidRPr="00741742">
        <w:t>Sumber Daya Air, Kebersihan dan LH</w:t>
      </w:r>
    </w:p>
    <w:p w:rsidR="00341E53" w:rsidRPr="00741742" w:rsidRDefault="00341E53" w:rsidP="00510949">
      <w:pPr>
        <w:numPr>
          <w:ilvl w:val="0"/>
          <w:numId w:val="180"/>
        </w:numPr>
        <w:spacing w:before="120" w:line="360" w:lineRule="auto"/>
        <w:ind w:left="709" w:hanging="425"/>
        <w:jc w:val="left"/>
      </w:pPr>
      <w:r w:rsidRPr="00741742">
        <w:t>Transportasi, Perhubungan dan Pariwisata</w:t>
      </w:r>
    </w:p>
    <w:p w:rsidR="00341E53" w:rsidRPr="00741742" w:rsidRDefault="00341E53" w:rsidP="00510949">
      <w:pPr>
        <w:numPr>
          <w:ilvl w:val="0"/>
          <w:numId w:val="180"/>
        </w:numPr>
        <w:spacing w:before="120" w:line="360" w:lineRule="auto"/>
        <w:ind w:left="709" w:hanging="425"/>
        <w:jc w:val="left"/>
      </w:pPr>
      <w:r w:rsidRPr="00741742">
        <w:t>Agribisnis, Koperasi dan Usaha Kecil Menengah</w:t>
      </w:r>
    </w:p>
    <w:p w:rsidR="00341E53" w:rsidRPr="00741742" w:rsidRDefault="00341E53" w:rsidP="00510949">
      <w:pPr>
        <w:numPr>
          <w:ilvl w:val="0"/>
          <w:numId w:val="180"/>
        </w:numPr>
        <w:tabs>
          <w:tab w:val="clear" w:pos="1710"/>
        </w:tabs>
        <w:spacing w:before="120" w:line="360" w:lineRule="auto"/>
        <w:ind w:left="709" w:hanging="425"/>
        <w:jc w:val="left"/>
      </w:pPr>
      <w:r w:rsidRPr="00741742">
        <w:t>Industri, Perdagangan, Pertambangan dan Investasi</w:t>
      </w:r>
    </w:p>
    <w:p w:rsidR="00341E53" w:rsidRPr="00741742" w:rsidRDefault="00341E53" w:rsidP="00510949">
      <w:pPr>
        <w:numPr>
          <w:ilvl w:val="0"/>
          <w:numId w:val="180"/>
        </w:numPr>
        <w:spacing w:before="120" w:line="360" w:lineRule="auto"/>
        <w:ind w:left="709" w:hanging="425"/>
        <w:jc w:val="left"/>
      </w:pPr>
      <w:r w:rsidRPr="00741742">
        <w:t>Kependudukan, Ketentraman &amp; Ketertiban</w:t>
      </w:r>
    </w:p>
    <w:p w:rsidR="00341E53" w:rsidRPr="00741742" w:rsidRDefault="00341E53" w:rsidP="00510949">
      <w:pPr>
        <w:numPr>
          <w:ilvl w:val="0"/>
          <w:numId w:val="180"/>
        </w:numPr>
        <w:spacing w:before="120" w:line="360" w:lineRule="auto"/>
        <w:ind w:left="709" w:hanging="425"/>
        <w:jc w:val="left"/>
      </w:pPr>
      <w:r w:rsidRPr="00741742">
        <w:t>Kesehatan dan Pendidikan</w:t>
      </w:r>
    </w:p>
    <w:p w:rsidR="00341E53" w:rsidRPr="00741742" w:rsidRDefault="00341E53" w:rsidP="00510949">
      <w:pPr>
        <w:numPr>
          <w:ilvl w:val="0"/>
          <w:numId w:val="180"/>
        </w:numPr>
        <w:spacing w:before="120" w:line="360" w:lineRule="auto"/>
        <w:ind w:left="709" w:hanging="425"/>
        <w:jc w:val="left"/>
      </w:pPr>
      <w:r w:rsidRPr="00741742">
        <w:t>Sosial dan Tenaga Kerja</w:t>
      </w:r>
    </w:p>
    <w:p w:rsidR="00341E53" w:rsidRPr="00325AEE" w:rsidRDefault="00341E53" w:rsidP="00510949">
      <w:pPr>
        <w:spacing w:before="120" w:line="360" w:lineRule="auto"/>
        <w:ind w:left="0" w:firstLine="0"/>
        <w:rPr>
          <w:b/>
        </w:rPr>
      </w:pPr>
      <w:r w:rsidRPr="00325AEE">
        <w:rPr>
          <w:b/>
        </w:rPr>
        <w:t>GERBANGKERTOSUSILO</w:t>
      </w:r>
    </w:p>
    <w:p w:rsidR="00341E53" w:rsidRDefault="00341E53" w:rsidP="00510949">
      <w:pPr>
        <w:spacing w:before="120" w:line="360" w:lineRule="auto"/>
        <w:ind w:left="0" w:firstLine="720"/>
      </w:pPr>
      <w:r w:rsidRPr="00560518">
        <w:rPr>
          <w:bCs/>
        </w:rPr>
        <w:t>Gerbangkertosusila</w:t>
      </w:r>
      <w:r>
        <w:t xml:space="preserve"> </w:t>
      </w:r>
      <w:r w:rsidRPr="00560518">
        <w:t xml:space="preserve">adalah akronim dari Gresik, Bangkalan, Mojokerto, Surabaya, Sidoarjo, Lamongan. Kawasan ini dimaksudkan dalam Rencana Tata Ruang Wilayah (RTRW) Jawa </w:t>
      </w:r>
      <w:r w:rsidRPr="00560518">
        <w:lastRenderedPageBreak/>
        <w:t xml:space="preserve">Timur sebagai kawasan perkembangan ekonomi dengan pusatnya di Surabaya. Kawasan ini serupa dengan istilah Jabodetabek dengan pusat di </w:t>
      </w:r>
      <w:smartTag w:uri="urn:schemas-microsoft-com:office:smarttags" w:element="City">
        <w:smartTag w:uri="urn:schemas-microsoft-com:office:smarttags" w:element="place">
          <w:r w:rsidRPr="00560518">
            <w:t>Jakarta</w:t>
          </w:r>
        </w:smartTag>
      </w:smartTag>
      <w:r w:rsidRPr="00560518">
        <w:t>. Dengan perkembangan yang sangat pesat, yang meliputi jumlah penduduk dan ekonomi, dari wilayah urban megapolitan Gerbangkertosusila, maka kemungkinan adanya pengembangan wilayah sendiri menjadi Daerah Khusus Metro Sutabaya, setingkat dengan pro</w:t>
      </w:r>
      <w:r>
        <w:t>v</w:t>
      </w:r>
      <w:r w:rsidRPr="00560518">
        <w:t>insi terpisah dari wilayah Pro</w:t>
      </w:r>
      <w:r>
        <w:t>v</w:t>
      </w:r>
      <w:r w:rsidRPr="00560518">
        <w:t>insi Jawa Timur, yang dipimpin oleh seorang gubernur. Pemisahan ini untuk mengurangi beban Jawa Timur sebagai pro</w:t>
      </w:r>
      <w:r>
        <w:t>v</w:t>
      </w:r>
      <w:r w:rsidRPr="00560518">
        <w:t xml:space="preserve">insi paling besar jumlah penduduknya. Dengan adanya Jembatan Suramadu yang menghubungkan </w:t>
      </w:r>
      <w:smartTag w:uri="urn:schemas-microsoft-com:office:smarttags" w:element="City">
        <w:smartTag w:uri="urn:schemas-microsoft-com:office:smarttags" w:element="place">
          <w:r w:rsidRPr="00560518">
            <w:t>Surabaya</w:t>
          </w:r>
        </w:smartTag>
      </w:smartTag>
      <w:r w:rsidRPr="00560518">
        <w:t xml:space="preserve"> dengan Bangkalan (Madura), maka makin jelas arah dari wilayah megapolitan Gerbangkertosusila sebagai wilayah pro</w:t>
      </w:r>
      <w:r>
        <w:t>v</w:t>
      </w:r>
      <w:r w:rsidRPr="00560518">
        <w:t>insi tersendiri.</w:t>
      </w:r>
    </w:p>
    <w:p w:rsidR="00341E53" w:rsidRDefault="00341E53" w:rsidP="00510949">
      <w:pPr>
        <w:spacing w:before="120" w:line="360" w:lineRule="auto"/>
        <w:ind w:left="0" w:firstLine="0"/>
      </w:pPr>
      <w:r>
        <w:rPr>
          <w:lang w:eastAsia="id-ID"/>
        </w:rPr>
        <w:drawing>
          <wp:inline distT="0" distB="0" distL="0" distR="0" wp14:anchorId="1767B0B8" wp14:editId="7FF347ED">
            <wp:extent cx="4214494" cy="283363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18133" cy="2836083"/>
                    </a:xfrm>
                    <a:prstGeom prst="rect">
                      <a:avLst/>
                    </a:prstGeom>
                    <a:noFill/>
                    <a:ln>
                      <a:noFill/>
                    </a:ln>
                  </pic:spPr>
                </pic:pic>
              </a:graphicData>
            </a:graphic>
          </wp:inline>
        </w:drawing>
      </w:r>
    </w:p>
    <w:p w:rsidR="00341E53" w:rsidRPr="00376944" w:rsidRDefault="00341E53" w:rsidP="00510949">
      <w:pPr>
        <w:spacing w:before="120" w:line="360" w:lineRule="auto"/>
        <w:ind w:left="0" w:firstLine="0"/>
        <w:jc w:val="center"/>
      </w:pPr>
      <w:r>
        <w:t xml:space="preserve">Gambar 55 Peta GERBANGKERTOSUSILO </w:t>
      </w:r>
    </w:p>
    <w:p w:rsidR="00341E53" w:rsidRPr="00566D2E" w:rsidRDefault="00341E53" w:rsidP="00510949">
      <w:pPr>
        <w:pStyle w:val="ListParagraph"/>
        <w:numPr>
          <w:ilvl w:val="0"/>
          <w:numId w:val="216"/>
        </w:numPr>
        <w:spacing w:before="120" w:after="0" w:line="360" w:lineRule="auto"/>
        <w:ind w:left="0" w:firstLine="0"/>
        <w:contextualSpacing w:val="0"/>
        <w:jc w:val="left"/>
        <w:rPr>
          <w:rFonts w:ascii="Times New Roman" w:hAnsi="Times New Roman"/>
          <w:b/>
          <w:sz w:val="24"/>
          <w:szCs w:val="24"/>
        </w:rPr>
      </w:pPr>
      <w:r w:rsidRPr="00566D2E">
        <w:rPr>
          <w:rFonts w:ascii="Times New Roman" w:hAnsi="Times New Roman"/>
          <w:b/>
          <w:sz w:val="24"/>
          <w:szCs w:val="24"/>
        </w:rPr>
        <w:lastRenderedPageBreak/>
        <w:t xml:space="preserve">Latihan </w:t>
      </w:r>
    </w:p>
    <w:p w:rsidR="00341E53" w:rsidRPr="00525752" w:rsidRDefault="00341E53" w:rsidP="00510949">
      <w:pPr>
        <w:pStyle w:val="ListParagraph"/>
        <w:numPr>
          <w:ilvl w:val="6"/>
          <w:numId w:val="117"/>
        </w:numPr>
        <w:tabs>
          <w:tab w:val="left" w:pos="709"/>
        </w:tabs>
        <w:spacing w:before="120" w:after="0" w:line="360" w:lineRule="auto"/>
        <w:ind w:left="709" w:hanging="425"/>
        <w:contextualSpacing w:val="0"/>
        <w:rPr>
          <w:rFonts w:ascii="Times New Roman" w:hAnsi="Times New Roman"/>
          <w:sz w:val="24"/>
          <w:szCs w:val="24"/>
          <w:lang w:val="it-IT"/>
        </w:rPr>
      </w:pPr>
      <w:r>
        <w:rPr>
          <w:rFonts w:ascii="Times New Roman" w:hAnsi="Times New Roman"/>
          <w:sz w:val="24"/>
          <w:szCs w:val="24"/>
        </w:rPr>
        <w:t xml:space="preserve">Apa yang dimaksud dengan kawasan agropolitan? </w:t>
      </w:r>
      <w:r w:rsidRPr="00525752">
        <w:rPr>
          <w:rFonts w:ascii="Times New Roman" w:hAnsi="Times New Roman"/>
          <w:sz w:val="24"/>
          <w:szCs w:val="24"/>
          <w:lang w:val="it-IT"/>
        </w:rPr>
        <w:t>Berikan contoh penerapannya di Indonesia.</w:t>
      </w:r>
    </w:p>
    <w:p w:rsidR="00341E53" w:rsidRPr="00525752" w:rsidRDefault="00341E53" w:rsidP="00510949">
      <w:pPr>
        <w:pStyle w:val="ListParagraph"/>
        <w:numPr>
          <w:ilvl w:val="6"/>
          <w:numId w:val="117"/>
        </w:numPr>
        <w:tabs>
          <w:tab w:val="left" w:pos="709"/>
        </w:tabs>
        <w:spacing w:before="120" w:after="0" w:line="360" w:lineRule="auto"/>
        <w:ind w:left="709" w:hanging="425"/>
        <w:contextualSpacing w:val="0"/>
        <w:jc w:val="left"/>
        <w:rPr>
          <w:rFonts w:ascii="Times New Roman" w:hAnsi="Times New Roman"/>
          <w:sz w:val="24"/>
          <w:szCs w:val="24"/>
          <w:lang w:val="sv-SE"/>
        </w:rPr>
      </w:pPr>
      <w:r w:rsidRPr="00525752">
        <w:rPr>
          <w:rFonts w:ascii="Times New Roman" w:hAnsi="Times New Roman"/>
          <w:sz w:val="24"/>
          <w:szCs w:val="24"/>
          <w:lang w:val="sv-SE"/>
        </w:rPr>
        <w:t>Sebutkan tiga isu utama dalam pengembangan kawasan agropolitan.</w:t>
      </w:r>
    </w:p>
    <w:p w:rsidR="00341E53" w:rsidRDefault="00341E53" w:rsidP="00510949">
      <w:pPr>
        <w:pStyle w:val="ListParagraph"/>
        <w:numPr>
          <w:ilvl w:val="6"/>
          <w:numId w:val="117"/>
        </w:numPr>
        <w:spacing w:before="120" w:after="0" w:line="360" w:lineRule="auto"/>
        <w:ind w:left="709" w:hanging="425"/>
        <w:contextualSpacing w:val="0"/>
        <w:jc w:val="left"/>
        <w:rPr>
          <w:rFonts w:ascii="Times New Roman" w:hAnsi="Times New Roman"/>
          <w:sz w:val="24"/>
          <w:szCs w:val="24"/>
        </w:rPr>
      </w:pPr>
      <w:r w:rsidRPr="00525752">
        <w:rPr>
          <w:rFonts w:ascii="Times New Roman" w:hAnsi="Times New Roman"/>
          <w:sz w:val="24"/>
          <w:szCs w:val="24"/>
          <w:lang w:val="sv-SE"/>
        </w:rPr>
        <w:t xml:space="preserve">Apa yang dimaksud dengan Kawasan Pengembangan Ekonomi Terpadu (KAPET)? </w:t>
      </w:r>
      <w:r>
        <w:rPr>
          <w:rFonts w:ascii="Times New Roman" w:hAnsi="Times New Roman"/>
          <w:sz w:val="24"/>
          <w:szCs w:val="24"/>
        </w:rPr>
        <w:t>Sebutkan juga tujuan pengembangan kawasan ini.</w:t>
      </w:r>
    </w:p>
    <w:p w:rsidR="00341E53" w:rsidRDefault="00341E53" w:rsidP="00510949">
      <w:pPr>
        <w:pStyle w:val="ListParagraph"/>
        <w:numPr>
          <w:ilvl w:val="6"/>
          <w:numId w:val="117"/>
        </w:numPr>
        <w:spacing w:before="120" w:after="0" w:line="360" w:lineRule="auto"/>
        <w:ind w:left="709" w:hanging="425"/>
        <w:contextualSpacing w:val="0"/>
        <w:jc w:val="left"/>
        <w:rPr>
          <w:rFonts w:ascii="Times New Roman" w:hAnsi="Times New Roman"/>
          <w:sz w:val="24"/>
          <w:szCs w:val="24"/>
        </w:rPr>
      </w:pPr>
      <w:r>
        <w:rPr>
          <w:rFonts w:ascii="Times New Roman" w:hAnsi="Times New Roman"/>
          <w:sz w:val="24"/>
          <w:szCs w:val="24"/>
        </w:rPr>
        <w:t xml:space="preserve">Apa yang dimaksud dengan Pengembangan Ekonomi Lokal? Bagaimana perkembangannya di </w:t>
      </w:r>
      <w:smartTag w:uri="urn:schemas-microsoft-com:office:smarttags" w:element="country-region">
        <w:smartTag w:uri="urn:schemas-microsoft-com:office:smarttags" w:element="place">
          <w:r>
            <w:rPr>
              <w:rFonts w:ascii="Times New Roman" w:hAnsi="Times New Roman"/>
              <w:sz w:val="24"/>
              <w:szCs w:val="24"/>
            </w:rPr>
            <w:t>Indonesia</w:t>
          </w:r>
        </w:smartTag>
      </w:smartTag>
      <w:r>
        <w:rPr>
          <w:rFonts w:ascii="Times New Roman" w:hAnsi="Times New Roman"/>
          <w:sz w:val="24"/>
          <w:szCs w:val="24"/>
        </w:rPr>
        <w:t>?</w:t>
      </w:r>
    </w:p>
    <w:p w:rsidR="00341E53" w:rsidRPr="00525752" w:rsidRDefault="00341E53" w:rsidP="00510949">
      <w:pPr>
        <w:pStyle w:val="ListParagraph"/>
        <w:numPr>
          <w:ilvl w:val="6"/>
          <w:numId w:val="117"/>
        </w:numPr>
        <w:spacing w:before="120" w:after="0" w:line="360" w:lineRule="auto"/>
        <w:ind w:left="709" w:hanging="425"/>
        <w:contextualSpacing w:val="0"/>
        <w:jc w:val="left"/>
        <w:rPr>
          <w:rFonts w:ascii="Times New Roman" w:hAnsi="Times New Roman"/>
          <w:sz w:val="24"/>
          <w:szCs w:val="24"/>
          <w:lang w:val="it-IT"/>
        </w:rPr>
      </w:pPr>
      <w:r>
        <w:rPr>
          <w:rFonts w:ascii="Times New Roman" w:hAnsi="Times New Roman"/>
          <w:sz w:val="24"/>
          <w:szCs w:val="24"/>
        </w:rPr>
        <w:t xml:space="preserve">Apa yang dimaksud dengan kawasan ‘business clusters”? </w:t>
      </w:r>
      <w:r w:rsidRPr="00525752">
        <w:rPr>
          <w:rFonts w:ascii="Times New Roman" w:hAnsi="Times New Roman"/>
          <w:sz w:val="24"/>
          <w:szCs w:val="24"/>
          <w:lang w:val="it-IT"/>
        </w:rPr>
        <w:t xml:space="preserve">Jelaskan dengan contoh nyata di Indonesia. </w:t>
      </w:r>
    </w:p>
    <w:p w:rsidR="00341E53" w:rsidRPr="00566D2E" w:rsidRDefault="00341E53" w:rsidP="00510949">
      <w:pPr>
        <w:pStyle w:val="ListParagraph"/>
        <w:numPr>
          <w:ilvl w:val="0"/>
          <w:numId w:val="216"/>
        </w:numPr>
        <w:spacing w:before="120" w:after="0" w:line="360" w:lineRule="auto"/>
        <w:ind w:left="0" w:firstLine="0"/>
        <w:contextualSpacing w:val="0"/>
        <w:jc w:val="left"/>
        <w:rPr>
          <w:rFonts w:ascii="Times New Roman" w:hAnsi="Times New Roman"/>
          <w:b/>
          <w:sz w:val="24"/>
          <w:szCs w:val="24"/>
        </w:rPr>
      </w:pPr>
      <w:r w:rsidRPr="00566D2E">
        <w:rPr>
          <w:rFonts w:ascii="Times New Roman" w:hAnsi="Times New Roman"/>
          <w:b/>
          <w:sz w:val="24"/>
          <w:szCs w:val="24"/>
        </w:rPr>
        <w:t>Kesimpulan (Rangkuman)</w:t>
      </w:r>
    </w:p>
    <w:p w:rsidR="00341E53" w:rsidRPr="00525752" w:rsidRDefault="00341E53" w:rsidP="00510949">
      <w:pPr>
        <w:spacing w:before="120" w:line="360" w:lineRule="auto"/>
        <w:ind w:left="0" w:firstLine="720"/>
      </w:pPr>
      <w:r w:rsidRPr="00525752">
        <w:t>Pembangunan wilayah ditujukan untuk: a) kemakmuran wilayah; b) menata, memberdayakan, melestarikan, dan menjaga sumber daya lingkungan dan alam agar memiliki nilai tambah bagi keberlanjutan sistem kegiatan produksi di suatu daerah; c) memberdayakan kelembagaan di daerah agar mampu mandiri dalam melakukan pengambilan keputusan dan berkinerja tinggi; dan d) mensejahterakan masyarakat di suatu lokasi.</w:t>
      </w:r>
    </w:p>
    <w:p w:rsidR="00341E53" w:rsidRDefault="00341E53" w:rsidP="00510949">
      <w:pPr>
        <w:spacing w:before="120" w:line="360" w:lineRule="auto"/>
        <w:ind w:left="0" w:firstLine="720"/>
      </w:pPr>
      <w:r w:rsidRPr="00525752">
        <w:t xml:space="preserve">Dalam melaksanakan pengembangan wilayah, setidaknya ada 3 teori yang bisa dijadikan sandaran, yaitu teori lokasi; teori pusat pelayanan, dan teori kutub pertumbuhan. Dalam implementasi di </w:t>
      </w:r>
      <w:r w:rsidRPr="00525752">
        <w:lastRenderedPageBreak/>
        <w:t>Indonesia, ada banyak program yang telah dilakukan, yaitu pengembangan kawasan agropolitan, KAPET, PEL, dan Program kerjasama pembangunan regional lainnya, misalnya JABODETABEKJUR dan Gerbangkertosusilo.</w:t>
      </w:r>
    </w:p>
    <w:p w:rsidR="00341E53" w:rsidRPr="00566D2E" w:rsidRDefault="00341E53" w:rsidP="00510949">
      <w:pPr>
        <w:pStyle w:val="ListParagraph"/>
        <w:numPr>
          <w:ilvl w:val="0"/>
          <w:numId w:val="216"/>
        </w:numPr>
        <w:spacing w:before="120" w:after="0" w:line="360" w:lineRule="auto"/>
        <w:ind w:left="0" w:firstLine="0"/>
        <w:contextualSpacing w:val="0"/>
        <w:jc w:val="left"/>
        <w:rPr>
          <w:rFonts w:ascii="Times New Roman" w:hAnsi="Times New Roman"/>
          <w:b/>
          <w:sz w:val="24"/>
          <w:szCs w:val="24"/>
        </w:rPr>
      </w:pPr>
      <w:r w:rsidRPr="00566D2E">
        <w:rPr>
          <w:rFonts w:ascii="Times New Roman" w:hAnsi="Times New Roman"/>
          <w:b/>
          <w:sz w:val="24"/>
          <w:szCs w:val="24"/>
        </w:rPr>
        <w:t xml:space="preserve">Test Formatif </w:t>
      </w:r>
    </w:p>
    <w:p w:rsidR="00341E53" w:rsidRPr="00005836" w:rsidRDefault="00341E53" w:rsidP="00510949">
      <w:pPr>
        <w:pStyle w:val="ListParagraph"/>
        <w:numPr>
          <w:ilvl w:val="0"/>
          <w:numId w:val="217"/>
        </w:numPr>
        <w:spacing w:before="120" w:after="0" w:line="360" w:lineRule="auto"/>
        <w:ind w:left="0" w:firstLine="0"/>
        <w:contextualSpacing w:val="0"/>
        <w:jc w:val="left"/>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rPr>
        <w:t xml:space="preserve">Kawasan </w:t>
      </w:r>
      <w:r w:rsidRPr="00525752">
        <w:rPr>
          <w:rFonts w:ascii="Times New Roman" w:eastAsia="Times New Roman" w:hAnsi="Times New Roman"/>
          <w:sz w:val="24"/>
          <w:szCs w:val="24"/>
        </w:rPr>
        <w:t>Gerbangkertosusilo yang sama dengan JABODETABEKJUR, terletak di Provinsi...</w:t>
      </w:r>
    </w:p>
    <w:p w:rsidR="00341E53" w:rsidRDefault="00341E53" w:rsidP="00510949">
      <w:pPr>
        <w:pStyle w:val="ListParagraph"/>
        <w:numPr>
          <w:ilvl w:val="1"/>
          <w:numId w:val="174"/>
        </w:numPr>
        <w:spacing w:before="120" w:after="0" w:line="360" w:lineRule="auto"/>
        <w:ind w:left="709" w:hanging="425"/>
        <w:jc w:val="left"/>
        <w:rPr>
          <w:rFonts w:ascii="Times New Roman" w:hAnsi="Times New Roman"/>
          <w:sz w:val="24"/>
          <w:szCs w:val="24"/>
        </w:rPr>
      </w:pPr>
      <w:r>
        <w:rPr>
          <w:rFonts w:ascii="Times New Roman" w:hAnsi="Times New Roman"/>
          <w:sz w:val="24"/>
          <w:szCs w:val="24"/>
        </w:rPr>
        <w:t>Jawa Barat</w:t>
      </w:r>
    </w:p>
    <w:p w:rsidR="00341E53" w:rsidRPr="008A5D63" w:rsidRDefault="00341E53" w:rsidP="00510949">
      <w:pPr>
        <w:pStyle w:val="ListParagraph"/>
        <w:numPr>
          <w:ilvl w:val="1"/>
          <w:numId w:val="174"/>
        </w:numPr>
        <w:spacing w:before="120" w:after="0" w:line="360" w:lineRule="auto"/>
        <w:ind w:left="709" w:hanging="425"/>
        <w:jc w:val="left"/>
        <w:rPr>
          <w:rFonts w:ascii="Times New Roman" w:hAnsi="Times New Roman"/>
          <w:sz w:val="24"/>
          <w:szCs w:val="24"/>
        </w:rPr>
      </w:pPr>
      <w:r w:rsidRPr="008A5D63">
        <w:rPr>
          <w:rFonts w:ascii="Times New Roman" w:hAnsi="Times New Roman"/>
          <w:sz w:val="24"/>
          <w:szCs w:val="24"/>
        </w:rPr>
        <w:t>Jawa Tengah</w:t>
      </w:r>
    </w:p>
    <w:p w:rsidR="00341E53" w:rsidRPr="008A5D63" w:rsidRDefault="00341E53" w:rsidP="00510949">
      <w:pPr>
        <w:pStyle w:val="ListParagraph"/>
        <w:numPr>
          <w:ilvl w:val="1"/>
          <w:numId w:val="174"/>
        </w:numPr>
        <w:spacing w:before="120" w:after="0" w:line="360" w:lineRule="auto"/>
        <w:ind w:left="709" w:hanging="425"/>
        <w:jc w:val="left"/>
        <w:rPr>
          <w:rFonts w:ascii="Times New Roman" w:hAnsi="Times New Roman"/>
          <w:sz w:val="24"/>
          <w:szCs w:val="24"/>
        </w:rPr>
      </w:pPr>
      <w:r w:rsidRPr="008A5D63">
        <w:rPr>
          <w:rFonts w:ascii="Times New Roman" w:hAnsi="Times New Roman"/>
          <w:sz w:val="24"/>
          <w:szCs w:val="24"/>
        </w:rPr>
        <w:t>Jawa Timur</w:t>
      </w:r>
    </w:p>
    <w:p w:rsidR="00341E53" w:rsidRPr="008A5D63" w:rsidRDefault="00341E53" w:rsidP="00510949">
      <w:pPr>
        <w:pStyle w:val="ListParagraph"/>
        <w:numPr>
          <w:ilvl w:val="1"/>
          <w:numId w:val="174"/>
        </w:numPr>
        <w:spacing w:before="120" w:after="0" w:line="360" w:lineRule="auto"/>
        <w:ind w:left="709" w:hanging="425"/>
        <w:contextualSpacing w:val="0"/>
        <w:jc w:val="left"/>
        <w:rPr>
          <w:rFonts w:ascii="Times New Roman" w:hAnsi="Times New Roman"/>
          <w:sz w:val="24"/>
          <w:szCs w:val="24"/>
        </w:rPr>
      </w:pPr>
      <w:r w:rsidRPr="008A5D63">
        <w:rPr>
          <w:rFonts w:ascii="Times New Roman" w:hAnsi="Times New Roman"/>
          <w:sz w:val="24"/>
          <w:szCs w:val="24"/>
        </w:rPr>
        <w:t>DI Jogjakarta</w:t>
      </w:r>
    </w:p>
    <w:p w:rsidR="00341E53" w:rsidRPr="00AD3FBD" w:rsidRDefault="00341E53" w:rsidP="00510949">
      <w:pPr>
        <w:pStyle w:val="ListParagraph"/>
        <w:spacing w:before="120" w:after="0" w:line="360" w:lineRule="auto"/>
        <w:ind w:left="0" w:firstLine="0"/>
        <w:contextualSpacing w:val="0"/>
        <w:rPr>
          <w:rFonts w:ascii="Times New Roman" w:hAnsi="Times New Roman"/>
          <w:sz w:val="24"/>
          <w:szCs w:val="24"/>
        </w:rPr>
      </w:pPr>
      <w:r>
        <w:rPr>
          <w:rFonts w:ascii="Times New Roman" w:eastAsia="Times New Roman" w:hAnsi="Times New Roman"/>
          <w:sz w:val="24"/>
          <w:szCs w:val="24"/>
        </w:rPr>
        <w:t xml:space="preserve">2) </w:t>
      </w:r>
      <w:r w:rsidR="008A5D63">
        <w:rPr>
          <w:rFonts w:ascii="Times New Roman" w:eastAsia="Times New Roman" w:hAnsi="Times New Roman"/>
          <w:sz w:val="24"/>
          <w:szCs w:val="24"/>
          <w:lang w:val="id-ID"/>
        </w:rPr>
        <w:tab/>
      </w:r>
      <w:r w:rsidRPr="00525752">
        <w:rPr>
          <w:rFonts w:ascii="Times New Roman" w:eastAsia="Times New Roman" w:hAnsi="Times New Roman"/>
          <w:sz w:val="24"/>
          <w:szCs w:val="24"/>
        </w:rPr>
        <w:t>Dalam penyelenggaraan KAPET, ada beberapa kendala/isu yang dihadapi pemerintah, kecuali...</w:t>
      </w:r>
    </w:p>
    <w:p w:rsidR="00341E53" w:rsidRPr="00AD3FBD" w:rsidRDefault="00341E53" w:rsidP="00510949">
      <w:pPr>
        <w:pStyle w:val="ListParagraph"/>
        <w:numPr>
          <w:ilvl w:val="4"/>
          <w:numId w:val="166"/>
        </w:numPr>
        <w:spacing w:before="120" w:after="0" w:line="360" w:lineRule="auto"/>
        <w:ind w:left="709" w:hanging="425"/>
        <w:rPr>
          <w:rFonts w:ascii="Times New Roman" w:hAnsi="Times New Roman"/>
          <w:sz w:val="24"/>
          <w:szCs w:val="24"/>
        </w:rPr>
      </w:pPr>
      <w:r w:rsidRPr="00525752">
        <w:rPr>
          <w:rFonts w:ascii="Times New Roman" w:eastAsia="Times New Roman" w:hAnsi="Times New Roman"/>
          <w:sz w:val="24"/>
          <w:szCs w:val="24"/>
        </w:rPr>
        <w:t>Tidak menariknya insentif fiskal yang diberikan pemerintah dalam upaya menarik investor</w:t>
      </w:r>
    </w:p>
    <w:p w:rsidR="00341E53" w:rsidRPr="00AD3FBD" w:rsidRDefault="00341E53" w:rsidP="00510949">
      <w:pPr>
        <w:pStyle w:val="ListParagraph"/>
        <w:numPr>
          <w:ilvl w:val="4"/>
          <w:numId w:val="166"/>
        </w:numPr>
        <w:spacing w:before="120" w:after="0" w:line="360" w:lineRule="auto"/>
        <w:ind w:left="709" w:hanging="425"/>
        <w:rPr>
          <w:rFonts w:ascii="Times New Roman" w:hAnsi="Times New Roman"/>
          <w:sz w:val="24"/>
          <w:szCs w:val="24"/>
        </w:rPr>
      </w:pPr>
      <w:r w:rsidRPr="00184333">
        <w:rPr>
          <w:rFonts w:ascii="Times New Roman" w:eastAsia="Times New Roman" w:hAnsi="Times New Roman"/>
          <w:sz w:val="24"/>
          <w:szCs w:val="24"/>
          <w:lang w:val="fi-FI"/>
        </w:rPr>
        <w:t>Iklim investasi belum kondusif</w:t>
      </w:r>
    </w:p>
    <w:p w:rsidR="00341E53" w:rsidRDefault="00341E53" w:rsidP="00510949">
      <w:pPr>
        <w:pStyle w:val="ListParagraph"/>
        <w:numPr>
          <w:ilvl w:val="4"/>
          <w:numId w:val="166"/>
        </w:numPr>
        <w:spacing w:before="120" w:after="0" w:line="360" w:lineRule="auto"/>
        <w:ind w:left="709" w:hanging="425"/>
        <w:rPr>
          <w:rFonts w:ascii="Times New Roman" w:hAnsi="Times New Roman"/>
          <w:sz w:val="24"/>
          <w:szCs w:val="24"/>
        </w:rPr>
      </w:pPr>
      <w:r>
        <w:rPr>
          <w:rFonts w:ascii="Times New Roman" w:hAnsi="Times New Roman"/>
          <w:sz w:val="24"/>
          <w:szCs w:val="24"/>
        </w:rPr>
        <w:t>Kondisi di KAPET tidak aman</w:t>
      </w:r>
    </w:p>
    <w:p w:rsidR="00341E53" w:rsidRPr="00525752" w:rsidRDefault="00341E53" w:rsidP="00510949">
      <w:pPr>
        <w:pStyle w:val="ListParagraph"/>
        <w:numPr>
          <w:ilvl w:val="4"/>
          <w:numId w:val="166"/>
        </w:numPr>
        <w:spacing w:before="120" w:after="0" w:line="360" w:lineRule="auto"/>
        <w:ind w:left="709" w:hanging="425"/>
        <w:rPr>
          <w:rFonts w:ascii="Times New Roman" w:hAnsi="Times New Roman"/>
          <w:sz w:val="24"/>
          <w:szCs w:val="24"/>
          <w:lang w:val="sv-SE"/>
        </w:rPr>
      </w:pPr>
      <w:r w:rsidRPr="00525752">
        <w:rPr>
          <w:rFonts w:ascii="Times New Roman" w:eastAsia="Times New Roman" w:hAnsi="Times New Roman"/>
          <w:sz w:val="24"/>
          <w:szCs w:val="24"/>
          <w:lang w:val="sv-SE"/>
        </w:rPr>
        <w:t>Kurangnya dukungan kementerian dan SKPD terkait</w:t>
      </w:r>
    </w:p>
    <w:p w:rsidR="00341E53" w:rsidRPr="00525752" w:rsidRDefault="00341E53" w:rsidP="00510949">
      <w:pPr>
        <w:pStyle w:val="ListParagraph"/>
        <w:numPr>
          <w:ilvl w:val="0"/>
          <w:numId w:val="166"/>
        </w:numPr>
        <w:spacing w:before="120" w:after="0" w:line="360" w:lineRule="auto"/>
        <w:ind w:left="0" w:firstLine="0"/>
        <w:contextualSpacing w:val="0"/>
        <w:rPr>
          <w:rFonts w:ascii="Times New Roman" w:hAnsi="Times New Roman"/>
          <w:sz w:val="24"/>
          <w:szCs w:val="24"/>
          <w:lang w:val="sv-SE"/>
        </w:rPr>
      </w:pPr>
      <w:r w:rsidRPr="00525752">
        <w:rPr>
          <w:rFonts w:ascii="Times New Roman" w:hAnsi="Times New Roman"/>
          <w:sz w:val="24"/>
          <w:szCs w:val="24"/>
          <w:lang w:val="sv-SE"/>
        </w:rPr>
        <w:t>Menumbuhkan permintaan pemerintah yang bisa dipenuhi oleh UKM merupakan salah satu konsep yang dikembangkan dalam…</w:t>
      </w:r>
    </w:p>
    <w:p w:rsidR="00341E53" w:rsidRDefault="00341E53" w:rsidP="00510949">
      <w:pPr>
        <w:pStyle w:val="ListParagraph"/>
        <w:numPr>
          <w:ilvl w:val="4"/>
          <w:numId w:val="166"/>
        </w:numPr>
        <w:spacing w:before="120" w:after="0" w:line="360" w:lineRule="auto"/>
        <w:ind w:left="709" w:hanging="425"/>
        <w:rPr>
          <w:rFonts w:ascii="Times New Roman" w:hAnsi="Times New Roman"/>
          <w:sz w:val="24"/>
          <w:szCs w:val="24"/>
        </w:rPr>
      </w:pPr>
      <w:r>
        <w:rPr>
          <w:rFonts w:ascii="Times New Roman" w:hAnsi="Times New Roman"/>
          <w:sz w:val="24"/>
          <w:szCs w:val="24"/>
        </w:rPr>
        <w:t>PEL</w:t>
      </w:r>
    </w:p>
    <w:p w:rsidR="00341E53" w:rsidRDefault="00341E53" w:rsidP="00510949">
      <w:pPr>
        <w:pStyle w:val="ListParagraph"/>
        <w:numPr>
          <w:ilvl w:val="4"/>
          <w:numId w:val="166"/>
        </w:numPr>
        <w:spacing w:before="120" w:after="0" w:line="360" w:lineRule="auto"/>
        <w:ind w:left="709" w:hanging="425"/>
        <w:rPr>
          <w:rFonts w:ascii="Times New Roman" w:hAnsi="Times New Roman"/>
          <w:sz w:val="24"/>
          <w:szCs w:val="24"/>
        </w:rPr>
      </w:pPr>
      <w:r>
        <w:rPr>
          <w:rFonts w:ascii="Times New Roman" w:hAnsi="Times New Roman"/>
          <w:sz w:val="24"/>
          <w:szCs w:val="24"/>
        </w:rPr>
        <w:t>KAPET</w:t>
      </w:r>
    </w:p>
    <w:p w:rsidR="00341E53" w:rsidRDefault="00341E53" w:rsidP="00510949">
      <w:pPr>
        <w:pStyle w:val="ListParagraph"/>
        <w:numPr>
          <w:ilvl w:val="4"/>
          <w:numId w:val="166"/>
        </w:numPr>
        <w:spacing w:before="120" w:after="0" w:line="360" w:lineRule="auto"/>
        <w:ind w:left="709" w:hanging="425"/>
        <w:rPr>
          <w:rFonts w:ascii="Times New Roman" w:hAnsi="Times New Roman"/>
          <w:sz w:val="24"/>
          <w:szCs w:val="24"/>
        </w:rPr>
      </w:pPr>
      <w:r>
        <w:rPr>
          <w:rFonts w:ascii="Times New Roman" w:hAnsi="Times New Roman"/>
          <w:sz w:val="24"/>
          <w:szCs w:val="24"/>
        </w:rPr>
        <w:t>JABODETABEKJUR</w:t>
      </w:r>
    </w:p>
    <w:p w:rsidR="00341E53" w:rsidRPr="007065DD" w:rsidRDefault="00341E53" w:rsidP="00510949">
      <w:pPr>
        <w:pStyle w:val="ListParagraph"/>
        <w:numPr>
          <w:ilvl w:val="4"/>
          <w:numId w:val="166"/>
        </w:numPr>
        <w:spacing w:before="120" w:after="0" w:line="360" w:lineRule="auto"/>
        <w:ind w:left="709" w:hanging="425"/>
        <w:rPr>
          <w:rFonts w:ascii="Times New Roman" w:hAnsi="Times New Roman"/>
          <w:sz w:val="24"/>
          <w:szCs w:val="24"/>
        </w:rPr>
      </w:pPr>
      <w:r>
        <w:rPr>
          <w:rFonts w:ascii="Times New Roman" w:hAnsi="Times New Roman"/>
          <w:sz w:val="24"/>
          <w:szCs w:val="24"/>
        </w:rPr>
        <w:lastRenderedPageBreak/>
        <w:t>Kawasan agropolitan</w:t>
      </w:r>
    </w:p>
    <w:p w:rsidR="00341E53" w:rsidRPr="00FC2B56" w:rsidRDefault="00341E53" w:rsidP="00510949">
      <w:pPr>
        <w:pStyle w:val="ListParagraph"/>
        <w:numPr>
          <w:ilvl w:val="0"/>
          <w:numId w:val="166"/>
        </w:numPr>
        <w:spacing w:before="120" w:after="0" w:line="360" w:lineRule="auto"/>
        <w:ind w:left="0" w:firstLine="0"/>
        <w:contextualSpacing w:val="0"/>
        <w:rPr>
          <w:rFonts w:ascii="Times New Roman" w:hAnsi="Times New Roman"/>
          <w:sz w:val="24"/>
          <w:szCs w:val="24"/>
        </w:rPr>
      </w:pPr>
      <w:r w:rsidRPr="007C3FBF">
        <w:rPr>
          <w:rFonts w:ascii="Times New Roman" w:hAnsi="Times New Roman"/>
          <w:color w:val="231F20"/>
          <w:sz w:val="24"/>
          <w:szCs w:val="24"/>
        </w:rPr>
        <w:t>Setidaknya ada empat kategori penilaian</w:t>
      </w:r>
      <w:r>
        <w:rPr>
          <w:rFonts w:ascii="Times New Roman" w:hAnsi="Times New Roman"/>
          <w:color w:val="231F20"/>
          <w:sz w:val="24"/>
          <w:szCs w:val="24"/>
        </w:rPr>
        <w:t xml:space="preserve"> </w:t>
      </w:r>
      <w:r w:rsidRPr="007C3FBF">
        <w:rPr>
          <w:rFonts w:ascii="Times New Roman" w:hAnsi="Times New Roman"/>
          <w:color w:val="231F20"/>
          <w:sz w:val="24"/>
          <w:szCs w:val="24"/>
        </w:rPr>
        <w:t>yang digunakan untuk mengukur daya</w:t>
      </w:r>
      <w:r>
        <w:rPr>
          <w:rFonts w:ascii="Times New Roman" w:hAnsi="Times New Roman"/>
          <w:color w:val="231F20"/>
          <w:sz w:val="24"/>
          <w:szCs w:val="24"/>
        </w:rPr>
        <w:t xml:space="preserve"> saing, yaitu…</w:t>
      </w:r>
    </w:p>
    <w:p w:rsidR="00341E53" w:rsidRPr="00FC2B56" w:rsidRDefault="00341E53" w:rsidP="00510949">
      <w:pPr>
        <w:pStyle w:val="ListParagraph"/>
        <w:numPr>
          <w:ilvl w:val="4"/>
          <w:numId w:val="166"/>
        </w:numPr>
        <w:spacing w:before="120" w:after="0" w:line="360" w:lineRule="auto"/>
        <w:ind w:left="709" w:hanging="425"/>
        <w:rPr>
          <w:rFonts w:ascii="Times New Roman" w:hAnsi="Times New Roman"/>
          <w:sz w:val="24"/>
          <w:szCs w:val="24"/>
        </w:rPr>
      </w:pPr>
      <w:r w:rsidRPr="007C3FBF">
        <w:rPr>
          <w:rFonts w:ascii="Times New Roman" w:hAnsi="Times New Roman"/>
          <w:color w:val="231F20"/>
          <w:sz w:val="24"/>
          <w:szCs w:val="24"/>
        </w:rPr>
        <w:t>Struktur ekonomi</w:t>
      </w:r>
      <w:r>
        <w:rPr>
          <w:rFonts w:ascii="Times New Roman" w:hAnsi="Times New Roman"/>
          <w:color w:val="231F20"/>
          <w:sz w:val="24"/>
          <w:szCs w:val="24"/>
        </w:rPr>
        <w:t>, potensi wilayah, faktor produksi, dan lingkungan hidup</w:t>
      </w:r>
    </w:p>
    <w:p w:rsidR="00341E53" w:rsidRPr="00FC2B56" w:rsidRDefault="00341E53" w:rsidP="00510949">
      <w:pPr>
        <w:pStyle w:val="ListParagraph"/>
        <w:numPr>
          <w:ilvl w:val="4"/>
          <w:numId w:val="166"/>
        </w:numPr>
        <w:spacing w:before="120" w:after="0" w:line="360" w:lineRule="auto"/>
        <w:ind w:left="709" w:hanging="425"/>
        <w:rPr>
          <w:rFonts w:ascii="Times New Roman" w:hAnsi="Times New Roman"/>
          <w:sz w:val="24"/>
          <w:szCs w:val="24"/>
        </w:rPr>
      </w:pPr>
      <w:r w:rsidRPr="007C3FBF">
        <w:rPr>
          <w:rFonts w:ascii="Times New Roman" w:hAnsi="Times New Roman"/>
          <w:color w:val="231F20"/>
          <w:sz w:val="24"/>
          <w:szCs w:val="24"/>
        </w:rPr>
        <w:t>Struktur ekonomi</w:t>
      </w:r>
      <w:r>
        <w:rPr>
          <w:rFonts w:ascii="Times New Roman" w:hAnsi="Times New Roman"/>
          <w:color w:val="231F20"/>
          <w:sz w:val="24"/>
          <w:szCs w:val="24"/>
        </w:rPr>
        <w:t>, potensi wilayah, sumber daya manusia, dan kelembagaan</w:t>
      </w:r>
    </w:p>
    <w:p w:rsidR="00341E53" w:rsidRPr="00FC2B56" w:rsidRDefault="00341E53" w:rsidP="00510949">
      <w:pPr>
        <w:pStyle w:val="ListParagraph"/>
        <w:numPr>
          <w:ilvl w:val="4"/>
          <w:numId w:val="166"/>
        </w:numPr>
        <w:spacing w:before="120" w:after="0" w:line="360" w:lineRule="auto"/>
        <w:ind w:left="709" w:hanging="425"/>
        <w:rPr>
          <w:rFonts w:ascii="Times New Roman" w:hAnsi="Times New Roman"/>
          <w:sz w:val="24"/>
          <w:szCs w:val="24"/>
        </w:rPr>
      </w:pPr>
      <w:r>
        <w:rPr>
          <w:rFonts w:ascii="Times New Roman" w:hAnsi="Times New Roman"/>
          <w:color w:val="231F20"/>
          <w:sz w:val="24"/>
          <w:szCs w:val="24"/>
        </w:rPr>
        <w:t>Potensi wilayah, daya beli masyarakat, kesehatan, dan pendidikan</w:t>
      </w:r>
    </w:p>
    <w:p w:rsidR="00341E53" w:rsidRPr="00FC2B56" w:rsidRDefault="00341E53" w:rsidP="00510949">
      <w:pPr>
        <w:pStyle w:val="ListParagraph"/>
        <w:numPr>
          <w:ilvl w:val="4"/>
          <w:numId w:val="166"/>
        </w:numPr>
        <w:spacing w:before="120" w:after="0" w:line="360" w:lineRule="auto"/>
        <w:ind w:left="709" w:hanging="425"/>
        <w:rPr>
          <w:rFonts w:ascii="Times New Roman" w:hAnsi="Times New Roman"/>
          <w:sz w:val="24"/>
          <w:szCs w:val="24"/>
        </w:rPr>
      </w:pPr>
      <w:r>
        <w:rPr>
          <w:rFonts w:ascii="Times New Roman" w:hAnsi="Times New Roman"/>
          <w:color w:val="231F20"/>
          <w:sz w:val="24"/>
          <w:szCs w:val="24"/>
        </w:rPr>
        <w:t>Sumber daya manusia, sumber daya alam, lingkungan hidup, dan factor sosial</w:t>
      </w:r>
    </w:p>
    <w:p w:rsidR="00341E53" w:rsidRPr="00271E35" w:rsidRDefault="00341E53" w:rsidP="00510949">
      <w:pPr>
        <w:pStyle w:val="ListParagraph"/>
        <w:numPr>
          <w:ilvl w:val="0"/>
          <w:numId w:val="166"/>
        </w:numPr>
        <w:spacing w:before="120" w:after="0" w:line="360" w:lineRule="auto"/>
        <w:ind w:left="0" w:firstLine="0"/>
        <w:contextualSpacing w:val="0"/>
        <w:rPr>
          <w:rFonts w:ascii="Times New Roman" w:hAnsi="Times New Roman"/>
          <w:sz w:val="24"/>
          <w:szCs w:val="24"/>
        </w:rPr>
      </w:pPr>
      <w:r>
        <w:rPr>
          <w:rFonts w:ascii="Times New Roman" w:eastAsia="Times New Roman" w:hAnsi="Times New Roman"/>
          <w:sz w:val="24"/>
          <w:szCs w:val="24"/>
        </w:rPr>
        <w:t>Kawasan yang akan dikembangkan menjadi kawasan agropolitan adalah kawasan yang sebaiknya telah ditumbuhkembangkan oleh pemerintah, seperti…</w:t>
      </w:r>
    </w:p>
    <w:p w:rsidR="00341E53" w:rsidRPr="00271E35" w:rsidRDefault="00341E53" w:rsidP="00510949">
      <w:pPr>
        <w:pStyle w:val="ListParagraph"/>
        <w:numPr>
          <w:ilvl w:val="4"/>
          <w:numId w:val="166"/>
        </w:numPr>
        <w:spacing w:before="120" w:after="0" w:line="360" w:lineRule="auto"/>
        <w:ind w:left="709" w:hanging="425"/>
        <w:rPr>
          <w:rFonts w:ascii="Times New Roman" w:hAnsi="Times New Roman"/>
          <w:sz w:val="24"/>
          <w:szCs w:val="24"/>
        </w:rPr>
      </w:pPr>
      <w:r>
        <w:rPr>
          <w:rFonts w:ascii="Times New Roman" w:eastAsia="Times New Roman" w:hAnsi="Times New Roman"/>
          <w:sz w:val="24"/>
          <w:szCs w:val="24"/>
        </w:rPr>
        <w:t>Daerah Aliran Sungai (DAS)</w:t>
      </w:r>
    </w:p>
    <w:p w:rsidR="00341E53" w:rsidRPr="00271E35" w:rsidRDefault="00341E53" w:rsidP="00510949">
      <w:pPr>
        <w:pStyle w:val="ListParagraph"/>
        <w:numPr>
          <w:ilvl w:val="4"/>
          <w:numId w:val="166"/>
        </w:numPr>
        <w:spacing w:before="120" w:after="0" w:line="360" w:lineRule="auto"/>
        <w:ind w:left="709" w:hanging="425"/>
        <w:rPr>
          <w:rFonts w:ascii="Times New Roman" w:hAnsi="Times New Roman"/>
          <w:sz w:val="24"/>
          <w:szCs w:val="24"/>
        </w:rPr>
      </w:pPr>
      <w:r>
        <w:rPr>
          <w:rFonts w:ascii="Times New Roman" w:eastAsia="Times New Roman" w:hAnsi="Times New Roman"/>
          <w:sz w:val="24"/>
          <w:szCs w:val="24"/>
        </w:rPr>
        <w:t>Kawasan industri terpadu</w:t>
      </w:r>
    </w:p>
    <w:p w:rsidR="00341E53" w:rsidRPr="00271E35" w:rsidRDefault="00341E53" w:rsidP="00510949">
      <w:pPr>
        <w:pStyle w:val="ListParagraph"/>
        <w:numPr>
          <w:ilvl w:val="4"/>
          <w:numId w:val="166"/>
        </w:numPr>
        <w:spacing w:before="120" w:after="0" w:line="360" w:lineRule="auto"/>
        <w:ind w:left="709" w:hanging="425"/>
        <w:rPr>
          <w:rFonts w:ascii="Times New Roman" w:hAnsi="Times New Roman"/>
          <w:sz w:val="24"/>
          <w:szCs w:val="24"/>
        </w:rPr>
      </w:pPr>
      <w:r>
        <w:rPr>
          <w:rFonts w:ascii="Times New Roman" w:eastAsia="Times New Roman" w:hAnsi="Times New Roman"/>
          <w:sz w:val="24"/>
          <w:szCs w:val="24"/>
        </w:rPr>
        <w:t>Kawasan hutan lindung</w:t>
      </w:r>
    </w:p>
    <w:p w:rsidR="00341E53" w:rsidRPr="00271E35" w:rsidRDefault="00341E53" w:rsidP="00510949">
      <w:pPr>
        <w:pStyle w:val="ListParagraph"/>
        <w:numPr>
          <w:ilvl w:val="4"/>
          <w:numId w:val="166"/>
        </w:numPr>
        <w:spacing w:before="120" w:after="0" w:line="360" w:lineRule="auto"/>
        <w:ind w:left="709" w:hanging="425"/>
        <w:rPr>
          <w:rFonts w:ascii="Times New Roman" w:hAnsi="Times New Roman"/>
          <w:sz w:val="24"/>
          <w:szCs w:val="24"/>
        </w:rPr>
      </w:pPr>
      <w:r w:rsidRPr="00271E35">
        <w:rPr>
          <w:rFonts w:ascii="Times New Roman" w:eastAsia="Times New Roman" w:hAnsi="Times New Roman"/>
          <w:sz w:val="24"/>
          <w:szCs w:val="24"/>
        </w:rPr>
        <w:t>Kawasan Industri Masyarakat Perkebunan (KIMBUN), Kawasan Peternakan, Kawasan Hortikultura atau Kawasan Tanaman Pangan</w:t>
      </w:r>
    </w:p>
    <w:p w:rsidR="00341E53" w:rsidRPr="00566D2E" w:rsidRDefault="00341E53" w:rsidP="0041621A">
      <w:pPr>
        <w:pStyle w:val="ListParagraph"/>
        <w:numPr>
          <w:ilvl w:val="0"/>
          <w:numId w:val="196"/>
        </w:numPr>
        <w:spacing w:before="240" w:after="0" w:line="360" w:lineRule="auto"/>
        <w:ind w:left="0" w:firstLine="0"/>
        <w:contextualSpacing w:val="0"/>
        <w:jc w:val="left"/>
        <w:rPr>
          <w:rFonts w:ascii="Times New Roman" w:hAnsi="Times New Roman"/>
          <w:b/>
          <w:sz w:val="24"/>
          <w:szCs w:val="24"/>
        </w:rPr>
      </w:pPr>
      <w:r w:rsidRPr="00566D2E">
        <w:rPr>
          <w:rFonts w:ascii="Times New Roman" w:hAnsi="Times New Roman"/>
          <w:b/>
          <w:sz w:val="24"/>
          <w:szCs w:val="24"/>
        </w:rPr>
        <w:t xml:space="preserve">Kunci Jawaban test formatif </w:t>
      </w:r>
    </w:p>
    <w:p w:rsidR="00341E53" w:rsidRDefault="00341E53" w:rsidP="00510949">
      <w:pPr>
        <w:spacing w:before="120" w:line="360" w:lineRule="auto"/>
        <w:ind w:left="0" w:firstLine="0"/>
      </w:pPr>
      <w:r>
        <w:t>Konsepsi, Pengertian, dan Tujuan Pengembangan Wilayah</w:t>
      </w:r>
    </w:p>
    <w:p w:rsidR="00341E53" w:rsidRDefault="00341E53" w:rsidP="00510949">
      <w:pPr>
        <w:pStyle w:val="ListParagraph"/>
        <w:numPr>
          <w:ilvl w:val="6"/>
          <w:numId w:val="215"/>
        </w:numPr>
        <w:tabs>
          <w:tab w:val="clear" w:pos="5040"/>
          <w:tab w:val="left" w:pos="567"/>
        </w:tabs>
        <w:spacing w:before="120" w:after="0" w:line="360" w:lineRule="auto"/>
        <w:ind w:left="0" w:firstLine="0"/>
        <w:jc w:val="left"/>
        <w:rPr>
          <w:rFonts w:ascii="Times New Roman" w:hAnsi="Times New Roman"/>
          <w:sz w:val="24"/>
          <w:szCs w:val="24"/>
        </w:rPr>
      </w:pPr>
      <w:r>
        <w:rPr>
          <w:rFonts w:ascii="Times New Roman" w:hAnsi="Times New Roman"/>
          <w:sz w:val="24"/>
          <w:szCs w:val="24"/>
        </w:rPr>
        <w:t>A</w:t>
      </w:r>
    </w:p>
    <w:p w:rsidR="00341E53" w:rsidRDefault="00341E53" w:rsidP="00510949">
      <w:pPr>
        <w:pStyle w:val="ListParagraph"/>
        <w:numPr>
          <w:ilvl w:val="1"/>
          <w:numId w:val="215"/>
        </w:numPr>
        <w:tabs>
          <w:tab w:val="clear" w:pos="1080"/>
          <w:tab w:val="left" w:pos="567"/>
        </w:tabs>
        <w:spacing w:before="120" w:after="0" w:line="360" w:lineRule="auto"/>
        <w:ind w:left="0" w:firstLine="0"/>
        <w:jc w:val="left"/>
        <w:rPr>
          <w:rFonts w:ascii="Times New Roman" w:hAnsi="Times New Roman"/>
          <w:sz w:val="24"/>
          <w:szCs w:val="24"/>
        </w:rPr>
      </w:pPr>
      <w:r>
        <w:rPr>
          <w:rFonts w:ascii="Times New Roman" w:hAnsi="Times New Roman"/>
          <w:sz w:val="24"/>
          <w:szCs w:val="24"/>
        </w:rPr>
        <w:t>D</w:t>
      </w:r>
    </w:p>
    <w:p w:rsidR="00341E53" w:rsidRDefault="00341E53" w:rsidP="00510949">
      <w:pPr>
        <w:pStyle w:val="ListParagraph"/>
        <w:numPr>
          <w:ilvl w:val="1"/>
          <w:numId w:val="215"/>
        </w:numPr>
        <w:tabs>
          <w:tab w:val="left" w:pos="567"/>
        </w:tabs>
        <w:spacing w:before="120" w:after="0" w:line="360" w:lineRule="auto"/>
        <w:ind w:left="0" w:firstLine="0"/>
        <w:jc w:val="left"/>
        <w:rPr>
          <w:rFonts w:ascii="Times New Roman" w:hAnsi="Times New Roman"/>
          <w:sz w:val="24"/>
          <w:szCs w:val="24"/>
        </w:rPr>
      </w:pPr>
      <w:r>
        <w:rPr>
          <w:rFonts w:ascii="Times New Roman" w:hAnsi="Times New Roman"/>
          <w:sz w:val="24"/>
          <w:szCs w:val="24"/>
        </w:rPr>
        <w:lastRenderedPageBreak/>
        <w:t>A</w:t>
      </w:r>
    </w:p>
    <w:p w:rsidR="00341E53" w:rsidRDefault="00341E53" w:rsidP="00510949">
      <w:pPr>
        <w:pStyle w:val="ListParagraph"/>
        <w:numPr>
          <w:ilvl w:val="1"/>
          <w:numId w:val="215"/>
        </w:numPr>
        <w:tabs>
          <w:tab w:val="left" w:pos="567"/>
        </w:tabs>
        <w:spacing w:before="120" w:after="0" w:line="360" w:lineRule="auto"/>
        <w:ind w:left="0" w:firstLine="0"/>
        <w:jc w:val="left"/>
        <w:rPr>
          <w:rFonts w:ascii="Times New Roman" w:hAnsi="Times New Roman"/>
          <w:sz w:val="24"/>
          <w:szCs w:val="24"/>
        </w:rPr>
      </w:pPr>
      <w:r>
        <w:rPr>
          <w:rFonts w:ascii="Times New Roman" w:hAnsi="Times New Roman"/>
          <w:sz w:val="24"/>
          <w:szCs w:val="24"/>
        </w:rPr>
        <w:t>B</w:t>
      </w:r>
    </w:p>
    <w:p w:rsidR="00341E53" w:rsidRDefault="00341E53" w:rsidP="00510949">
      <w:pPr>
        <w:pStyle w:val="ListParagraph"/>
        <w:numPr>
          <w:ilvl w:val="1"/>
          <w:numId w:val="215"/>
        </w:numPr>
        <w:tabs>
          <w:tab w:val="left" w:pos="567"/>
        </w:tabs>
        <w:spacing w:before="120" w:after="0" w:line="360" w:lineRule="auto"/>
        <w:ind w:left="0" w:firstLine="0"/>
        <w:jc w:val="left"/>
        <w:rPr>
          <w:rFonts w:ascii="Times New Roman" w:hAnsi="Times New Roman"/>
          <w:sz w:val="24"/>
          <w:szCs w:val="24"/>
        </w:rPr>
      </w:pPr>
      <w:r>
        <w:rPr>
          <w:rFonts w:ascii="Times New Roman" w:hAnsi="Times New Roman"/>
          <w:sz w:val="24"/>
          <w:szCs w:val="24"/>
        </w:rPr>
        <w:t>C</w:t>
      </w:r>
    </w:p>
    <w:p w:rsidR="00341E53" w:rsidRDefault="00341E53" w:rsidP="00510949">
      <w:pPr>
        <w:spacing w:before="120" w:line="360" w:lineRule="auto"/>
        <w:ind w:left="0" w:firstLine="0"/>
      </w:pPr>
      <w:r w:rsidRPr="00CB3B27">
        <w:t>Program–Program Pengembangan Wilayah</w:t>
      </w:r>
    </w:p>
    <w:p w:rsidR="00341E53" w:rsidRDefault="00341E53" w:rsidP="00510949">
      <w:pPr>
        <w:pStyle w:val="ListParagraph"/>
        <w:numPr>
          <w:ilvl w:val="0"/>
          <w:numId w:val="198"/>
        </w:numPr>
        <w:spacing w:before="120" w:after="0" w:line="360" w:lineRule="auto"/>
        <w:ind w:left="567" w:hanging="567"/>
        <w:jc w:val="left"/>
        <w:rPr>
          <w:rFonts w:ascii="Times New Roman" w:hAnsi="Times New Roman"/>
          <w:sz w:val="24"/>
          <w:szCs w:val="24"/>
        </w:rPr>
      </w:pPr>
      <w:r>
        <w:rPr>
          <w:rFonts w:ascii="Times New Roman" w:hAnsi="Times New Roman"/>
          <w:sz w:val="24"/>
          <w:szCs w:val="24"/>
        </w:rPr>
        <w:t>C</w:t>
      </w:r>
    </w:p>
    <w:p w:rsidR="00341E53" w:rsidRDefault="00341E53" w:rsidP="00510949">
      <w:pPr>
        <w:pStyle w:val="ListParagraph"/>
        <w:numPr>
          <w:ilvl w:val="0"/>
          <w:numId w:val="198"/>
        </w:numPr>
        <w:spacing w:before="120" w:after="0" w:line="360" w:lineRule="auto"/>
        <w:ind w:left="567" w:hanging="567"/>
        <w:jc w:val="left"/>
        <w:rPr>
          <w:rFonts w:ascii="Times New Roman" w:hAnsi="Times New Roman"/>
          <w:sz w:val="24"/>
          <w:szCs w:val="24"/>
        </w:rPr>
      </w:pPr>
      <w:r>
        <w:rPr>
          <w:rFonts w:ascii="Times New Roman" w:hAnsi="Times New Roman"/>
          <w:sz w:val="24"/>
          <w:szCs w:val="24"/>
        </w:rPr>
        <w:t>C</w:t>
      </w:r>
    </w:p>
    <w:p w:rsidR="00341E53" w:rsidRDefault="00341E53" w:rsidP="00510949">
      <w:pPr>
        <w:pStyle w:val="ListParagraph"/>
        <w:numPr>
          <w:ilvl w:val="0"/>
          <w:numId w:val="198"/>
        </w:numPr>
        <w:spacing w:before="120" w:after="0" w:line="360" w:lineRule="auto"/>
        <w:ind w:left="567" w:hanging="567"/>
        <w:jc w:val="left"/>
        <w:rPr>
          <w:rFonts w:ascii="Times New Roman" w:hAnsi="Times New Roman"/>
          <w:sz w:val="24"/>
          <w:szCs w:val="24"/>
        </w:rPr>
      </w:pPr>
      <w:r>
        <w:rPr>
          <w:rFonts w:ascii="Times New Roman" w:hAnsi="Times New Roman"/>
          <w:sz w:val="24"/>
          <w:szCs w:val="24"/>
        </w:rPr>
        <w:t>A</w:t>
      </w:r>
    </w:p>
    <w:p w:rsidR="00341E53" w:rsidRDefault="00341E53" w:rsidP="00510949">
      <w:pPr>
        <w:pStyle w:val="ListParagraph"/>
        <w:numPr>
          <w:ilvl w:val="0"/>
          <w:numId w:val="198"/>
        </w:numPr>
        <w:spacing w:before="120" w:after="0" w:line="360" w:lineRule="auto"/>
        <w:ind w:left="567" w:hanging="567"/>
        <w:jc w:val="left"/>
        <w:rPr>
          <w:rFonts w:ascii="Times New Roman" w:hAnsi="Times New Roman"/>
          <w:sz w:val="24"/>
          <w:szCs w:val="24"/>
        </w:rPr>
      </w:pPr>
      <w:r>
        <w:rPr>
          <w:rFonts w:ascii="Times New Roman" w:hAnsi="Times New Roman"/>
          <w:sz w:val="24"/>
          <w:szCs w:val="24"/>
        </w:rPr>
        <w:t>B</w:t>
      </w:r>
    </w:p>
    <w:p w:rsidR="00341E53" w:rsidRDefault="00341E53" w:rsidP="00510949">
      <w:pPr>
        <w:pStyle w:val="ListParagraph"/>
        <w:numPr>
          <w:ilvl w:val="0"/>
          <w:numId w:val="198"/>
        </w:numPr>
        <w:spacing w:before="120" w:after="0" w:line="360" w:lineRule="auto"/>
        <w:ind w:left="567" w:hanging="567"/>
        <w:jc w:val="left"/>
        <w:rPr>
          <w:rFonts w:ascii="Times New Roman" w:hAnsi="Times New Roman"/>
          <w:sz w:val="24"/>
          <w:szCs w:val="24"/>
        </w:rPr>
      </w:pPr>
      <w:r>
        <w:rPr>
          <w:rFonts w:ascii="Times New Roman" w:hAnsi="Times New Roman"/>
          <w:sz w:val="24"/>
          <w:szCs w:val="24"/>
        </w:rPr>
        <w:t>D</w:t>
      </w:r>
    </w:p>
    <w:p w:rsidR="00341E53" w:rsidRPr="00F8189A" w:rsidRDefault="00341E53" w:rsidP="0041621A">
      <w:pPr>
        <w:pStyle w:val="ListParagraph"/>
        <w:numPr>
          <w:ilvl w:val="0"/>
          <w:numId w:val="196"/>
        </w:numPr>
        <w:spacing w:before="240" w:after="0" w:line="360" w:lineRule="auto"/>
        <w:ind w:left="0" w:firstLine="0"/>
        <w:contextualSpacing w:val="0"/>
        <w:jc w:val="left"/>
        <w:rPr>
          <w:rFonts w:ascii="Times New Roman" w:hAnsi="Times New Roman"/>
          <w:sz w:val="24"/>
          <w:szCs w:val="24"/>
        </w:rPr>
      </w:pPr>
      <w:r w:rsidRPr="005239B2">
        <w:rPr>
          <w:rFonts w:ascii="Times New Roman" w:hAnsi="Times New Roman"/>
          <w:b/>
          <w:sz w:val="24"/>
          <w:szCs w:val="24"/>
        </w:rPr>
        <w:t>Daftar Pustaka</w:t>
      </w:r>
      <w:r>
        <w:rPr>
          <w:rFonts w:ascii="Times New Roman" w:hAnsi="Times New Roman"/>
          <w:sz w:val="24"/>
          <w:szCs w:val="24"/>
        </w:rPr>
        <w:t xml:space="preserve">  </w:t>
      </w:r>
    </w:p>
    <w:p w:rsidR="00341E53" w:rsidRPr="00182F5A" w:rsidRDefault="00341E53" w:rsidP="0041621A">
      <w:pPr>
        <w:autoSpaceDE w:val="0"/>
        <w:autoSpaceDN w:val="0"/>
        <w:adjustRightInd w:val="0"/>
        <w:spacing w:before="120"/>
        <w:ind w:left="1134" w:hanging="1134"/>
      </w:pPr>
      <w:r w:rsidRPr="00182F5A">
        <w:t xml:space="preserve">Akil, Sjarifuddin., </w:t>
      </w:r>
      <w:r w:rsidRPr="00182F5A">
        <w:rPr>
          <w:b/>
          <w:bCs/>
          <w:i/>
          <w:iCs/>
        </w:rPr>
        <w:t>Tinjauan Umum Pengembangan Wilayah dan Penataan Ruang</w:t>
      </w:r>
      <w:r w:rsidRPr="00182F5A">
        <w:t>, Draft-3, Sumbangan Tulisan untuk Sejarah Tata Ruang Indonesia 1950 – 2000, Jakarta, 25 Maret 2003.</w:t>
      </w:r>
    </w:p>
    <w:p w:rsidR="00341E53" w:rsidRPr="00182F5A" w:rsidRDefault="00341E53" w:rsidP="0041621A">
      <w:pPr>
        <w:autoSpaceDE w:val="0"/>
        <w:autoSpaceDN w:val="0"/>
        <w:adjustRightInd w:val="0"/>
        <w:spacing w:before="120"/>
        <w:ind w:left="1134" w:hanging="1134"/>
      </w:pPr>
      <w:r w:rsidRPr="00182F5A">
        <w:t xml:space="preserve">Alkadri etal. (1999). Manajemen Teknologi Untuk Pengembangan Wilayah. BPPT. </w:t>
      </w:r>
      <w:smartTag w:uri="urn:schemas-microsoft-com:office:smarttags" w:element="City">
        <w:smartTag w:uri="urn:schemas-microsoft-com:office:smarttags" w:element="place">
          <w:r w:rsidRPr="00182F5A">
            <w:t>Jakarta</w:t>
          </w:r>
        </w:smartTag>
      </w:smartTag>
      <w:r w:rsidRPr="00182F5A">
        <w:t>.</w:t>
      </w:r>
    </w:p>
    <w:p w:rsidR="00341E53" w:rsidRPr="00182F5A" w:rsidRDefault="00341E53" w:rsidP="0041621A">
      <w:pPr>
        <w:autoSpaceDE w:val="0"/>
        <w:autoSpaceDN w:val="0"/>
        <w:adjustRightInd w:val="0"/>
        <w:spacing w:before="120"/>
        <w:ind w:left="1134" w:hanging="1134"/>
      </w:pPr>
      <w:r w:rsidRPr="00182F5A">
        <w:t xml:space="preserve">Alkadri etal. (1999). Tiga Pilar Pengembangan Wilayah. BPPT. </w:t>
      </w:r>
      <w:smartTag w:uri="urn:schemas-microsoft-com:office:smarttags" w:element="City">
        <w:smartTag w:uri="urn:schemas-microsoft-com:office:smarttags" w:element="place">
          <w:r w:rsidRPr="00182F5A">
            <w:t>Jakarta</w:t>
          </w:r>
        </w:smartTag>
      </w:smartTag>
      <w:r w:rsidRPr="00182F5A">
        <w:t>.</w:t>
      </w:r>
    </w:p>
    <w:p w:rsidR="00341E53" w:rsidRPr="00182F5A" w:rsidRDefault="00341E53" w:rsidP="0041621A">
      <w:pPr>
        <w:autoSpaceDE w:val="0"/>
        <w:autoSpaceDN w:val="0"/>
        <w:adjustRightInd w:val="0"/>
        <w:spacing w:before="120"/>
        <w:ind w:left="1134" w:hanging="1134"/>
      </w:pPr>
      <w:r w:rsidRPr="00182F5A">
        <w:t xml:space="preserve">Dangermond, J. (1983). Fundamental of GIS. </w:t>
      </w:r>
      <w:smartTag w:uri="urn:schemas-microsoft-com:office:smarttags" w:element="State">
        <w:smartTag w:uri="urn:schemas-microsoft-com:office:smarttags" w:element="place">
          <w:r w:rsidRPr="00182F5A">
            <w:t>New York</w:t>
          </w:r>
        </w:smartTag>
      </w:smartTag>
      <w:r w:rsidRPr="00182F5A">
        <w:t xml:space="preserve">. </w:t>
      </w:r>
      <w:smartTag w:uri="urn:schemas-microsoft-com:office:smarttags" w:element="country-region">
        <w:smartTag w:uri="urn:schemas-microsoft-com:office:smarttags" w:element="place">
          <w:r w:rsidRPr="00182F5A">
            <w:t>USA</w:t>
          </w:r>
        </w:smartTag>
      </w:smartTag>
      <w:r w:rsidRPr="00182F5A">
        <w:t>.</w:t>
      </w:r>
    </w:p>
    <w:p w:rsidR="00341E53" w:rsidRPr="00182F5A" w:rsidRDefault="00341E53" w:rsidP="0041621A">
      <w:pPr>
        <w:autoSpaceDE w:val="0"/>
        <w:autoSpaceDN w:val="0"/>
        <w:adjustRightInd w:val="0"/>
        <w:spacing w:before="120"/>
        <w:ind w:left="1134" w:hanging="1134"/>
      </w:pPr>
      <w:r w:rsidRPr="00182F5A">
        <w:t xml:space="preserve">Dirjen Penataan Ruang – Depkimpraswil, </w:t>
      </w:r>
      <w:r w:rsidRPr="00182F5A">
        <w:rPr>
          <w:b/>
          <w:bCs/>
        </w:rPr>
        <w:t>Kebijakan, Strategi dan Program Direktorat Jenderal Penataan Ruang</w:t>
      </w:r>
      <w:r w:rsidRPr="00182F5A">
        <w:t>, Pertemuan dengan Para Widyaiswara Depkimpraswil, Jakarta, 19 Agustus 2003.</w:t>
      </w:r>
    </w:p>
    <w:p w:rsidR="00341E53" w:rsidRPr="00182F5A" w:rsidRDefault="00341E53" w:rsidP="0041621A">
      <w:pPr>
        <w:autoSpaceDE w:val="0"/>
        <w:autoSpaceDN w:val="0"/>
        <w:adjustRightInd w:val="0"/>
        <w:spacing w:before="120"/>
        <w:ind w:left="1134" w:hanging="1134"/>
      </w:pPr>
      <w:r w:rsidRPr="00182F5A">
        <w:t xml:space="preserve">Dirjen Penataan Ruang – Depkimpraswil, </w:t>
      </w:r>
      <w:r w:rsidRPr="00182F5A">
        <w:rPr>
          <w:b/>
          <w:bCs/>
          <w:i/>
          <w:iCs/>
        </w:rPr>
        <w:t>Perencanaan Tata Ruang Wilayah dalam EraOtonomi dan Desentralisasi</w:t>
      </w:r>
      <w:r w:rsidRPr="00182F5A">
        <w:t>, Makalah pada Kuliah Perdana Program Pasca Sarjana Magister Perencanaan Kota dan Daerah – Universitas Gajah Mada, Yogyakarta, 5 Mei 2003.</w:t>
      </w:r>
    </w:p>
    <w:p w:rsidR="00341E53" w:rsidRPr="00525752" w:rsidRDefault="00341E53" w:rsidP="0041621A">
      <w:pPr>
        <w:autoSpaceDE w:val="0"/>
        <w:autoSpaceDN w:val="0"/>
        <w:adjustRightInd w:val="0"/>
        <w:spacing w:before="120"/>
        <w:ind w:left="1134" w:hanging="1134"/>
        <w:rPr>
          <w:lang w:val="sv-SE"/>
        </w:rPr>
      </w:pPr>
      <w:r w:rsidRPr="00525752">
        <w:rPr>
          <w:lang w:val="sv-SE"/>
        </w:rPr>
        <w:lastRenderedPageBreak/>
        <w:t xml:space="preserve">Dokumen Badan Koordinasi Tata Ruang Nasional (BKTRN) tentang </w:t>
      </w:r>
      <w:r w:rsidRPr="00525752">
        <w:rPr>
          <w:b/>
          <w:bCs/>
          <w:lang w:val="sv-SE"/>
        </w:rPr>
        <w:t xml:space="preserve">Kesepakatan Gubernur Seluruh Indonesia </w:t>
      </w:r>
      <w:r w:rsidRPr="00525752">
        <w:rPr>
          <w:lang w:val="sv-SE"/>
        </w:rPr>
        <w:t>pada RAKERNAS – BKTRN, Surabaya, 14 Juli 2003.</w:t>
      </w:r>
    </w:p>
    <w:p w:rsidR="00341E53" w:rsidRPr="00525752" w:rsidRDefault="00341E53" w:rsidP="0041621A">
      <w:pPr>
        <w:autoSpaceDE w:val="0"/>
        <w:autoSpaceDN w:val="0"/>
        <w:adjustRightInd w:val="0"/>
        <w:spacing w:before="120"/>
        <w:ind w:left="1134" w:hanging="1134"/>
        <w:rPr>
          <w:lang w:val="sv-SE"/>
        </w:rPr>
      </w:pPr>
      <w:r w:rsidRPr="00525752">
        <w:rPr>
          <w:lang w:val="sv-SE"/>
        </w:rPr>
        <w:t xml:space="preserve">Dokumen Badan Koordinasi Tata Ruang Nasional (BKTRN) tentang </w:t>
      </w:r>
      <w:r w:rsidRPr="00525752">
        <w:rPr>
          <w:b/>
          <w:bCs/>
          <w:lang w:val="sv-SE"/>
        </w:rPr>
        <w:t xml:space="preserve">Rumusan Pokok-Pokok </w:t>
      </w:r>
      <w:r w:rsidRPr="00525752">
        <w:rPr>
          <w:lang w:val="sv-SE"/>
        </w:rPr>
        <w:t>Hasil RAKERNAS – BKTRN, Surabaya, 14 Juli 2003</w:t>
      </w:r>
    </w:p>
    <w:p w:rsidR="00341E53" w:rsidRPr="00182F5A" w:rsidRDefault="00341E53" w:rsidP="0041621A">
      <w:pPr>
        <w:autoSpaceDE w:val="0"/>
        <w:autoSpaceDN w:val="0"/>
        <w:adjustRightInd w:val="0"/>
        <w:spacing w:before="120"/>
        <w:ind w:left="1134" w:hanging="1134"/>
      </w:pPr>
      <w:r w:rsidRPr="00182F5A">
        <w:t xml:space="preserve">Friedmann, J. (1966). Regional Development Policy: A Case Study of </w:t>
      </w:r>
      <w:smartTag w:uri="urn:schemas-microsoft-com:office:smarttags" w:element="country-region">
        <w:smartTag w:uri="urn:schemas-microsoft-com:office:smarttags" w:element="place">
          <w:r w:rsidRPr="00182F5A">
            <w:t>Venezuela</w:t>
          </w:r>
        </w:smartTag>
      </w:smartTag>
      <w:r w:rsidRPr="00182F5A">
        <w:t xml:space="preserve">. The MIT Press. </w:t>
      </w:r>
      <w:smartTag w:uri="urn:schemas-microsoft-com:office:smarttags" w:element="country-region">
        <w:smartTag w:uri="urn:schemas-microsoft-com:office:smarttags" w:element="place">
          <w:r w:rsidRPr="00182F5A">
            <w:t>England</w:t>
          </w:r>
        </w:smartTag>
      </w:smartTag>
      <w:r w:rsidRPr="00182F5A">
        <w:t xml:space="preserve">. </w:t>
      </w:r>
    </w:p>
    <w:p w:rsidR="00341E53" w:rsidRPr="00182F5A" w:rsidRDefault="00341E53" w:rsidP="0041621A">
      <w:pPr>
        <w:spacing w:before="120"/>
        <w:ind w:left="1134" w:hanging="1134"/>
      </w:pPr>
      <w:r w:rsidRPr="00182F5A">
        <w:t>Geografi Regional, 2005; Kumpulan Bahan Kuliah Program Pasca sarjana Ilmu Geografi Departemen Geografi FMIPA-UI .</w:t>
      </w:r>
    </w:p>
    <w:p w:rsidR="00341E53" w:rsidRPr="00182F5A" w:rsidRDefault="00341E53" w:rsidP="0041621A">
      <w:pPr>
        <w:spacing w:before="120"/>
        <w:ind w:left="1134" w:hanging="1134"/>
      </w:pPr>
      <w:r w:rsidRPr="00182F5A">
        <w:t>Haggett, 2001; “Geography. A Global Synthesis”. Pearson Education Ltd, Prentice Hall,NY.</w:t>
      </w:r>
    </w:p>
    <w:p w:rsidR="00341E53" w:rsidRPr="00525752" w:rsidRDefault="00341E53" w:rsidP="0041621A">
      <w:pPr>
        <w:tabs>
          <w:tab w:val="right" w:pos="8271"/>
        </w:tabs>
        <w:autoSpaceDE w:val="0"/>
        <w:autoSpaceDN w:val="0"/>
        <w:adjustRightInd w:val="0"/>
        <w:spacing w:before="120"/>
        <w:ind w:left="1134" w:hanging="1134"/>
      </w:pPr>
      <w:r w:rsidRPr="00182F5A">
        <w:t xml:space="preserve">Henny Lilywati dan M. Dimyati. </w:t>
      </w:r>
      <w:r w:rsidRPr="00525752">
        <w:t>(1999). Proceedings Seminar Internasional Geomatika. Brunai Darussalam.</w:t>
      </w:r>
    </w:p>
    <w:p w:rsidR="00341E53" w:rsidRPr="00525752" w:rsidRDefault="00341E53" w:rsidP="0041621A">
      <w:pPr>
        <w:spacing w:before="120"/>
        <w:ind w:left="1134" w:hanging="1134"/>
      </w:pPr>
      <w:r w:rsidRPr="00525752">
        <w:t>http://putracenter.wordpress.com/2009/01/21/konsep-pengembangan-wilayah-dalam-perencanaan-pembangunan/</w:t>
      </w:r>
    </w:p>
    <w:p w:rsidR="00341E53" w:rsidRPr="00182F5A" w:rsidRDefault="00341E53" w:rsidP="0041621A">
      <w:pPr>
        <w:tabs>
          <w:tab w:val="right" w:pos="8271"/>
        </w:tabs>
        <w:autoSpaceDE w:val="0"/>
        <w:autoSpaceDN w:val="0"/>
        <w:adjustRightInd w:val="0"/>
        <w:spacing w:before="120"/>
        <w:ind w:left="1134" w:hanging="1134"/>
      </w:pPr>
      <w:r w:rsidRPr="00182F5A">
        <w:rPr>
          <w:lang w:val="sv-SE"/>
        </w:rPr>
        <w:t xml:space="preserve">Kesimpulan Rakornas V SIG. Maret (2000). </w:t>
      </w:r>
      <w:r w:rsidRPr="00182F5A">
        <w:t xml:space="preserve">Bakosurtanal. </w:t>
      </w:r>
      <w:smartTag w:uri="urn:schemas-microsoft-com:office:smarttags" w:element="City">
        <w:smartTag w:uri="urn:schemas-microsoft-com:office:smarttags" w:element="place">
          <w:r w:rsidRPr="00182F5A">
            <w:t>Jakarta</w:t>
          </w:r>
        </w:smartTag>
      </w:smartTag>
      <w:r w:rsidRPr="00182F5A">
        <w:t>.</w:t>
      </w:r>
    </w:p>
    <w:p w:rsidR="00341E53" w:rsidRPr="00182F5A" w:rsidRDefault="00341E53" w:rsidP="0041621A">
      <w:pPr>
        <w:autoSpaceDE w:val="0"/>
        <w:autoSpaceDN w:val="0"/>
        <w:adjustRightInd w:val="0"/>
        <w:spacing w:before="120"/>
        <w:ind w:left="1134" w:hanging="1134"/>
      </w:pPr>
      <w:r w:rsidRPr="00182F5A">
        <w:t xml:space="preserve">Kimio Uno. (1996). How Cities Will Look in the 21st Century. Proceedings HABITAT II-UNCRD. </w:t>
      </w:r>
      <w:smartTag w:uri="urn:schemas-microsoft-com:office:smarttags" w:element="country-region">
        <w:smartTag w:uri="urn:schemas-microsoft-com:office:smarttags" w:element="place">
          <w:r w:rsidRPr="00182F5A">
            <w:t>Turkey</w:t>
          </w:r>
        </w:smartTag>
      </w:smartTag>
      <w:r w:rsidRPr="00182F5A">
        <w:t>.</w:t>
      </w:r>
    </w:p>
    <w:p w:rsidR="00341E53" w:rsidRPr="00182F5A" w:rsidRDefault="00341E53" w:rsidP="0041621A">
      <w:pPr>
        <w:autoSpaceDE w:val="0"/>
        <w:autoSpaceDN w:val="0"/>
        <w:adjustRightInd w:val="0"/>
        <w:ind w:left="1134" w:hanging="1134"/>
      </w:pPr>
      <w:r w:rsidRPr="00182F5A">
        <w:t xml:space="preserve">Menteri Koordinator Perekonomian selaku Ketua BKTRN, </w:t>
      </w:r>
      <w:r w:rsidRPr="00182F5A">
        <w:rPr>
          <w:b/>
          <w:bCs/>
        </w:rPr>
        <w:t>Visi Penataan Ruang</w:t>
      </w:r>
      <w:r w:rsidRPr="00182F5A">
        <w:t xml:space="preserve">, Arahan pada RAKERNAS – BKTRN, </w:t>
      </w:r>
      <w:smartTag w:uri="urn:schemas-microsoft-com:office:smarttags" w:element="City">
        <w:smartTag w:uri="urn:schemas-microsoft-com:office:smarttags" w:element="place">
          <w:r w:rsidRPr="00182F5A">
            <w:t>Surabaya</w:t>
          </w:r>
        </w:smartTag>
      </w:smartTag>
      <w:r w:rsidRPr="00182F5A">
        <w:t>, 14 Juli 2003.</w:t>
      </w:r>
    </w:p>
    <w:p w:rsidR="00341E53" w:rsidRPr="00182F5A" w:rsidRDefault="00341E53" w:rsidP="0041621A">
      <w:pPr>
        <w:autoSpaceDE w:val="0"/>
        <w:autoSpaceDN w:val="0"/>
        <w:adjustRightInd w:val="0"/>
        <w:ind w:left="1134" w:hanging="1134"/>
      </w:pPr>
      <w:r w:rsidRPr="00182F5A">
        <w:t xml:space="preserve">Menteri Permukiman dan Prasarana Wilayah, Bahan Rapat dalam </w:t>
      </w:r>
      <w:r w:rsidRPr="00182F5A">
        <w:rPr>
          <w:b/>
          <w:bCs/>
        </w:rPr>
        <w:t>Pembahasan Pengajuan Izin Prakarsa Penyusunan Rancangan Undang-Undang Pengelolaan Wilayah Pesisir (RUU PWP)</w:t>
      </w:r>
      <w:r w:rsidRPr="00182F5A">
        <w:t xml:space="preserve">, Depkimpraswil, </w:t>
      </w:r>
      <w:smartTag w:uri="urn:schemas-microsoft-com:office:smarttags" w:element="City">
        <w:smartTag w:uri="urn:schemas-microsoft-com:office:smarttags" w:element="place">
          <w:r w:rsidRPr="00182F5A">
            <w:t>Jakarta</w:t>
          </w:r>
        </w:smartTag>
      </w:smartTag>
      <w:r w:rsidRPr="00182F5A">
        <w:t>, 13 Agustus 2003.</w:t>
      </w:r>
    </w:p>
    <w:p w:rsidR="00341E53" w:rsidRPr="00182F5A" w:rsidRDefault="00341E53" w:rsidP="0041621A">
      <w:pPr>
        <w:autoSpaceDE w:val="0"/>
        <w:autoSpaceDN w:val="0"/>
        <w:adjustRightInd w:val="0"/>
        <w:spacing w:before="120"/>
        <w:ind w:left="1134" w:hanging="1134"/>
      </w:pPr>
      <w:r w:rsidRPr="00182F5A">
        <w:t>Menteri Permukiman dan Prasarana Wilayah</w:t>
      </w:r>
      <w:r w:rsidRPr="00182F5A">
        <w:rPr>
          <w:b/>
          <w:bCs/>
        </w:rPr>
        <w:t xml:space="preserve">, Penyelenggaraan Penataan Ruang, </w:t>
      </w:r>
      <w:r w:rsidRPr="00182F5A">
        <w:t xml:space="preserve">Keynote Speech pada RAKERNAS – BKTRN, </w:t>
      </w:r>
      <w:smartTag w:uri="urn:schemas-microsoft-com:office:smarttags" w:element="City">
        <w:smartTag w:uri="urn:schemas-microsoft-com:office:smarttags" w:element="place">
          <w:r w:rsidRPr="00182F5A">
            <w:t>Surabaya</w:t>
          </w:r>
        </w:smartTag>
      </w:smartTag>
      <w:r w:rsidRPr="00182F5A">
        <w:t>, 14 Juli 2003.</w:t>
      </w:r>
    </w:p>
    <w:p w:rsidR="00341E53" w:rsidRPr="00182F5A" w:rsidRDefault="00341E53" w:rsidP="0041621A">
      <w:pPr>
        <w:autoSpaceDE w:val="0"/>
        <w:autoSpaceDN w:val="0"/>
        <w:adjustRightInd w:val="0"/>
        <w:spacing w:before="120"/>
        <w:ind w:left="1134" w:hanging="1134"/>
      </w:pPr>
      <w:r w:rsidRPr="00182F5A">
        <w:t xml:space="preserve">Peraturan Pemerintah Nomor 47 Tahun 1997 tentang Rencana Tata Ruang Wilayah Nasional. BKTRN. </w:t>
      </w:r>
      <w:smartTag w:uri="urn:schemas-microsoft-com:office:smarttags" w:element="City">
        <w:smartTag w:uri="urn:schemas-microsoft-com:office:smarttags" w:element="place">
          <w:r w:rsidRPr="00182F5A">
            <w:t>Jakarta</w:t>
          </w:r>
        </w:smartTag>
      </w:smartTag>
      <w:r w:rsidRPr="00182F5A">
        <w:t>.</w:t>
      </w:r>
    </w:p>
    <w:p w:rsidR="00341E53" w:rsidRPr="00182F5A" w:rsidRDefault="00341E53" w:rsidP="0041621A">
      <w:pPr>
        <w:autoSpaceDE w:val="0"/>
        <w:autoSpaceDN w:val="0"/>
        <w:adjustRightInd w:val="0"/>
        <w:spacing w:before="120"/>
        <w:ind w:left="1134" w:hanging="1134"/>
      </w:pPr>
      <w:r w:rsidRPr="00182F5A">
        <w:lastRenderedPageBreak/>
        <w:t xml:space="preserve">Presiden Republik Indonesia, </w:t>
      </w:r>
      <w:r w:rsidRPr="00182F5A">
        <w:rPr>
          <w:b/>
          <w:bCs/>
        </w:rPr>
        <w:t xml:space="preserve">Sambutan pada RAKERNAS </w:t>
      </w:r>
      <w:r w:rsidRPr="00182F5A">
        <w:t>Badan Koordinasi Tata Ruang Nasional (BKTRN), Surabaya, 14 Juli 2003.</w:t>
      </w:r>
    </w:p>
    <w:p w:rsidR="00341E53" w:rsidRPr="00182F5A" w:rsidRDefault="00341E53" w:rsidP="0041621A">
      <w:pPr>
        <w:spacing w:before="120"/>
        <w:ind w:left="1134" w:hanging="1134"/>
      </w:pPr>
      <w:r w:rsidRPr="00182F5A">
        <w:t>Sandy, IM dalam Kartono, 1989; “ Esensi Pembangunan Wilayah dan Penggunaan Tanah Berencana” Departemen Geografi FMIPA-UI Jakarta.</w:t>
      </w:r>
    </w:p>
    <w:p w:rsidR="00341E53" w:rsidRPr="00182F5A" w:rsidRDefault="00341E53" w:rsidP="0041621A">
      <w:pPr>
        <w:autoSpaceDE w:val="0"/>
        <w:autoSpaceDN w:val="0"/>
        <w:adjustRightInd w:val="0"/>
        <w:spacing w:before="120"/>
        <w:ind w:left="1134" w:hanging="1134"/>
      </w:pPr>
      <w:r w:rsidRPr="00182F5A">
        <w:t xml:space="preserve">Tjahjati, Budhy. S., </w:t>
      </w:r>
      <w:r w:rsidRPr="00182F5A">
        <w:rPr>
          <w:b/>
          <w:bCs/>
        </w:rPr>
        <w:t>Pembangunan Perkotaan dengan Pendekatan Penataan Ruang : Implikasi dan Prospeknya</w:t>
      </w:r>
      <w:r w:rsidRPr="00182F5A">
        <w:t xml:space="preserve">, Sumbangan Tulisan untuk Sejarah Tata Ruang </w:t>
      </w:r>
      <w:smartTag w:uri="urn:schemas-microsoft-com:office:smarttags" w:element="country-region">
        <w:r w:rsidRPr="00182F5A">
          <w:t>Indonesia</w:t>
        </w:r>
      </w:smartTag>
      <w:r w:rsidRPr="00182F5A">
        <w:t xml:space="preserve"> 1950 – 2000, </w:t>
      </w:r>
      <w:smartTag w:uri="urn:schemas-microsoft-com:office:smarttags" w:element="City">
        <w:smartTag w:uri="urn:schemas-microsoft-com:office:smarttags" w:element="place">
          <w:r w:rsidRPr="00182F5A">
            <w:t>Jakarta</w:t>
          </w:r>
        </w:smartTag>
      </w:smartTag>
      <w:r w:rsidRPr="00182F5A">
        <w:t>, 7 Agustus 2003</w:t>
      </w:r>
    </w:p>
    <w:p w:rsidR="00341E53" w:rsidRPr="00525752" w:rsidRDefault="00341E53" w:rsidP="0041621A">
      <w:pPr>
        <w:autoSpaceDE w:val="0"/>
        <w:autoSpaceDN w:val="0"/>
        <w:adjustRightInd w:val="0"/>
        <w:spacing w:before="120"/>
        <w:ind w:left="1134" w:hanging="1134"/>
      </w:pPr>
      <w:r w:rsidRPr="00525752">
        <w:t xml:space="preserve">TKTI. (1998). Gambaran Umum Pembangunan Telematika Indoensia. Telematika </w:t>
      </w:r>
      <w:smartTag w:uri="urn:schemas-microsoft-com:office:smarttags" w:element="country-region">
        <w:smartTag w:uri="urn:schemas-microsoft-com:office:smarttags" w:element="place">
          <w:r w:rsidRPr="00525752">
            <w:t>Indonesia</w:t>
          </w:r>
        </w:smartTag>
      </w:smartTag>
      <w:r w:rsidRPr="00525752">
        <w:t xml:space="preserve">. </w:t>
      </w:r>
      <w:smartTag w:uri="urn:schemas-microsoft-com:office:smarttags" w:element="City">
        <w:smartTag w:uri="urn:schemas-microsoft-com:office:smarttags" w:element="place">
          <w:r w:rsidRPr="00525752">
            <w:t>Jakarta</w:t>
          </w:r>
        </w:smartTag>
      </w:smartTag>
      <w:r w:rsidRPr="00525752">
        <w:t xml:space="preserve">. </w:t>
      </w:r>
    </w:p>
    <w:p w:rsidR="00341E53" w:rsidRPr="00525752" w:rsidRDefault="00341E53" w:rsidP="0041621A">
      <w:pPr>
        <w:spacing w:before="120"/>
        <w:ind w:left="1134" w:hanging="1134"/>
      </w:pPr>
      <w:r w:rsidRPr="00525752">
        <w:t>Undang Undang Otonomi Daerah, 2005,</w:t>
      </w:r>
      <w:r>
        <w:t xml:space="preserve"> </w:t>
      </w:r>
      <w:r w:rsidRPr="00525752">
        <w:t>Penerbit Pustaka Pelajar, Yogyakarta</w:t>
      </w:r>
    </w:p>
    <w:p w:rsidR="00341E53" w:rsidRPr="00182F5A" w:rsidRDefault="00341E53" w:rsidP="0041621A">
      <w:pPr>
        <w:autoSpaceDE w:val="0"/>
        <w:autoSpaceDN w:val="0"/>
        <w:adjustRightInd w:val="0"/>
        <w:spacing w:before="120"/>
        <w:ind w:left="1134" w:hanging="1134"/>
        <w:rPr>
          <w:lang w:val="sv-SE"/>
        </w:rPr>
      </w:pPr>
      <w:r w:rsidRPr="00182F5A">
        <w:rPr>
          <w:lang w:val="sv-SE"/>
        </w:rPr>
        <w:t>Undang-undang Nomor 22 Tahun 1999 tentang Pemerintahan Daerah. Jakarta.</w:t>
      </w:r>
    </w:p>
    <w:p w:rsidR="00341E53" w:rsidRPr="00182F5A" w:rsidRDefault="00341E53" w:rsidP="0041621A">
      <w:pPr>
        <w:autoSpaceDE w:val="0"/>
        <w:autoSpaceDN w:val="0"/>
        <w:adjustRightInd w:val="0"/>
        <w:spacing w:before="120"/>
        <w:ind w:left="1134" w:hanging="1134"/>
        <w:rPr>
          <w:lang w:val="sv-SE"/>
        </w:rPr>
      </w:pPr>
      <w:r w:rsidRPr="00182F5A">
        <w:rPr>
          <w:lang w:val="sv-SE"/>
        </w:rPr>
        <w:t xml:space="preserve">Zaris, Roslan, </w:t>
      </w:r>
      <w:r w:rsidRPr="00182F5A">
        <w:rPr>
          <w:b/>
          <w:bCs/>
          <w:lang w:val="sv-SE"/>
        </w:rPr>
        <w:t xml:space="preserve">Strategi Nasional Pengembangan Perkotaan (SNPP), </w:t>
      </w:r>
      <w:r w:rsidRPr="00182F5A">
        <w:rPr>
          <w:lang w:val="sv-SE"/>
        </w:rPr>
        <w:t>Sumbangan Tulisan untuk Sejarah Tata Ruang Indonesia 1950 – 2000, Jakarta, Agustus 2003</w:t>
      </w:r>
    </w:p>
    <w:p w:rsidR="00341E53" w:rsidRDefault="00341E53" w:rsidP="00510949">
      <w:pPr>
        <w:spacing w:before="120" w:line="360" w:lineRule="auto"/>
        <w:ind w:left="0" w:firstLine="0"/>
      </w:pPr>
    </w:p>
    <w:p w:rsidR="00341E53" w:rsidRDefault="00341E53" w:rsidP="00510949">
      <w:pPr>
        <w:spacing w:before="120" w:line="360" w:lineRule="auto"/>
        <w:ind w:left="0" w:firstLine="0"/>
      </w:pPr>
    </w:p>
    <w:p w:rsidR="00341E53" w:rsidRDefault="00341E53" w:rsidP="00510949">
      <w:pPr>
        <w:spacing w:before="120" w:line="360" w:lineRule="auto"/>
        <w:ind w:left="0" w:firstLine="0"/>
      </w:pPr>
    </w:p>
    <w:p w:rsidR="00341E53" w:rsidRDefault="00341E53" w:rsidP="00510949">
      <w:pPr>
        <w:spacing w:before="120" w:line="360" w:lineRule="auto"/>
        <w:ind w:left="0" w:firstLine="0"/>
      </w:pPr>
    </w:p>
    <w:p w:rsidR="00341E53" w:rsidRDefault="00341E53" w:rsidP="00510949">
      <w:pPr>
        <w:spacing w:before="120" w:line="360" w:lineRule="auto"/>
        <w:ind w:left="0" w:firstLine="0"/>
      </w:pPr>
    </w:p>
    <w:p w:rsidR="00BE03C1" w:rsidRDefault="00BE03C1" w:rsidP="00510949">
      <w:pPr>
        <w:spacing w:before="120" w:line="360" w:lineRule="auto"/>
        <w:ind w:left="0" w:firstLine="0"/>
      </w:pPr>
    </w:p>
    <w:p w:rsidR="00BE03C1" w:rsidRDefault="00BE03C1" w:rsidP="00510949">
      <w:pPr>
        <w:spacing w:before="120" w:line="360" w:lineRule="auto"/>
        <w:ind w:left="0" w:firstLine="0"/>
      </w:pPr>
    </w:p>
    <w:p w:rsidR="00BE03C1" w:rsidRDefault="00BE03C1" w:rsidP="00510949">
      <w:pPr>
        <w:spacing w:before="120" w:line="360" w:lineRule="auto"/>
        <w:ind w:left="0" w:firstLine="0"/>
      </w:pPr>
    </w:p>
    <w:p w:rsidR="00BE03C1" w:rsidRDefault="00BE03C1" w:rsidP="00510949">
      <w:pPr>
        <w:spacing w:before="120" w:line="360" w:lineRule="auto"/>
        <w:ind w:left="0" w:firstLine="0"/>
      </w:pPr>
    </w:p>
    <w:p w:rsidR="00341E53" w:rsidRPr="005239B2" w:rsidRDefault="00341E53" w:rsidP="00510949">
      <w:pPr>
        <w:pStyle w:val="ListParagraph"/>
        <w:spacing w:before="120" w:after="0" w:line="360" w:lineRule="auto"/>
        <w:ind w:left="0" w:firstLine="0"/>
        <w:jc w:val="center"/>
        <w:rPr>
          <w:rFonts w:ascii="Times New Roman" w:hAnsi="Times New Roman"/>
          <w:b/>
          <w:sz w:val="28"/>
          <w:szCs w:val="28"/>
          <w:lang w:val="id-ID"/>
        </w:rPr>
      </w:pPr>
      <w:r w:rsidRPr="005239B2">
        <w:rPr>
          <w:rFonts w:ascii="Times New Roman" w:hAnsi="Times New Roman"/>
          <w:b/>
          <w:sz w:val="28"/>
          <w:szCs w:val="28"/>
        </w:rPr>
        <w:lastRenderedPageBreak/>
        <w:t xml:space="preserve">BAB </w:t>
      </w:r>
      <w:r w:rsidRPr="005239B2">
        <w:rPr>
          <w:rFonts w:ascii="Times New Roman" w:hAnsi="Times New Roman"/>
          <w:b/>
          <w:sz w:val="28"/>
          <w:szCs w:val="28"/>
          <w:lang w:val="id-ID"/>
        </w:rPr>
        <w:t>VII</w:t>
      </w:r>
    </w:p>
    <w:p w:rsidR="00341E53" w:rsidRPr="005239B2" w:rsidRDefault="00341E53" w:rsidP="00510949">
      <w:pPr>
        <w:pStyle w:val="ListParagraph"/>
        <w:spacing w:before="120" w:after="0" w:line="360" w:lineRule="auto"/>
        <w:ind w:left="0" w:firstLine="0"/>
        <w:jc w:val="center"/>
        <w:rPr>
          <w:rFonts w:ascii="Times New Roman" w:hAnsi="Times New Roman"/>
          <w:b/>
          <w:sz w:val="28"/>
          <w:szCs w:val="28"/>
          <w:lang w:val="id-ID"/>
        </w:rPr>
      </w:pPr>
      <w:r w:rsidRPr="005239B2">
        <w:rPr>
          <w:rFonts w:ascii="Times New Roman" w:hAnsi="Times New Roman"/>
          <w:b/>
          <w:sz w:val="28"/>
          <w:szCs w:val="28"/>
        </w:rPr>
        <w:t>ANALISIS POTENSI WILAYAH</w:t>
      </w:r>
    </w:p>
    <w:p w:rsidR="00341E53" w:rsidRPr="005239B2" w:rsidRDefault="00341E53" w:rsidP="00510949">
      <w:pPr>
        <w:pStyle w:val="ListParagraph"/>
        <w:spacing w:before="120" w:after="0" w:line="360" w:lineRule="auto"/>
        <w:ind w:left="0" w:firstLine="0"/>
        <w:jc w:val="center"/>
        <w:rPr>
          <w:rFonts w:ascii="Times New Roman" w:hAnsi="Times New Roman"/>
          <w:b/>
          <w:sz w:val="28"/>
          <w:szCs w:val="28"/>
          <w:lang w:val="id-ID"/>
        </w:rPr>
      </w:pPr>
    </w:p>
    <w:p w:rsidR="00341E53" w:rsidRPr="005239B2" w:rsidRDefault="00341E53" w:rsidP="00510949">
      <w:pPr>
        <w:pStyle w:val="ListParagraph"/>
        <w:spacing w:before="120" w:after="0" w:line="360" w:lineRule="auto"/>
        <w:ind w:left="0" w:firstLine="0"/>
        <w:jc w:val="center"/>
        <w:rPr>
          <w:rFonts w:ascii="Times New Roman" w:hAnsi="Times New Roman"/>
          <w:b/>
          <w:sz w:val="24"/>
          <w:szCs w:val="24"/>
          <w:lang w:val="id-ID"/>
        </w:rPr>
      </w:pPr>
    </w:p>
    <w:p w:rsidR="00341E53" w:rsidRPr="005239B2" w:rsidRDefault="00341E53" w:rsidP="00510949">
      <w:pPr>
        <w:pStyle w:val="ListParagraph"/>
        <w:numPr>
          <w:ilvl w:val="0"/>
          <w:numId w:val="199"/>
        </w:numPr>
        <w:spacing w:before="120" w:after="0" w:line="360" w:lineRule="auto"/>
        <w:ind w:left="0" w:firstLine="0"/>
        <w:contextualSpacing w:val="0"/>
        <w:jc w:val="left"/>
        <w:rPr>
          <w:rFonts w:ascii="Times New Roman" w:hAnsi="Times New Roman"/>
          <w:b/>
          <w:sz w:val="24"/>
          <w:szCs w:val="24"/>
        </w:rPr>
      </w:pPr>
      <w:r w:rsidRPr="005239B2">
        <w:rPr>
          <w:rFonts w:ascii="Times New Roman" w:hAnsi="Times New Roman"/>
          <w:b/>
          <w:sz w:val="24"/>
          <w:szCs w:val="24"/>
        </w:rPr>
        <w:t>Pendahuluan</w:t>
      </w:r>
    </w:p>
    <w:p w:rsidR="00341E53" w:rsidRPr="00C455B9" w:rsidRDefault="00341E53" w:rsidP="00510949">
      <w:pPr>
        <w:autoSpaceDE w:val="0"/>
        <w:autoSpaceDN w:val="0"/>
        <w:adjustRightInd w:val="0"/>
        <w:spacing w:before="120" w:line="360" w:lineRule="auto"/>
        <w:ind w:left="0" w:firstLine="720"/>
      </w:pPr>
      <w:r w:rsidRPr="00C455B9">
        <w:t>Otonomi daerah  mengharuskan setiap daerah untuk menggali segenap potensi yang dimilikinya di dalam upaya meningkatkan pembangunan di daerah yang akan berujung pada  peningkatan kesejahteraan masyarakatnya. Terkait dengan pembangunan, permasalahan prioritas seringkali menjadi salah  satu  permasalahan  bagi pemerintah daerah dalam merencanakan pembangunannya. Misalnya, apakah memprioritaskan wilayah pengembangan atau memprioritaskan sektoral sebagai prioritas utama pembangunan.</w:t>
      </w:r>
    </w:p>
    <w:p w:rsidR="00341E53" w:rsidRPr="00C455B9" w:rsidRDefault="00341E53" w:rsidP="00510949">
      <w:pPr>
        <w:autoSpaceDE w:val="0"/>
        <w:autoSpaceDN w:val="0"/>
        <w:adjustRightInd w:val="0"/>
        <w:spacing w:before="120" w:line="360" w:lineRule="auto"/>
        <w:ind w:left="0" w:firstLine="720"/>
      </w:pPr>
      <w:r w:rsidRPr="00C455B9">
        <w:t>Pertumbuhan ekonomi yang tinggi merupakan  tujuan pembangunan dari sebagian besar pemerintah di daerah. Namun, seringkali penggalian dan pemberdayaan potensi dalam konteks pembangunan untuk mencapai pertumbuhan ekonomi menimbulka</w:t>
      </w:r>
      <w:r>
        <w:t xml:space="preserve">n masalah baru, yaitu kurang  di </w:t>
      </w:r>
      <w:r w:rsidRPr="00C455B9">
        <w:t xml:space="preserve">perhatikannya masalah sosial (terutama pendidikan dan kesehatan) serta masalah lingkungan.  Padahal, dalam  mencapai pembangunan ekonomi wilayah yang baik, diperlukan sumber daya manusia yang handal dan sehat. Selain itu, diperlukan ketersediaan sumber daya alam yang berkelanjutan guna memenuhi segala kebutuhan manusia yang tidak  terbatas. </w:t>
      </w:r>
    </w:p>
    <w:p w:rsidR="00341E53" w:rsidRPr="00C455B9" w:rsidRDefault="00341E53" w:rsidP="00510949">
      <w:pPr>
        <w:autoSpaceDE w:val="0"/>
        <w:autoSpaceDN w:val="0"/>
        <w:adjustRightInd w:val="0"/>
        <w:spacing w:before="120" w:line="360" w:lineRule="auto"/>
        <w:ind w:left="0" w:firstLine="720"/>
      </w:pPr>
      <w:r w:rsidRPr="00C455B9">
        <w:lastRenderedPageBreak/>
        <w:t xml:space="preserve">Eksploitasi sumber daya alam yang tidak terkontrol dapat merusak tatanan sumber daya sebagai penyedia barang yang diperlukan oleh manusia. Bila hal tersebut terus dilakukan oleh suatu daerah tanpa memperhatikan lingkungan, maka akibat yang ditimbulkan adalah kerusakan lingkungan dan semakin langkanya sumber daya. Oleh karena itu, pembangunan sumber daya manusia dan kelestarian lingkungan merupakan konsep dari pembangunan yang berwawasan lingkungan yang berkelanjutan. </w:t>
      </w:r>
    </w:p>
    <w:p w:rsidR="00341E53" w:rsidRPr="00C455B9" w:rsidRDefault="00341E53" w:rsidP="00510949">
      <w:pPr>
        <w:spacing w:before="120" w:line="360" w:lineRule="auto"/>
        <w:ind w:left="0" w:firstLine="720"/>
      </w:pPr>
      <w:r w:rsidRPr="00C455B9">
        <w:t>Pada sisi lain di era globalisasi, (</w:t>
      </w:r>
      <w:r w:rsidRPr="00C455B9">
        <w:rPr>
          <w:i/>
        </w:rPr>
        <w:t>global economy competitveness</w:t>
      </w:r>
      <w:r w:rsidRPr="00C455B9">
        <w:t>), peningkatan daya saing daerah menjadi  krusial, mengingat keberhasilan (kelangsungan hidup) komunitas ditentukan  oleh kemampuannya beradaptasi terhadap perubahan yang cepat dan meningkatnya kompetisi pasar.  Setiap daerah perlu mengidentifikasi dan menganalisis potensi wilayah terutama berbasis keunggulan lokal. Hal ini disebabkan oleh:</w:t>
      </w:r>
    </w:p>
    <w:p w:rsidR="00341E53" w:rsidRPr="00C455B9" w:rsidRDefault="00341E53" w:rsidP="00510949">
      <w:pPr>
        <w:numPr>
          <w:ilvl w:val="0"/>
          <w:numId w:val="184"/>
        </w:numPr>
        <w:spacing w:before="120" w:line="360" w:lineRule="auto"/>
        <w:ind w:left="709" w:hanging="425"/>
      </w:pPr>
      <w:r w:rsidRPr="00C455B9">
        <w:t xml:space="preserve">Setiap komunitas/daerah/wilayah mempunyai potensi lokal yang unik yang dapat membantu atau menghambat pengembangan ekonominya.  </w:t>
      </w:r>
    </w:p>
    <w:p w:rsidR="00341E53" w:rsidRPr="00C455B9" w:rsidRDefault="00341E53" w:rsidP="00510949">
      <w:pPr>
        <w:numPr>
          <w:ilvl w:val="0"/>
          <w:numId w:val="184"/>
        </w:numPr>
        <w:spacing w:before="120" w:line="360" w:lineRule="auto"/>
        <w:ind w:left="709" w:hanging="425"/>
      </w:pPr>
      <w:r w:rsidRPr="00C455B9">
        <w:t xml:space="preserve">Untuk  membangun  daya saing tiap komunitas/daerah diperlukan pemahaman dan tindakan yang didasarkan atas  kekuatan, kelemahan, peluang dan ancaman yang dimiliki. Hal ini dimaksudkan agar daerahnya bisa menarik kegiatan bisnis, kehadiran pekerja dan lembaga yang menunjang </w:t>
      </w:r>
    </w:p>
    <w:p w:rsidR="00341E53" w:rsidRPr="00C455B9" w:rsidRDefault="00341E53" w:rsidP="00510949">
      <w:pPr>
        <w:pStyle w:val="NormalWeb"/>
        <w:spacing w:before="120" w:beforeAutospacing="0" w:after="0" w:afterAutospacing="0" w:line="360" w:lineRule="auto"/>
        <w:ind w:left="0" w:firstLine="709"/>
      </w:pPr>
      <w:r w:rsidRPr="00C455B9">
        <w:lastRenderedPageBreak/>
        <w:t xml:space="preserve">Selanjutnya, bagaimana agar daya saing bisa dioptimalkan?  Indikator-indikator apa yang bisa digunakan untuk meningkatkan daya saing tersebut? </w:t>
      </w:r>
      <w:r w:rsidRPr="00C455B9">
        <w:rPr>
          <w:i/>
          <w:iCs/>
        </w:rPr>
        <w:t>World Economic Forum</w:t>
      </w:r>
      <w:r w:rsidRPr="00C455B9">
        <w:t xml:space="preserve"> (WEF), lembaga dunia yang secara rutin menerbitkan "</w:t>
      </w:r>
      <w:r w:rsidRPr="00C455B9">
        <w:rPr>
          <w:i/>
          <w:iCs/>
        </w:rPr>
        <w:t>Global Competitiveness Report</w:t>
      </w:r>
      <w:r w:rsidRPr="00C455B9">
        <w:t>" mendefinisikan daya saing nasional sebagai "kemampuan perekonomian nasional untuk mencapai pertumbuhan ekonomi yang tinggi dan berkelanjutan". Sedangkan daya saing yang menjadi fokus kita adalah daya saing yang berbasis potensi daerah. Kata kuncinya terletak pada, "bagaimana suatu daerah melakukan penggalian atas sumber-sumber yang dimiliknya, sehingga daerah tersebut memiliki kemampuan untuk menjadi unggul, terlebih lagi jika disertai inovasi dalam menggarap pasar global".</w:t>
      </w:r>
    </w:p>
    <w:p w:rsidR="00341E53" w:rsidRPr="00525752" w:rsidRDefault="00341E53" w:rsidP="00510949">
      <w:pPr>
        <w:spacing w:before="120" w:line="360" w:lineRule="auto"/>
        <w:ind w:left="0" w:firstLine="709"/>
        <w:rPr>
          <w:lang w:val="sv-SE"/>
        </w:rPr>
      </w:pPr>
      <w:r w:rsidRPr="00525752">
        <w:rPr>
          <w:lang w:val="sv-SE"/>
        </w:rPr>
        <w:t>Daya saing dapat diukur dengan beberapa indikator :</w:t>
      </w:r>
    </w:p>
    <w:p w:rsidR="00341E53" w:rsidRPr="00525752" w:rsidRDefault="00341E53" w:rsidP="00510949">
      <w:pPr>
        <w:numPr>
          <w:ilvl w:val="1"/>
          <w:numId w:val="183"/>
        </w:numPr>
        <w:tabs>
          <w:tab w:val="num" w:pos="709"/>
        </w:tabs>
        <w:spacing w:before="120" w:line="360" w:lineRule="auto"/>
        <w:ind w:left="709" w:hanging="425"/>
        <w:rPr>
          <w:lang w:val="sv-SE"/>
        </w:rPr>
      </w:pPr>
      <w:r w:rsidRPr="00525752">
        <w:rPr>
          <w:i/>
          <w:iCs/>
          <w:lang w:val="sv-SE"/>
        </w:rPr>
        <w:t>Struktur Ekonomi</w:t>
      </w:r>
      <w:r w:rsidRPr="00525752">
        <w:rPr>
          <w:lang w:val="sv-SE"/>
        </w:rPr>
        <w:t xml:space="preserve">: komposisi ekonomi, produktivitas, output dan nilai tambah, serta tingkat investasi asing atau domestic.  Beberapa teknik analisis yang biasa digunakan </w:t>
      </w:r>
      <w:r w:rsidRPr="00525752">
        <w:rPr>
          <w:i/>
          <w:iCs/>
          <w:lang w:val="sv-SE"/>
        </w:rPr>
        <w:t>location quotient (LQ), shift-share analysis, economic base analysis, regional income indicators</w:t>
      </w:r>
      <w:r w:rsidRPr="00525752">
        <w:rPr>
          <w:lang w:val="sv-SE"/>
        </w:rPr>
        <w:t xml:space="preserve"> dst.</w:t>
      </w:r>
    </w:p>
    <w:p w:rsidR="00341E53" w:rsidRPr="00525752" w:rsidRDefault="00341E53" w:rsidP="00510949">
      <w:pPr>
        <w:numPr>
          <w:ilvl w:val="1"/>
          <w:numId w:val="183"/>
        </w:numPr>
        <w:tabs>
          <w:tab w:val="num" w:pos="709"/>
        </w:tabs>
        <w:spacing w:before="120" w:line="360" w:lineRule="auto"/>
        <w:ind w:left="709" w:hanging="425"/>
        <w:rPr>
          <w:lang w:val="sv-SE"/>
        </w:rPr>
      </w:pPr>
      <w:r w:rsidRPr="00525752">
        <w:rPr>
          <w:i/>
          <w:iCs/>
          <w:lang w:val="sv-SE"/>
        </w:rPr>
        <w:t>Potensi Wilayah</w:t>
      </w:r>
      <w:r w:rsidRPr="00525752">
        <w:rPr>
          <w:lang w:val="sv-SE"/>
        </w:rPr>
        <w:t xml:space="preserve"> :  yang </w:t>
      </w:r>
      <w:r w:rsidRPr="00525752">
        <w:rPr>
          <w:i/>
          <w:iCs/>
          <w:lang w:val="sv-SE"/>
        </w:rPr>
        <w:t>non tradeable</w:t>
      </w:r>
      <w:r w:rsidRPr="00525752">
        <w:rPr>
          <w:lang w:val="sv-SE"/>
        </w:rPr>
        <w:t xml:space="preserve"> seperti lokasi, prasarana, sumber daya alam, amenity, biaya hidup dan bisnis, citra daerah.</w:t>
      </w:r>
    </w:p>
    <w:p w:rsidR="00341E53" w:rsidRPr="00525752" w:rsidRDefault="00341E53" w:rsidP="00510949">
      <w:pPr>
        <w:numPr>
          <w:ilvl w:val="1"/>
          <w:numId w:val="183"/>
        </w:numPr>
        <w:tabs>
          <w:tab w:val="num" w:pos="709"/>
        </w:tabs>
        <w:spacing w:before="120" w:line="360" w:lineRule="auto"/>
        <w:ind w:left="709" w:hanging="425"/>
        <w:rPr>
          <w:lang w:val="sv-SE"/>
        </w:rPr>
      </w:pPr>
      <w:r w:rsidRPr="00525752">
        <w:rPr>
          <w:i/>
          <w:iCs/>
          <w:lang w:val="sv-SE"/>
        </w:rPr>
        <w:t>Sumber daya manusia</w:t>
      </w:r>
      <w:r w:rsidRPr="00525752">
        <w:rPr>
          <w:lang w:val="sv-SE"/>
        </w:rPr>
        <w:t xml:space="preserve"> : kualitas SDM yang mendukung kegiatan ekonomi </w:t>
      </w:r>
    </w:p>
    <w:p w:rsidR="00341E53" w:rsidRPr="00525752" w:rsidRDefault="00341E53" w:rsidP="00510949">
      <w:pPr>
        <w:numPr>
          <w:ilvl w:val="1"/>
          <w:numId w:val="183"/>
        </w:numPr>
        <w:tabs>
          <w:tab w:val="num" w:pos="1170"/>
        </w:tabs>
        <w:spacing w:before="120" w:line="360" w:lineRule="auto"/>
        <w:ind w:left="709" w:hanging="425"/>
        <w:rPr>
          <w:lang w:val="sv-SE"/>
        </w:rPr>
      </w:pPr>
      <w:r w:rsidRPr="00525752">
        <w:rPr>
          <w:i/>
          <w:iCs/>
          <w:lang w:val="sv-SE"/>
        </w:rPr>
        <w:lastRenderedPageBreak/>
        <w:t>Kelembagaan</w:t>
      </w:r>
      <w:r w:rsidRPr="00525752">
        <w:rPr>
          <w:lang w:val="sv-SE"/>
        </w:rPr>
        <w:t xml:space="preserve"> : konsistensi kebijakan pemerintah/ pemerintah daerah, perilaku masyarakat serta budaya yang mendukung produktivitas.</w:t>
      </w:r>
    </w:p>
    <w:p w:rsidR="00341E53" w:rsidRPr="00525752" w:rsidRDefault="00341E53" w:rsidP="00510949">
      <w:pPr>
        <w:spacing w:before="120" w:line="360" w:lineRule="auto"/>
        <w:ind w:left="0" w:firstLine="709"/>
        <w:rPr>
          <w:lang w:val="sv-SE"/>
        </w:rPr>
      </w:pPr>
      <w:r w:rsidRPr="00525752">
        <w:rPr>
          <w:lang w:val="sv-SE"/>
        </w:rPr>
        <w:t>Pada laporannya yang diliris pada tahun 2006-2007, WEF merangking Indonesia pada urutan ke-50 dari 125 negara yang disurvey oleh organisasi tersebut. Bila dilihat perbandingannya, kemajuan rangkin ini secara umum bisa dikatakan terus mengalami penaikan sejak 4 tahun terakhir:</w:t>
      </w:r>
    </w:p>
    <w:p w:rsidR="00341E53" w:rsidRPr="00C455B9" w:rsidRDefault="00341E53" w:rsidP="00510949">
      <w:pPr>
        <w:pStyle w:val="ListParagraph"/>
        <w:numPr>
          <w:ilvl w:val="0"/>
          <w:numId w:val="187"/>
        </w:numPr>
        <w:spacing w:before="120" w:after="0" w:line="360" w:lineRule="auto"/>
        <w:ind w:left="709" w:hanging="425"/>
        <w:rPr>
          <w:rFonts w:ascii="Times New Roman" w:hAnsi="Times New Roman"/>
          <w:sz w:val="24"/>
          <w:szCs w:val="24"/>
        </w:rPr>
      </w:pPr>
      <w:r w:rsidRPr="00C455B9">
        <w:rPr>
          <w:rFonts w:ascii="Times New Roman" w:hAnsi="Times New Roman"/>
          <w:sz w:val="24"/>
          <w:szCs w:val="24"/>
        </w:rPr>
        <w:t>2006 rangking 50 dari 125 negara</w:t>
      </w:r>
    </w:p>
    <w:p w:rsidR="00341E53" w:rsidRPr="00C455B9" w:rsidRDefault="00341E53" w:rsidP="00510949">
      <w:pPr>
        <w:pStyle w:val="ListParagraph"/>
        <w:numPr>
          <w:ilvl w:val="0"/>
          <w:numId w:val="187"/>
        </w:numPr>
        <w:spacing w:before="120" w:after="0" w:line="360" w:lineRule="auto"/>
        <w:ind w:left="709" w:hanging="425"/>
        <w:rPr>
          <w:rFonts w:ascii="Times New Roman" w:hAnsi="Times New Roman"/>
          <w:sz w:val="24"/>
          <w:szCs w:val="24"/>
        </w:rPr>
      </w:pPr>
      <w:r w:rsidRPr="00C455B9">
        <w:rPr>
          <w:rFonts w:ascii="Times New Roman" w:hAnsi="Times New Roman"/>
          <w:sz w:val="24"/>
          <w:szCs w:val="24"/>
        </w:rPr>
        <w:t>2005 rangking 74 dari 117 negara</w:t>
      </w:r>
    </w:p>
    <w:p w:rsidR="00341E53" w:rsidRPr="00C455B9" w:rsidRDefault="00341E53" w:rsidP="00510949">
      <w:pPr>
        <w:pStyle w:val="ListParagraph"/>
        <w:numPr>
          <w:ilvl w:val="0"/>
          <w:numId w:val="187"/>
        </w:numPr>
        <w:spacing w:before="120" w:after="0" w:line="360" w:lineRule="auto"/>
        <w:ind w:left="709" w:hanging="425"/>
        <w:rPr>
          <w:rFonts w:ascii="Times New Roman" w:hAnsi="Times New Roman"/>
          <w:sz w:val="24"/>
          <w:szCs w:val="24"/>
        </w:rPr>
      </w:pPr>
      <w:r w:rsidRPr="00C455B9">
        <w:rPr>
          <w:rFonts w:ascii="Times New Roman" w:hAnsi="Times New Roman"/>
          <w:sz w:val="24"/>
          <w:szCs w:val="24"/>
        </w:rPr>
        <w:t>2004 rangking 69 dari 104 negara</w:t>
      </w:r>
    </w:p>
    <w:p w:rsidR="00341E53" w:rsidRPr="00C455B9" w:rsidRDefault="00341E53" w:rsidP="00510949">
      <w:pPr>
        <w:pStyle w:val="ListParagraph"/>
        <w:numPr>
          <w:ilvl w:val="0"/>
          <w:numId w:val="187"/>
        </w:numPr>
        <w:spacing w:before="120" w:after="0" w:line="360" w:lineRule="auto"/>
        <w:ind w:left="709" w:hanging="425"/>
        <w:rPr>
          <w:rFonts w:ascii="Times New Roman" w:hAnsi="Times New Roman"/>
          <w:sz w:val="24"/>
          <w:szCs w:val="24"/>
        </w:rPr>
      </w:pPr>
      <w:r w:rsidRPr="00C455B9">
        <w:rPr>
          <w:rFonts w:ascii="Times New Roman" w:hAnsi="Times New Roman"/>
          <w:sz w:val="24"/>
          <w:szCs w:val="24"/>
        </w:rPr>
        <w:t xml:space="preserve">2003 rangking 72 dari 101 negara  </w:t>
      </w:r>
    </w:p>
    <w:p w:rsidR="00341E53" w:rsidRPr="00C455B9" w:rsidRDefault="00341E53" w:rsidP="00510949">
      <w:pPr>
        <w:spacing w:before="120" w:line="360" w:lineRule="auto"/>
        <w:ind w:left="0" w:firstLine="709"/>
      </w:pPr>
      <w:r w:rsidRPr="00C455B9">
        <w:t>Bila dibanding dengan Malaysia dan Thailand, peringkat daya saing Indonesia masih berada di bawah kedua negara tersebut. Ini jelas merupakan tantangan bagi bangsa ini untuk terus meningkatkan daya saing tersebut. Ini jelas akan berakibat seberapa besar kemajuan yang bisa diraih di masa depan.</w:t>
      </w:r>
    </w:p>
    <w:p w:rsidR="00341E53" w:rsidRPr="005239B2" w:rsidRDefault="00341E53" w:rsidP="00510949">
      <w:pPr>
        <w:pStyle w:val="ListParagraph"/>
        <w:numPr>
          <w:ilvl w:val="0"/>
          <w:numId w:val="199"/>
        </w:numPr>
        <w:spacing w:before="120" w:after="0" w:line="360" w:lineRule="auto"/>
        <w:ind w:left="0" w:firstLine="0"/>
        <w:contextualSpacing w:val="0"/>
        <w:jc w:val="left"/>
        <w:rPr>
          <w:rFonts w:ascii="Times New Roman" w:hAnsi="Times New Roman"/>
          <w:b/>
          <w:sz w:val="24"/>
          <w:szCs w:val="24"/>
        </w:rPr>
      </w:pPr>
      <w:r w:rsidRPr="005239B2">
        <w:rPr>
          <w:rFonts w:ascii="Times New Roman" w:hAnsi="Times New Roman"/>
          <w:b/>
          <w:sz w:val="24"/>
          <w:szCs w:val="24"/>
        </w:rPr>
        <w:t>Teknik Analisis Potensi Wilayah</w:t>
      </w:r>
    </w:p>
    <w:p w:rsidR="00341E53" w:rsidRPr="00681FB5" w:rsidRDefault="00341E53" w:rsidP="00510949">
      <w:pPr>
        <w:numPr>
          <w:ilvl w:val="1"/>
          <w:numId w:val="199"/>
        </w:numPr>
        <w:spacing w:before="120" w:line="360" w:lineRule="auto"/>
        <w:ind w:left="0" w:firstLine="0"/>
        <w:rPr>
          <w:b/>
        </w:rPr>
      </w:pPr>
      <w:r w:rsidRPr="00681FB5">
        <w:rPr>
          <w:b/>
        </w:rPr>
        <w:t>Identifikasi Potensi Wilayah</w:t>
      </w:r>
    </w:p>
    <w:p w:rsidR="00341E53" w:rsidRPr="00681FB5" w:rsidRDefault="00341E53" w:rsidP="00510949">
      <w:pPr>
        <w:pStyle w:val="ListParagraph"/>
        <w:spacing w:before="120" w:after="0" w:line="360" w:lineRule="auto"/>
        <w:ind w:left="0" w:firstLine="720"/>
        <w:rPr>
          <w:rFonts w:ascii="Times New Roman" w:hAnsi="Times New Roman"/>
          <w:sz w:val="24"/>
          <w:szCs w:val="24"/>
        </w:rPr>
      </w:pPr>
      <w:r w:rsidRPr="00681FB5">
        <w:rPr>
          <w:rFonts w:ascii="Times New Roman" w:hAnsi="Times New Roman"/>
          <w:sz w:val="24"/>
          <w:szCs w:val="24"/>
        </w:rPr>
        <w:t>Identifikasi  potensi wilayah merupakan aktivitas mengenal,  memahami dan merinci secara keseluruhan  potensi   (SDA &amp; SDM) yang dimiliki wilayah  baik</w:t>
      </w:r>
      <w:r>
        <w:rPr>
          <w:rFonts w:ascii="Times New Roman" w:hAnsi="Times New Roman"/>
          <w:sz w:val="24"/>
          <w:szCs w:val="24"/>
        </w:rPr>
        <w:t xml:space="preserve"> yang telah dimobilisir mau</w:t>
      </w:r>
      <w:r w:rsidRPr="00681FB5">
        <w:rPr>
          <w:rFonts w:ascii="Times New Roman" w:hAnsi="Times New Roman"/>
          <w:sz w:val="24"/>
          <w:szCs w:val="24"/>
        </w:rPr>
        <w:t>pun yang belum dimobilisir yang dapat mendukung upaya meningkatkan kesejahteraan penduduk di wilayah y</w:t>
      </w:r>
      <w:r>
        <w:rPr>
          <w:rFonts w:ascii="Times New Roman" w:hAnsi="Times New Roman"/>
          <w:sz w:val="24"/>
          <w:szCs w:val="24"/>
        </w:rPr>
        <w:t>an</w:t>
      </w:r>
      <w:r w:rsidRPr="00681FB5">
        <w:rPr>
          <w:rFonts w:ascii="Times New Roman" w:hAnsi="Times New Roman"/>
          <w:sz w:val="24"/>
          <w:szCs w:val="24"/>
        </w:rPr>
        <w:t xml:space="preserve">g bersangkutan dan atau </w:t>
      </w:r>
      <w:r w:rsidRPr="00681FB5">
        <w:rPr>
          <w:rFonts w:ascii="Times New Roman" w:hAnsi="Times New Roman"/>
          <w:sz w:val="24"/>
          <w:szCs w:val="24"/>
        </w:rPr>
        <w:lastRenderedPageBreak/>
        <w:t xml:space="preserve">wilayah lain.  </w:t>
      </w:r>
      <w:r w:rsidRPr="00681FB5">
        <w:rPr>
          <w:rFonts w:ascii="Times New Roman" w:hAnsi="Times New Roman"/>
          <w:bCs/>
          <w:i/>
          <w:iCs/>
          <w:sz w:val="24"/>
          <w:szCs w:val="24"/>
        </w:rPr>
        <w:t>Wilayah</w:t>
      </w:r>
      <w:r w:rsidRPr="00681FB5">
        <w:rPr>
          <w:rFonts w:ascii="Times New Roman" w:hAnsi="Times New Roman"/>
          <w:sz w:val="24"/>
          <w:szCs w:val="24"/>
        </w:rPr>
        <w:t xml:space="preserve"> :  ruang yang merupakan kesatuan geografis   beserta segenap unsur terkait padanya yang batas sistimnya  Ditentukan berdasarkan aspek administratif   dan atau aspek fungsional </w:t>
      </w:r>
    </w:p>
    <w:p w:rsidR="00341E53" w:rsidRDefault="00341E53" w:rsidP="00510949">
      <w:pPr>
        <w:spacing w:before="120" w:line="360" w:lineRule="auto"/>
        <w:ind w:left="0" w:firstLine="720"/>
      </w:pPr>
      <w:r w:rsidRPr="00681FB5">
        <w:t>Tujuan dari kegiatan tersebut adalah untuk mengidentifikasi potensi dan masalah  dari unsur-unsur sumber daya yang dapat dimanfaatkan untuk kesejahteraan masyarakat di wilayah yang  bersangkutan  atau dalam pembangunan pada umumnya baik secara numerik/kuantitatif maupun kualitatif dengan bantuan tabel, grafik, peta</w:t>
      </w:r>
      <w:r>
        <w:t xml:space="preserve">, </w:t>
      </w:r>
      <w:r w:rsidRPr="00B07FEF">
        <w:t>dsb.</w:t>
      </w:r>
    </w:p>
    <w:p w:rsidR="00341E53" w:rsidRDefault="00E75322" w:rsidP="00510949">
      <w:pPr>
        <w:spacing w:before="120" w:line="360" w:lineRule="auto"/>
        <w:ind w:left="0" w:firstLine="0"/>
        <w:jc w:val="center"/>
      </w:pPr>
      <w:r>
        <w:rPr>
          <w:lang w:eastAsia="id-ID"/>
        </w:rPr>
        <w:drawing>
          <wp:inline distT="0" distB="0" distL="0" distR="0" wp14:anchorId="331B3B12" wp14:editId="36B5F1A3">
            <wp:extent cx="3107903" cy="2748607"/>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15299" t="21460" r="41666" b="10839"/>
                    <a:stretch/>
                  </pic:blipFill>
                  <pic:spPr bwMode="auto">
                    <a:xfrm>
                      <a:off x="0" y="0"/>
                      <a:ext cx="3106857" cy="2747682"/>
                    </a:xfrm>
                    <a:prstGeom prst="rect">
                      <a:avLst/>
                    </a:prstGeom>
                    <a:ln>
                      <a:noFill/>
                    </a:ln>
                    <a:extLst>
                      <a:ext uri="{53640926-AAD7-44D8-BBD7-CCE9431645EC}">
                        <a14:shadowObscured xmlns:a14="http://schemas.microsoft.com/office/drawing/2010/main"/>
                      </a:ext>
                    </a:extLst>
                  </pic:spPr>
                </pic:pic>
              </a:graphicData>
            </a:graphic>
          </wp:inline>
        </w:drawing>
      </w:r>
    </w:p>
    <w:p w:rsidR="00E75322" w:rsidRDefault="00E75322" w:rsidP="00510949">
      <w:pPr>
        <w:spacing w:before="120" w:line="360" w:lineRule="auto"/>
        <w:ind w:left="0" w:firstLine="0"/>
        <w:jc w:val="center"/>
      </w:pPr>
    </w:p>
    <w:p w:rsidR="00E75322" w:rsidRDefault="00E75322" w:rsidP="00510949">
      <w:pPr>
        <w:spacing w:before="120" w:line="360" w:lineRule="auto"/>
        <w:ind w:left="0" w:firstLine="0"/>
        <w:jc w:val="center"/>
      </w:pPr>
      <w:r>
        <w:rPr>
          <w:lang w:eastAsia="id-ID"/>
        </w:rPr>
        <w:lastRenderedPageBreak/>
        <w:drawing>
          <wp:inline distT="0" distB="0" distL="0" distR="0" wp14:anchorId="7D03DAB8" wp14:editId="17EAC340">
            <wp:extent cx="2214645" cy="2949504"/>
            <wp:effectExtent l="0" t="0" r="0" b="381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36816" t="23451" r="35821" b="11725"/>
                    <a:stretch/>
                  </pic:blipFill>
                  <pic:spPr bwMode="auto">
                    <a:xfrm>
                      <a:off x="0" y="0"/>
                      <a:ext cx="2213900" cy="2948512"/>
                    </a:xfrm>
                    <a:prstGeom prst="rect">
                      <a:avLst/>
                    </a:prstGeom>
                    <a:ln>
                      <a:noFill/>
                    </a:ln>
                    <a:extLst>
                      <a:ext uri="{53640926-AAD7-44D8-BBD7-CCE9431645EC}">
                        <a14:shadowObscured xmlns:a14="http://schemas.microsoft.com/office/drawing/2010/main"/>
                      </a:ext>
                    </a:extLst>
                  </pic:spPr>
                </pic:pic>
              </a:graphicData>
            </a:graphic>
          </wp:inline>
        </w:drawing>
      </w:r>
    </w:p>
    <w:p w:rsidR="00E75322" w:rsidRDefault="00E75322" w:rsidP="00510949">
      <w:pPr>
        <w:spacing w:before="120" w:line="360" w:lineRule="auto"/>
        <w:ind w:left="0" w:firstLine="0"/>
        <w:jc w:val="center"/>
      </w:pPr>
    </w:p>
    <w:p w:rsidR="00E75322" w:rsidRDefault="00E75322" w:rsidP="00510949">
      <w:pPr>
        <w:spacing w:before="120" w:line="360" w:lineRule="auto"/>
        <w:ind w:left="0" w:firstLine="0"/>
        <w:jc w:val="center"/>
      </w:pPr>
      <w:r>
        <w:rPr>
          <w:lang w:eastAsia="id-ID"/>
        </w:rPr>
        <w:drawing>
          <wp:inline distT="0" distB="0" distL="0" distR="0" wp14:anchorId="24513236" wp14:editId="5A0011CA">
            <wp:extent cx="2579348" cy="3229471"/>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36816" t="26770" r="35068" b="10612"/>
                    <a:stretch/>
                  </pic:blipFill>
                  <pic:spPr bwMode="auto">
                    <a:xfrm>
                      <a:off x="0" y="0"/>
                      <a:ext cx="2578751" cy="3228724"/>
                    </a:xfrm>
                    <a:prstGeom prst="rect">
                      <a:avLst/>
                    </a:prstGeom>
                    <a:ln>
                      <a:noFill/>
                    </a:ln>
                    <a:extLst>
                      <a:ext uri="{53640926-AAD7-44D8-BBD7-CCE9431645EC}">
                        <a14:shadowObscured xmlns:a14="http://schemas.microsoft.com/office/drawing/2010/main"/>
                      </a:ext>
                    </a:extLst>
                  </pic:spPr>
                </pic:pic>
              </a:graphicData>
            </a:graphic>
          </wp:inline>
        </w:drawing>
      </w:r>
    </w:p>
    <w:p w:rsidR="00E75322" w:rsidRDefault="00E75322" w:rsidP="00510949">
      <w:pPr>
        <w:spacing w:before="120" w:line="360" w:lineRule="auto"/>
        <w:ind w:left="0" w:firstLine="0"/>
        <w:jc w:val="center"/>
      </w:pPr>
    </w:p>
    <w:p w:rsidR="00E75322" w:rsidRDefault="00E75322" w:rsidP="00510949">
      <w:pPr>
        <w:spacing w:before="120" w:line="360" w:lineRule="auto"/>
        <w:ind w:left="0" w:firstLine="0"/>
        <w:jc w:val="center"/>
      </w:pPr>
    </w:p>
    <w:p w:rsidR="00E75322" w:rsidRDefault="00E75322" w:rsidP="00510949">
      <w:pPr>
        <w:spacing w:before="120" w:line="360" w:lineRule="auto"/>
        <w:ind w:left="0" w:firstLine="0"/>
        <w:jc w:val="center"/>
      </w:pPr>
      <w:r>
        <w:rPr>
          <w:lang w:eastAsia="id-ID"/>
        </w:rPr>
        <w:drawing>
          <wp:inline distT="0" distB="0" distL="0" distR="0" wp14:anchorId="4FB759DC" wp14:editId="47FF20D7">
            <wp:extent cx="3830547" cy="2589919"/>
            <wp:effectExtent l="0" t="0" r="0" b="127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5249" t="26991" r="22139" b="9733"/>
                    <a:stretch/>
                  </pic:blipFill>
                  <pic:spPr bwMode="auto">
                    <a:xfrm>
                      <a:off x="0" y="0"/>
                      <a:ext cx="3829259" cy="2589048"/>
                    </a:xfrm>
                    <a:prstGeom prst="rect">
                      <a:avLst/>
                    </a:prstGeom>
                    <a:ln>
                      <a:noFill/>
                    </a:ln>
                    <a:extLst>
                      <a:ext uri="{53640926-AAD7-44D8-BBD7-CCE9431645EC}">
                        <a14:shadowObscured xmlns:a14="http://schemas.microsoft.com/office/drawing/2010/main"/>
                      </a:ext>
                    </a:extLst>
                  </pic:spPr>
                </pic:pic>
              </a:graphicData>
            </a:graphic>
          </wp:inline>
        </w:drawing>
      </w:r>
    </w:p>
    <w:p w:rsidR="00E75322" w:rsidRDefault="00E75322" w:rsidP="00510949">
      <w:pPr>
        <w:spacing w:before="120" w:line="360" w:lineRule="auto"/>
        <w:ind w:left="0" w:firstLine="0"/>
        <w:jc w:val="center"/>
      </w:pPr>
      <w:r>
        <w:t>Gambar 56. Wilayah dari Aspek Fisik, Ekonomi, Sosial Budaya dan Kelembagaan</w:t>
      </w:r>
    </w:p>
    <w:p w:rsidR="00341E53" w:rsidRPr="00681FB5" w:rsidRDefault="00341E53" w:rsidP="00510949">
      <w:pPr>
        <w:spacing w:before="120" w:line="360" w:lineRule="auto"/>
        <w:ind w:left="0" w:firstLine="720"/>
      </w:pPr>
      <w:r w:rsidRPr="00681FB5">
        <w:t>Sasaran/aspek-aspek dari kegiatan Identifikasi dan Analisis Potensi dan Masalah Wilayah adalah :</w:t>
      </w:r>
    </w:p>
    <w:p w:rsidR="00341E53" w:rsidRPr="00681FB5" w:rsidRDefault="00341E53" w:rsidP="00DA7D67">
      <w:pPr>
        <w:numPr>
          <w:ilvl w:val="0"/>
          <w:numId w:val="185"/>
        </w:numPr>
        <w:tabs>
          <w:tab w:val="clear" w:pos="375"/>
        </w:tabs>
        <w:spacing w:line="360" w:lineRule="auto"/>
        <w:ind w:left="709" w:hanging="425"/>
      </w:pPr>
      <w:r w:rsidRPr="00681FB5">
        <w:t>Aspek siklus keberadaannya</w:t>
      </w:r>
    </w:p>
    <w:p w:rsidR="00341E53" w:rsidRPr="00681FB5" w:rsidRDefault="00341E53" w:rsidP="00DA7D67">
      <w:pPr>
        <w:numPr>
          <w:ilvl w:val="0"/>
          <w:numId w:val="185"/>
        </w:numPr>
        <w:tabs>
          <w:tab w:val="clear" w:pos="375"/>
        </w:tabs>
        <w:spacing w:line="360" w:lineRule="auto"/>
        <w:ind w:left="709" w:hanging="425"/>
      </w:pPr>
      <w:r w:rsidRPr="00681FB5">
        <w:t>Aspek jumlah/deposit</w:t>
      </w:r>
    </w:p>
    <w:p w:rsidR="00341E53" w:rsidRPr="00681FB5" w:rsidRDefault="00341E53" w:rsidP="00DA7D67">
      <w:pPr>
        <w:numPr>
          <w:ilvl w:val="0"/>
          <w:numId w:val="185"/>
        </w:numPr>
        <w:tabs>
          <w:tab w:val="clear" w:pos="375"/>
          <w:tab w:val="num" w:pos="720"/>
          <w:tab w:val="left" w:pos="1080"/>
        </w:tabs>
        <w:spacing w:line="360" w:lineRule="auto"/>
        <w:ind w:left="709" w:hanging="425"/>
      </w:pPr>
      <w:r w:rsidRPr="00681FB5">
        <w:t>Aspek kualitas</w:t>
      </w:r>
    </w:p>
    <w:p w:rsidR="00341E53" w:rsidRPr="00681FB5" w:rsidRDefault="00341E53" w:rsidP="00DA7D67">
      <w:pPr>
        <w:numPr>
          <w:ilvl w:val="0"/>
          <w:numId w:val="185"/>
        </w:numPr>
        <w:tabs>
          <w:tab w:val="clear" w:pos="375"/>
          <w:tab w:val="num" w:pos="720"/>
          <w:tab w:val="left" w:pos="1080"/>
        </w:tabs>
        <w:spacing w:line="360" w:lineRule="auto"/>
        <w:ind w:left="709" w:hanging="425"/>
      </w:pPr>
      <w:r w:rsidRPr="00681FB5">
        <w:t>Aspek sebaran</w:t>
      </w:r>
    </w:p>
    <w:p w:rsidR="00341E53" w:rsidRPr="00681FB5" w:rsidRDefault="00341E53" w:rsidP="00DA7D67">
      <w:pPr>
        <w:numPr>
          <w:ilvl w:val="0"/>
          <w:numId w:val="185"/>
        </w:numPr>
        <w:tabs>
          <w:tab w:val="clear" w:pos="375"/>
          <w:tab w:val="num" w:pos="720"/>
          <w:tab w:val="left" w:pos="1080"/>
        </w:tabs>
        <w:spacing w:line="360" w:lineRule="auto"/>
        <w:ind w:left="709" w:hanging="425"/>
      </w:pPr>
      <w:r w:rsidRPr="00681FB5">
        <w:t>Aspek kemanfaatan/pemanfaatan</w:t>
      </w:r>
    </w:p>
    <w:p w:rsidR="00341E53" w:rsidRPr="00681FB5" w:rsidRDefault="00341E53" w:rsidP="00DA7D67">
      <w:pPr>
        <w:numPr>
          <w:ilvl w:val="0"/>
          <w:numId w:val="185"/>
        </w:numPr>
        <w:tabs>
          <w:tab w:val="clear" w:pos="375"/>
          <w:tab w:val="num" w:pos="720"/>
          <w:tab w:val="left" w:pos="1418"/>
        </w:tabs>
        <w:spacing w:line="360" w:lineRule="auto"/>
        <w:ind w:left="709" w:hanging="425"/>
      </w:pPr>
      <w:r w:rsidRPr="00681FB5">
        <w:t>Aspek kebijakan/legal/hukum dalam pengelolaannnya (termasuk kepemilikannya)</w:t>
      </w:r>
    </w:p>
    <w:p w:rsidR="00341E53" w:rsidRDefault="00341E53" w:rsidP="00DA7D67">
      <w:pPr>
        <w:numPr>
          <w:ilvl w:val="0"/>
          <w:numId w:val="185"/>
        </w:numPr>
        <w:tabs>
          <w:tab w:val="clear" w:pos="375"/>
          <w:tab w:val="num" w:pos="720"/>
          <w:tab w:val="left" w:pos="1080"/>
        </w:tabs>
        <w:spacing w:line="360" w:lineRule="auto"/>
        <w:ind w:left="709" w:hanging="425"/>
      </w:pPr>
      <w:r w:rsidRPr="00681FB5">
        <w:t>Aspek permasalahan</w:t>
      </w:r>
    </w:p>
    <w:p w:rsidR="00341E53" w:rsidRPr="00681FB5" w:rsidRDefault="00341E53" w:rsidP="00510949">
      <w:pPr>
        <w:numPr>
          <w:ilvl w:val="1"/>
          <w:numId w:val="199"/>
        </w:numPr>
        <w:spacing w:before="120" w:line="360" w:lineRule="auto"/>
        <w:ind w:left="709" w:hanging="709"/>
        <w:rPr>
          <w:b/>
        </w:rPr>
      </w:pPr>
      <w:r w:rsidRPr="00681FB5">
        <w:rPr>
          <w:b/>
        </w:rPr>
        <w:lastRenderedPageBreak/>
        <w:t>Pemanfaatan Sistem Informasi Geografis (SIG) Bagi Pemetaan Potensi Wilayah</w:t>
      </w:r>
    </w:p>
    <w:p w:rsidR="00341E53" w:rsidRPr="00525752" w:rsidRDefault="00341E53" w:rsidP="00510949">
      <w:pPr>
        <w:autoSpaceDE w:val="0"/>
        <w:autoSpaceDN w:val="0"/>
        <w:adjustRightInd w:val="0"/>
        <w:spacing w:before="120" w:line="360" w:lineRule="auto"/>
        <w:ind w:left="0" w:firstLine="709"/>
      </w:pPr>
      <w:r w:rsidRPr="00681FB5">
        <w:t>Dalam rangka pengembangan potensi daerah diperlukan suatu sistem yang dapat mendukung dan memonitor pelaksanaan pembangunan potensi daerah tersebut. Webgis Simpotenda adalah aplikasi Sistem Informasi Potensi Daerah berbasis SIG.</w:t>
      </w:r>
    </w:p>
    <w:p w:rsidR="00341E53" w:rsidRPr="00525752" w:rsidRDefault="00341E53" w:rsidP="00510949">
      <w:pPr>
        <w:spacing w:before="120" w:line="360" w:lineRule="auto"/>
        <w:ind w:left="0" w:firstLine="709"/>
        <w:rPr>
          <w:bCs/>
        </w:rPr>
      </w:pPr>
      <w:r w:rsidRPr="00525752">
        <w:rPr>
          <w:bCs/>
        </w:rPr>
        <w:t xml:space="preserve">SIG </w:t>
      </w:r>
      <w:r>
        <w:rPr>
          <w:bCs/>
        </w:rPr>
        <w:t xml:space="preserve">atau </w:t>
      </w:r>
      <w:r w:rsidRPr="00681FB5">
        <w:t>GIS (</w:t>
      </w:r>
      <w:r>
        <w:rPr>
          <w:i/>
        </w:rPr>
        <w:t>Geographic</w:t>
      </w:r>
      <w:r w:rsidRPr="00F34371">
        <w:rPr>
          <w:i/>
        </w:rPr>
        <w:t xml:space="preserve"> Information  System</w:t>
      </w:r>
      <w:r w:rsidRPr="00681FB5">
        <w:t>) adalah suatu sistem yang mendesain, mengelola dan menyajikan data bereferensi geografis atau peta dalam mendukung pengambilan keputusan.</w:t>
      </w:r>
      <w:r>
        <w:t xml:space="preserve"> </w:t>
      </w:r>
      <w:r w:rsidRPr="00525752">
        <w:rPr>
          <w:bCs/>
        </w:rPr>
        <w:t xml:space="preserve">SIG </w:t>
      </w:r>
      <w:r>
        <w:rPr>
          <w:bCs/>
        </w:rPr>
        <w:t xml:space="preserve">atau </w:t>
      </w:r>
      <w:r w:rsidRPr="00681FB5">
        <w:t xml:space="preserve">GIS </w:t>
      </w:r>
      <w:r w:rsidRPr="00525752">
        <w:rPr>
          <w:bCs/>
        </w:rPr>
        <w:t xml:space="preserve">merupakan  suatu </w:t>
      </w:r>
      <w:r w:rsidRPr="00F34371">
        <w:rPr>
          <w:b/>
          <w:bCs/>
          <w:i/>
        </w:rPr>
        <w:t>tools</w:t>
      </w:r>
      <w:r w:rsidRPr="00525752">
        <w:rPr>
          <w:bCs/>
        </w:rPr>
        <w:t xml:space="preserve"> yang didisain untuk memperoleh, menyimpan, memperbaiki, memanipulasi, menganalisis, dan menampilkan semua bentuk informasi yang bereferensi geografi telah mencapai kemajuan yang cukup pesat. </w:t>
      </w:r>
    </w:p>
    <w:p w:rsidR="00341E53" w:rsidRPr="00681FB5" w:rsidRDefault="00341E53" w:rsidP="00510949">
      <w:pPr>
        <w:autoSpaceDE w:val="0"/>
        <w:autoSpaceDN w:val="0"/>
        <w:adjustRightInd w:val="0"/>
        <w:spacing w:before="120" w:line="360" w:lineRule="auto"/>
        <w:ind w:left="0" w:firstLine="709"/>
      </w:pPr>
      <w:r w:rsidRPr="00F34371">
        <w:rPr>
          <w:b/>
        </w:rPr>
        <w:t>Webgis Simpotenda</w:t>
      </w:r>
      <w:r w:rsidRPr="00681FB5">
        <w:t xml:space="preserve"> merupakan bagian dari situs resmi pemerintah daerah (Provinsi atau kabupaten atau Kota) berbasis GIS (peta) sehingga dengan mudah dapat diakses oleh masyarakat umum maupun calon pengunjung/investor melalui internet.  </w:t>
      </w:r>
    </w:p>
    <w:p w:rsidR="00341E53" w:rsidRDefault="00341E53" w:rsidP="00510949">
      <w:pPr>
        <w:spacing w:before="120" w:line="360" w:lineRule="auto"/>
        <w:ind w:left="0" w:firstLine="0"/>
      </w:pPr>
      <w:r w:rsidRPr="00681FB5">
        <w:rPr>
          <w:lang w:val="fi-FI"/>
        </w:rPr>
        <w:t>Kemampuan SIG antara lain :</w:t>
      </w:r>
    </w:p>
    <w:p w:rsidR="00341E53" w:rsidRPr="00681FB5" w:rsidRDefault="00341E53" w:rsidP="00510949">
      <w:pPr>
        <w:numPr>
          <w:ilvl w:val="0"/>
          <w:numId w:val="186"/>
        </w:numPr>
        <w:tabs>
          <w:tab w:val="clear" w:pos="360"/>
          <w:tab w:val="num" w:pos="709"/>
        </w:tabs>
        <w:spacing w:before="120" w:line="360" w:lineRule="auto"/>
        <w:ind w:left="709" w:hanging="425"/>
        <w:rPr>
          <w:b/>
          <w:lang w:val="fi-FI"/>
        </w:rPr>
      </w:pPr>
      <w:r w:rsidRPr="00681FB5">
        <w:rPr>
          <w:b/>
          <w:lang w:val="fi-FI"/>
        </w:rPr>
        <w:t>Memetakan Letak</w:t>
      </w:r>
    </w:p>
    <w:p w:rsidR="00341E53" w:rsidRDefault="00341E53" w:rsidP="00510949">
      <w:pPr>
        <w:spacing w:before="120" w:line="360" w:lineRule="auto"/>
        <w:ind w:left="720" w:firstLine="720"/>
      </w:pPr>
      <w:r w:rsidRPr="00681FB5">
        <w:rPr>
          <w:lang w:val="fi-FI"/>
        </w:rPr>
        <w:t xml:space="preserve">Data realita di permukaan bumi dipetakan ke dalam beberapa layer dengan setiap layernya merupakan </w:t>
      </w:r>
      <w:r w:rsidRPr="00D25E1F">
        <w:rPr>
          <w:lang w:val="fi-FI"/>
        </w:rPr>
        <w:t>representase kumpulan benda (</w:t>
      </w:r>
      <w:r w:rsidRPr="00D25E1F">
        <w:rPr>
          <w:i/>
          <w:lang w:val="fi-FI"/>
        </w:rPr>
        <w:t>feature</w:t>
      </w:r>
      <w:r w:rsidRPr="00D25E1F">
        <w:rPr>
          <w:lang w:val="fi-FI"/>
        </w:rPr>
        <w:t xml:space="preserve">) yang mempunyai kesamaan, contohnya layer jalan, layer bangunan, dan layer </w:t>
      </w:r>
      <w:r w:rsidRPr="00D25E1F">
        <w:rPr>
          <w:lang w:val="fi-FI"/>
        </w:rPr>
        <w:lastRenderedPageBreak/>
        <w:t>customer.  Layer-layer ini kemudian disatukan dengan disesuaikan urutannya.</w:t>
      </w:r>
    </w:p>
    <w:p w:rsidR="00482E0F" w:rsidRDefault="00482E0F" w:rsidP="00510949">
      <w:pPr>
        <w:spacing w:before="120" w:line="360" w:lineRule="auto"/>
        <w:ind w:left="720" w:firstLine="720"/>
      </w:pPr>
      <w:r>
        <w:rPr>
          <w:lang w:eastAsia="id-ID"/>
        </w:rPr>
        <w:drawing>
          <wp:inline distT="0" distB="0" distL="0" distR="0" wp14:anchorId="219BC2BB" wp14:editId="6F8A459D">
            <wp:extent cx="2881533" cy="2235200"/>
            <wp:effectExtent l="19050" t="19050" r="14605"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lum bright="-8000" contrast="10000"/>
                      <a:extLst>
                        <a:ext uri="{28A0092B-C50C-407E-A947-70E740481C1C}">
                          <a14:useLocalDpi xmlns:a14="http://schemas.microsoft.com/office/drawing/2010/main" val="0"/>
                        </a:ext>
                      </a:extLst>
                    </a:blip>
                    <a:srcRect/>
                    <a:stretch>
                      <a:fillRect/>
                    </a:stretch>
                  </pic:blipFill>
                  <pic:spPr bwMode="auto">
                    <a:xfrm>
                      <a:off x="0" y="0"/>
                      <a:ext cx="2891789" cy="2243155"/>
                    </a:xfrm>
                    <a:prstGeom prst="rect">
                      <a:avLst/>
                    </a:prstGeom>
                    <a:noFill/>
                    <a:ln w="9525">
                      <a:solidFill>
                        <a:srgbClr val="000000"/>
                      </a:solidFill>
                      <a:miter lim="800000"/>
                      <a:headEnd/>
                      <a:tailEnd/>
                    </a:ln>
                    <a:effectLst/>
                  </pic:spPr>
                </pic:pic>
              </a:graphicData>
            </a:graphic>
          </wp:inline>
        </w:drawing>
      </w:r>
    </w:p>
    <w:p w:rsidR="00482E0F" w:rsidRPr="00316545" w:rsidRDefault="00316545" w:rsidP="00510949">
      <w:pPr>
        <w:spacing w:before="120" w:line="360" w:lineRule="auto"/>
        <w:ind w:left="142" w:firstLine="720"/>
        <w:jc w:val="center"/>
      </w:pPr>
      <w:r w:rsidRPr="00316545">
        <w:t>Gambar 57  Representasi SIG terhadap dunia nyata</w:t>
      </w:r>
    </w:p>
    <w:p w:rsidR="00341E53" w:rsidRDefault="00341E53" w:rsidP="00510949">
      <w:pPr>
        <w:spacing w:before="120" w:line="360" w:lineRule="auto"/>
        <w:ind w:left="720" w:firstLine="720"/>
      </w:pPr>
      <w:r w:rsidRPr="00681FB5">
        <w:rPr>
          <w:lang w:val="fi-FI"/>
        </w:rPr>
        <w:t xml:space="preserve">Setiap data pada setiap layer dapat dicari, seperti halnya </w:t>
      </w:r>
      <w:r w:rsidRPr="00F570E3">
        <w:rPr>
          <w:i/>
          <w:lang w:val="fi-FI"/>
        </w:rPr>
        <w:t>query</w:t>
      </w:r>
      <w:r w:rsidRPr="00681FB5">
        <w:rPr>
          <w:lang w:val="fi-FI"/>
        </w:rPr>
        <w:t xml:space="preserve"> terhadap database, untuk kemudian dilihat letaknya dalam keseluruhan peta.  Kemampuan ini memungkinkan seseorang untuk mencari dimana letak suatu daerah, benda, atau lainnya di permukaan bumi.  Fungsi ini dapat digunakan seperti untuk mencari lokasi rumah, mencari rute jalan, mencari tempat-tempat penting dan lainnya yang ada di peta.  Orang dapat pula melihat pola-pola yang mungkin akan muncul dengan melihat penyebaran letak-letak </w:t>
      </w:r>
      <w:r w:rsidRPr="00681FB5">
        <w:rPr>
          <w:i/>
          <w:lang w:val="fi-FI"/>
        </w:rPr>
        <w:t>feature</w:t>
      </w:r>
      <w:r w:rsidRPr="00681FB5">
        <w:rPr>
          <w:lang w:val="fi-FI"/>
        </w:rPr>
        <w:t>, misalnya sekolah, pelanggan, daerah miskin dan sebagainya.</w:t>
      </w:r>
    </w:p>
    <w:p w:rsidR="00DA7D67" w:rsidRPr="00DA7D67" w:rsidRDefault="00DA7D67" w:rsidP="00510949">
      <w:pPr>
        <w:spacing w:before="120" w:line="360" w:lineRule="auto"/>
        <w:ind w:left="720" w:firstLine="720"/>
      </w:pPr>
    </w:p>
    <w:p w:rsidR="00341E53" w:rsidRPr="00681FB5" w:rsidRDefault="00341E53" w:rsidP="00510949">
      <w:pPr>
        <w:numPr>
          <w:ilvl w:val="0"/>
          <w:numId w:val="220"/>
        </w:numPr>
        <w:spacing w:before="120" w:line="360" w:lineRule="auto"/>
        <w:ind w:left="709" w:hanging="425"/>
        <w:rPr>
          <w:b/>
          <w:lang w:val="fi-FI"/>
        </w:rPr>
      </w:pPr>
      <w:r w:rsidRPr="00681FB5">
        <w:rPr>
          <w:b/>
          <w:lang w:val="fi-FI"/>
        </w:rPr>
        <w:lastRenderedPageBreak/>
        <w:t>Memetakan Kuantitas</w:t>
      </w:r>
    </w:p>
    <w:p w:rsidR="00FD38E8" w:rsidRDefault="00FD38E8" w:rsidP="00510949">
      <w:pPr>
        <w:tabs>
          <w:tab w:val="left" w:pos="1440"/>
        </w:tabs>
        <w:spacing w:before="120" w:line="360" w:lineRule="auto"/>
        <w:ind w:left="709" w:firstLine="0"/>
      </w:pPr>
      <w:r>
        <w:tab/>
      </w:r>
      <w:r w:rsidR="00341E53" w:rsidRPr="00681FB5">
        <w:rPr>
          <w:lang w:val="fi-FI"/>
        </w:rPr>
        <w:t xml:space="preserve">Orang sering memetakan kuantitas, yaitu sesuatu yang berhubungan dengan jumlah, seperti dimana yang paling banyak atau dimana yang paling sedikit.  Dengan melihat penyebaran kuantitas tersebut dapat mencari tempat-tempat yang sesuai dengan kriteria yang diinginkan dan digunakan untuk pengambilan keputusan ataupun juga untuk mencari hubungan dari masing-masing tempat tersebut.  </w:t>
      </w:r>
    </w:p>
    <w:p w:rsidR="00FD38E8" w:rsidRDefault="00FD38E8" w:rsidP="00510949">
      <w:pPr>
        <w:tabs>
          <w:tab w:val="left" w:pos="1440"/>
        </w:tabs>
        <w:spacing w:before="120" w:line="360" w:lineRule="auto"/>
        <w:ind w:left="1276" w:firstLine="0"/>
      </w:pPr>
      <w:r>
        <w:rPr>
          <w:lang w:eastAsia="id-ID"/>
        </w:rPr>
        <w:drawing>
          <wp:inline distT="0" distB="0" distL="0" distR="0" wp14:anchorId="269D9564" wp14:editId="0678F2D3">
            <wp:extent cx="3070578" cy="2133600"/>
            <wp:effectExtent l="19050" t="19050" r="53975" b="5715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lum bright="-10000" contrast="8000"/>
                      <a:extLst>
                        <a:ext uri="{28A0092B-C50C-407E-A947-70E740481C1C}">
                          <a14:useLocalDpi xmlns:a14="http://schemas.microsoft.com/office/drawing/2010/main" val="0"/>
                        </a:ext>
                      </a:extLst>
                    </a:blip>
                    <a:srcRect b="20000"/>
                    <a:stretch>
                      <a:fillRect/>
                    </a:stretch>
                  </pic:blipFill>
                  <pic:spPr bwMode="auto">
                    <a:xfrm>
                      <a:off x="0" y="0"/>
                      <a:ext cx="3091901" cy="2148417"/>
                    </a:xfrm>
                    <a:prstGeom prst="rect">
                      <a:avLst/>
                    </a:prstGeom>
                    <a:noFill/>
                    <a:ln w="9525">
                      <a:solidFill>
                        <a:srgbClr val="000080"/>
                      </a:solidFill>
                      <a:miter lim="800000"/>
                      <a:headEnd/>
                      <a:tailEnd/>
                    </a:ln>
                    <a:effectLst>
                      <a:outerShdw dist="35921" dir="2700000" algn="ctr" rotWithShape="0">
                        <a:srgbClr val="808080"/>
                      </a:outerShdw>
                    </a:effectLst>
                  </pic:spPr>
                </pic:pic>
              </a:graphicData>
            </a:graphic>
          </wp:inline>
        </w:drawing>
      </w:r>
    </w:p>
    <w:p w:rsidR="00316545" w:rsidRPr="00316545" w:rsidRDefault="00316545" w:rsidP="00510949">
      <w:pPr>
        <w:spacing w:before="120" w:line="360" w:lineRule="auto"/>
        <w:ind w:left="96" w:hanging="85"/>
        <w:jc w:val="center"/>
      </w:pPr>
      <w:r w:rsidRPr="00316545">
        <w:t>Gambar 58   Jumlah penderita kanker di Teluk Cod</w:t>
      </w:r>
    </w:p>
    <w:p w:rsidR="00341E53" w:rsidRPr="00525752" w:rsidRDefault="00FD38E8" w:rsidP="00510949">
      <w:pPr>
        <w:tabs>
          <w:tab w:val="left" w:pos="709"/>
          <w:tab w:val="left" w:pos="1440"/>
        </w:tabs>
        <w:spacing w:before="120" w:line="360" w:lineRule="auto"/>
        <w:ind w:left="709" w:firstLine="0"/>
        <w:rPr>
          <w:b/>
          <w:bCs/>
          <w:lang w:val="fi-FI"/>
        </w:rPr>
      </w:pPr>
      <w:r>
        <w:tab/>
      </w:r>
      <w:r w:rsidR="00341E53" w:rsidRPr="00681FB5">
        <w:rPr>
          <w:lang w:val="fi-FI"/>
        </w:rPr>
        <w:t>Pemetaan ini akan lebih memudahkan pengamatan terhadap data statistik dibanding database biasa. Contoh SIG pada Gambar berikut memetakan jumlah penderita kanker di Teluk Cod direlasikan dengan penggunaan lahan.  Pemetaan ini digunakan untuk menganalisa apakah penggunaan pestisida dan bahan kimi lainnya berpengaruh terhadap kasus kanker yang terjadi.</w:t>
      </w:r>
      <w:r w:rsidR="00341E53" w:rsidRPr="00525752">
        <w:rPr>
          <w:b/>
          <w:bCs/>
          <w:lang w:val="fi-FI"/>
        </w:rPr>
        <w:t xml:space="preserve">                                                     </w:t>
      </w:r>
    </w:p>
    <w:p w:rsidR="00341E53" w:rsidRPr="00F570E3" w:rsidRDefault="00341E53" w:rsidP="00510949">
      <w:pPr>
        <w:numPr>
          <w:ilvl w:val="0"/>
          <w:numId w:val="186"/>
        </w:numPr>
        <w:tabs>
          <w:tab w:val="clear" w:pos="360"/>
          <w:tab w:val="num" w:pos="709"/>
        </w:tabs>
        <w:spacing w:before="120" w:line="360" w:lineRule="auto"/>
        <w:ind w:left="709" w:hanging="425"/>
        <w:rPr>
          <w:b/>
          <w:lang w:val="fi-FI"/>
        </w:rPr>
      </w:pPr>
      <w:r w:rsidRPr="00F570E3">
        <w:rPr>
          <w:b/>
          <w:lang w:val="fi-FI"/>
        </w:rPr>
        <w:lastRenderedPageBreak/>
        <w:t>Memetakan Kerapatan (</w:t>
      </w:r>
      <w:r w:rsidRPr="00F570E3">
        <w:rPr>
          <w:b/>
          <w:i/>
          <w:lang w:val="fi-FI"/>
        </w:rPr>
        <w:t>Density</w:t>
      </w:r>
      <w:r w:rsidRPr="00F570E3">
        <w:rPr>
          <w:b/>
          <w:lang w:val="fi-FI"/>
        </w:rPr>
        <w:t>)</w:t>
      </w:r>
    </w:p>
    <w:p w:rsidR="00C35C81" w:rsidRDefault="00341E53" w:rsidP="00510949">
      <w:pPr>
        <w:spacing w:before="120" w:line="360" w:lineRule="auto"/>
        <w:ind w:left="709" w:firstLine="0"/>
        <w:rPr>
          <w:lang w:eastAsia="id-ID"/>
        </w:rPr>
      </w:pPr>
      <w:r w:rsidRPr="00F570E3">
        <w:rPr>
          <w:lang w:val="fi-FI"/>
        </w:rPr>
        <w:t>Pada saat orang melihat konsentrasi dari  penyebaran dari feature, di wilayah yang mengandung banyak feature mungkin akan mendapat kesulitan untuk melihat wilayah mana yang mempunyai konsentrasi lebih tinggi dari wilayah lainnya.  Peta kerapatan dapat mengubah bentuk konsentrasi ke dalam unit-unit yang lebih mudah untuk dipahami dan seragam, misal membagi dalam kotak-kotak selebar 10 km</w:t>
      </w:r>
      <w:r w:rsidRPr="00F570E3">
        <w:rPr>
          <w:vertAlign w:val="superscript"/>
          <w:lang w:val="fi-FI"/>
        </w:rPr>
        <w:t>2</w:t>
      </w:r>
      <w:r w:rsidRPr="00F570E3">
        <w:rPr>
          <w:lang w:val="fi-FI"/>
        </w:rPr>
        <w:t xml:space="preserve"> dengan menggunakan perbedaan warna untuk menandai tiap-tiap kelas kerapatan.</w:t>
      </w:r>
      <w:r w:rsidR="00C35C81" w:rsidRPr="00C35C81">
        <w:rPr>
          <w:lang w:eastAsia="id-ID"/>
        </w:rPr>
        <w:t xml:space="preserve"> </w:t>
      </w:r>
    </w:p>
    <w:p w:rsidR="00341E53" w:rsidRDefault="00C35C81" w:rsidP="00510949">
      <w:pPr>
        <w:spacing w:before="120" w:line="360" w:lineRule="auto"/>
        <w:ind w:left="0" w:firstLine="709"/>
      </w:pPr>
      <w:r>
        <w:rPr>
          <w:lang w:eastAsia="id-ID"/>
        </w:rPr>
        <w:drawing>
          <wp:inline distT="0" distB="0" distL="0" distR="0" wp14:anchorId="690845CB" wp14:editId="7D6A5EF9">
            <wp:extent cx="3860800" cy="2279267"/>
            <wp:effectExtent l="0" t="0" r="635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69574" cy="2284447"/>
                    </a:xfrm>
                    <a:prstGeom prst="rect">
                      <a:avLst/>
                    </a:prstGeom>
                    <a:noFill/>
                    <a:ln>
                      <a:noFill/>
                    </a:ln>
                  </pic:spPr>
                </pic:pic>
              </a:graphicData>
            </a:graphic>
          </wp:inline>
        </w:drawing>
      </w:r>
    </w:p>
    <w:p w:rsidR="00C35C81" w:rsidRPr="00316545" w:rsidRDefault="00316545" w:rsidP="00510949">
      <w:pPr>
        <w:spacing w:before="120" w:line="360" w:lineRule="auto"/>
        <w:ind w:left="0" w:firstLine="0"/>
        <w:jc w:val="center"/>
      </w:pPr>
      <w:r w:rsidRPr="00316545">
        <w:t>Gambar. 59  Contoh Peta Kuantitas</w:t>
      </w:r>
    </w:p>
    <w:p w:rsidR="00341E53" w:rsidRPr="00F570E3" w:rsidRDefault="00341E53" w:rsidP="00510949">
      <w:pPr>
        <w:spacing w:before="120" w:line="360" w:lineRule="auto"/>
        <w:ind w:left="720" w:firstLine="720"/>
        <w:rPr>
          <w:lang w:val="fi-FI"/>
        </w:rPr>
      </w:pPr>
      <w:r w:rsidRPr="00F570E3">
        <w:rPr>
          <w:lang w:val="fi-FI"/>
        </w:rPr>
        <w:t xml:space="preserve">Pemetaan kerapatan sangat berguna untuk data-data yang berjumlah besar seperti sensus atau data statistik daerah.  Dalam data sensus, sebuah unit sensus yang mempunyai jumlah keluarga diatas 40 diberi warna hijau, 30-40 hijau </w:t>
      </w:r>
      <w:r w:rsidRPr="00F570E3">
        <w:rPr>
          <w:lang w:val="fi-FI"/>
        </w:rPr>
        <w:lastRenderedPageBreak/>
        <w:t>muda dan seterusnya.  Dengan cara ini orang akan lebih mudah melihat daerah mana yang kepadatan penduduknya tinggi dan mana yang kepadatannya penduduknya rendah.</w:t>
      </w:r>
    </w:p>
    <w:p w:rsidR="00341E53" w:rsidRPr="00F570E3" w:rsidRDefault="00341E53" w:rsidP="00510949">
      <w:pPr>
        <w:numPr>
          <w:ilvl w:val="0"/>
          <w:numId w:val="186"/>
        </w:numPr>
        <w:tabs>
          <w:tab w:val="clear" w:pos="360"/>
          <w:tab w:val="num" w:pos="709"/>
        </w:tabs>
        <w:spacing w:before="120" w:line="360" w:lineRule="auto"/>
        <w:ind w:left="709" w:hanging="425"/>
        <w:rPr>
          <w:b/>
          <w:lang w:val="sv-SE"/>
        </w:rPr>
      </w:pPr>
      <w:r w:rsidRPr="00F570E3">
        <w:rPr>
          <w:b/>
          <w:lang w:val="sv-SE"/>
        </w:rPr>
        <w:t>Memetakan Perubahan</w:t>
      </w:r>
    </w:p>
    <w:p w:rsidR="00341E53" w:rsidRPr="00F570E3" w:rsidRDefault="00341E53" w:rsidP="00510949">
      <w:pPr>
        <w:spacing w:before="120" w:line="360" w:lineRule="auto"/>
        <w:ind w:left="709" w:firstLine="720"/>
        <w:rPr>
          <w:lang w:val="sv-SE"/>
        </w:rPr>
      </w:pPr>
      <w:r w:rsidRPr="00F570E3">
        <w:rPr>
          <w:lang w:val="sv-SE"/>
        </w:rPr>
        <w:t xml:space="preserve">Dengan memasukkan variabel waktu, SIG dapat dibuat untuk peta historikal.  Histori ini dapat digunakan untuk meprediksi keadaan yang akan datang dan dapat pula digunakan untuk evaluasi kebijaksanaan.  Pemetaan jalur yang dilalui badai, dapat digunakan untuk memprediksi kemana nantinya arah badai tersebut, dll.  </w:t>
      </w:r>
    </w:p>
    <w:p w:rsidR="00341E53" w:rsidRDefault="00341E53" w:rsidP="00510949">
      <w:pPr>
        <w:spacing w:before="120" w:line="360" w:lineRule="auto"/>
        <w:ind w:left="709" w:firstLine="0"/>
        <w:jc w:val="center"/>
        <w:rPr>
          <w:b/>
          <w:bCs/>
          <w:lang w:val="sv-SE"/>
        </w:rPr>
      </w:pPr>
      <w:r>
        <w:rPr>
          <w:b/>
          <w:lang w:eastAsia="id-ID"/>
        </w:rPr>
        <w:drawing>
          <wp:inline distT="0" distB="0" distL="0" distR="0" wp14:anchorId="74CA7BAD" wp14:editId="16F79A68">
            <wp:extent cx="3510844" cy="22235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04663" cy="2219621"/>
                    </a:xfrm>
                    <a:prstGeom prst="rect">
                      <a:avLst/>
                    </a:prstGeom>
                    <a:noFill/>
                    <a:ln>
                      <a:noFill/>
                    </a:ln>
                  </pic:spPr>
                </pic:pic>
              </a:graphicData>
            </a:graphic>
          </wp:inline>
        </w:drawing>
      </w:r>
    </w:p>
    <w:p w:rsidR="00341E53" w:rsidRPr="00E46E27" w:rsidRDefault="00341E53" w:rsidP="007758E2">
      <w:pPr>
        <w:spacing w:line="360" w:lineRule="auto"/>
        <w:ind w:left="709" w:firstLine="0"/>
        <w:jc w:val="center"/>
        <w:rPr>
          <w:bCs/>
          <w:lang w:val="sv-SE"/>
        </w:rPr>
      </w:pPr>
      <w:r w:rsidRPr="00E46E27">
        <w:rPr>
          <w:bCs/>
        </w:rPr>
        <w:t xml:space="preserve">Gambar 60 </w:t>
      </w:r>
      <w:r w:rsidRPr="00E46E27">
        <w:rPr>
          <w:bCs/>
          <w:lang w:val="sv-SE"/>
        </w:rPr>
        <w:t>Peta jalur yang akan dilalui badai</w:t>
      </w:r>
    </w:p>
    <w:p w:rsidR="00341E53" w:rsidRPr="009F5B16" w:rsidRDefault="00341E53" w:rsidP="00510949">
      <w:pPr>
        <w:numPr>
          <w:ilvl w:val="0"/>
          <w:numId w:val="186"/>
        </w:numPr>
        <w:tabs>
          <w:tab w:val="clear" w:pos="360"/>
          <w:tab w:val="num" w:pos="1418"/>
        </w:tabs>
        <w:spacing w:before="120" w:line="360" w:lineRule="auto"/>
        <w:ind w:left="709" w:hanging="425"/>
        <w:rPr>
          <w:b/>
          <w:lang w:val="it-IT"/>
        </w:rPr>
      </w:pPr>
      <w:r w:rsidRPr="00F570E3">
        <w:rPr>
          <w:b/>
          <w:lang w:val="it-IT"/>
        </w:rPr>
        <w:t xml:space="preserve">Memetakan Apa yang Ada di Dalam dan di Luar </w:t>
      </w:r>
      <w:r w:rsidRPr="009F5B16">
        <w:rPr>
          <w:b/>
          <w:lang w:val="it-IT"/>
        </w:rPr>
        <w:t>Area</w:t>
      </w:r>
    </w:p>
    <w:p w:rsidR="00220C48" w:rsidRDefault="00341E53" w:rsidP="00510949">
      <w:pPr>
        <w:spacing w:before="120" w:line="360" w:lineRule="auto"/>
        <w:ind w:left="720" w:firstLine="720"/>
      </w:pPr>
      <w:r w:rsidRPr="00F570E3">
        <w:rPr>
          <w:lang w:val="it-IT"/>
        </w:rPr>
        <w:t xml:space="preserve">SIG digunbakan juga untuk memonitor apa yang terjadi dan keputusan apa yang akan diambil dengan </w:t>
      </w:r>
      <w:r w:rsidRPr="00F570E3">
        <w:rPr>
          <w:lang w:val="it-IT"/>
        </w:rPr>
        <w:lastRenderedPageBreak/>
        <w:t xml:space="preserve">memetakan apa yang ada pada suatu area dan apa yang ada di luar area.  </w:t>
      </w:r>
    </w:p>
    <w:p w:rsidR="00220C48" w:rsidRDefault="00220C48" w:rsidP="00510949">
      <w:pPr>
        <w:spacing w:before="120" w:line="360" w:lineRule="auto"/>
        <w:ind w:left="426" w:firstLine="0"/>
        <w:jc w:val="center"/>
      </w:pPr>
      <w:r>
        <w:rPr>
          <w:lang w:eastAsia="id-ID"/>
        </w:rPr>
        <w:drawing>
          <wp:inline distT="0" distB="0" distL="0" distR="0" wp14:anchorId="33EB3351" wp14:editId="611C725B">
            <wp:extent cx="2503170" cy="19558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lum bright="-12000" contrast="8000"/>
                      <a:extLst>
                        <a:ext uri="{28A0092B-C50C-407E-A947-70E740481C1C}">
                          <a14:useLocalDpi xmlns:a14="http://schemas.microsoft.com/office/drawing/2010/main" val="0"/>
                        </a:ext>
                      </a:extLst>
                    </a:blip>
                    <a:srcRect/>
                    <a:stretch>
                      <a:fillRect/>
                    </a:stretch>
                  </pic:blipFill>
                  <pic:spPr bwMode="auto">
                    <a:xfrm>
                      <a:off x="0" y="0"/>
                      <a:ext cx="2503170" cy="1955800"/>
                    </a:xfrm>
                    <a:prstGeom prst="rect">
                      <a:avLst/>
                    </a:prstGeom>
                    <a:noFill/>
                    <a:ln>
                      <a:noFill/>
                    </a:ln>
                  </pic:spPr>
                </pic:pic>
              </a:graphicData>
            </a:graphic>
          </wp:inline>
        </w:drawing>
      </w:r>
    </w:p>
    <w:p w:rsidR="00316545" w:rsidRPr="00316545" w:rsidRDefault="00316545" w:rsidP="00510949">
      <w:pPr>
        <w:spacing w:before="120" w:line="360" w:lineRule="auto"/>
        <w:ind w:left="96" w:hanging="85"/>
        <w:jc w:val="center"/>
      </w:pPr>
      <w:r w:rsidRPr="00316545">
        <w:t>Gambar 61 Peta areal sekitar PLTN</w:t>
      </w:r>
    </w:p>
    <w:p w:rsidR="00341E53" w:rsidRPr="00F570E3" w:rsidRDefault="00341E53" w:rsidP="00510949">
      <w:pPr>
        <w:spacing w:before="120" w:line="360" w:lineRule="auto"/>
        <w:ind w:left="720" w:firstLine="720"/>
        <w:rPr>
          <w:lang w:val="es-ES"/>
        </w:rPr>
      </w:pPr>
      <w:r w:rsidRPr="00F570E3">
        <w:rPr>
          <w:lang w:val="it-IT"/>
        </w:rPr>
        <w:t xml:space="preserve">Sebagai contoh, pada Gambar dibawah ini adalah peta sekolah, jalan, sirene dan lainnya dalam jarak radius 10 mil dari pembangkit listrik tenaga nuklir Palo Verde.  </w:t>
      </w:r>
      <w:r w:rsidRPr="00F570E3">
        <w:rPr>
          <w:lang w:val="es-ES"/>
        </w:rPr>
        <w:t xml:space="preserve">Peta ini digunakan untuk dasar rencana apabila terjadi keadaan darurat.  </w:t>
      </w:r>
    </w:p>
    <w:p w:rsidR="00341E53" w:rsidRPr="00525752" w:rsidRDefault="00341E53" w:rsidP="00510949">
      <w:pPr>
        <w:spacing w:before="120" w:line="360" w:lineRule="auto"/>
        <w:ind w:left="567" w:firstLine="0"/>
        <w:jc w:val="center"/>
        <w:rPr>
          <w:b/>
          <w:lang w:val="es-ES"/>
        </w:rPr>
      </w:pPr>
    </w:p>
    <w:p w:rsidR="007758E2" w:rsidRDefault="007758E2" w:rsidP="00510949">
      <w:pPr>
        <w:spacing w:before="120" w:line="360" w:lineRule="auto"/>
        <w:ind w:left="1134" w:hanging="1134"/>
        <w:jc w:val="center"/>
      </w:pPr>
    </w:p>
    <w:p w:rsidR="007758E2" w:rsidRDefault="007758E2" w:rsidP="00510949">
      <w:pPr>
        <w:spacing w:before="120" w:line="360" w:lineRule="auto"/>
        <w:ind w:left="1134" w:hanging="1134"/>
        <w:jc w:val="center"/>
      </w:pPr>
      <w:r>
        <w:rPr>
          <w:lang w:eastAsia="id-ID"/>
        </w:rPr>
        <w:lastRenderedPageBreak/>
        <w:drawing>
          <wp:inline distT="0" distB="0" distL="0" distR="0" wp14:anchorId="103B4415" wp14:editId="4CAF8443">
            <wp:extent cx="3364089" cy="2065866"/>
            <wp:effectExtent l="19050" t="19050" r="65405" b="4889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lum bright="-10000" contrast="16000"/>
                    </a:blip>
                    <a:srcRect t="12502" r="4688" b="9377"/>
                    <a:stretch>
                      <a:fillRect/>
                    </a:stretch>
                  </pic:blipFill>
                  <pic:spPr bwMode="auto">
                    <a:xfrm>
                      <a:off x="0" y="0"/>
                      <a:ext cx="3361514" cy="2064285"/>
                    </a:xfrm>
                    <a:prstGeom prst="rect">
                      <a:avLst/>
                    </a:prstGeom>
                    <a:noFill/>
                    <a:ln w="9525">
                      <a:solidFill>
                        <a:srgbClr val="000080"/>
                      </a:solidFill>
                      <a:miter lim="800000"/>
                      <a:headEnd/>
                      <a:tailEnd/>
                    </a:ln>
                    <a:effectLst>
                      <a:outerShdw dist="35921" dir="2700000" algn="ctr" rotWithShape="0">
                        <a:srgbClr val="808080"/>
                      </a:outerShdw>
                    </a:effectLst>
                  </pic:spPr>
                </pic:pic>
              </a:graphicData>
            </a:graphic>
          </wp:inline>
        </w:drawing>
      </w:r>
    </w:p>
    <w:p w:rsidR="00316545" w:rsidRPr="00316545" w:rsidRDefault="00316545" w:rsidP="00510949">
      <w:pPr>
        <w:spacing w:before="120" w:line="360" w:lineRule="auto"/>
        <w:ind w:left="1134" w:hanging="1134"/>
        <w:jc w:val="center"/>
      </w:pPr>
      <w:r w:rsidRPr="00316545">
        <w:t>Gambar 62  Peta Potensi Daerah Kabupaten Bangli</w:t>
      </w:r>
    </w:p>
    <w:p w:rsidR="00341E53" w:rsidRDefault="007A4A14" w:rsidP="00510949">
      <w:pPr>
        <w:autoSpaceDE w:val="0"/>
        <w:autoSpaceDN w:val="0"/>
        <w:adjustRightInd w:val="0"/>
        <w:spacing w:before="120" w:line="360" w:lineRule="auto"/>
        <w:ind w:left="567" w:firstLine="0"/>
        <w:jc w:val="center"/>
      </w:pPr>
      <w:r>
        <w:rPr>
          <w:lang w:eastAsia="id-ID"/>
        </w:rPr>
        <w:drawing>
          <wp:inline distT="0" distB="0" distL="0" distR="0" wp14:anchorId="22DE1078" wp14:editId="3C2A9506">
            <wp:extent cx="2695575" cy="22002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l="8746" r="9921" b="2185"/>
                    <a:stretch>
                      <a:fillRect/>
                    </a:stretch>
                  </pic:blipFill>
                  <pic:spPr bwMode="auto">
                    <a:xfrm>
                      <a:off x="0" y="0"/>
                      <a:ext cx="2695575" cy="2200275"/>
                    </a:xfrm>
                    <a:prstGeom prst="rect">
                      <a:avLst/>
                    </a:prstGeom>
                    <a:noFill/>
                    <a:ln>
                      <a:noFill/>
                    </a:ln>
                  </pic:spPr>
                </pic:pic>
              </a:graphicData>
            </a:graphic>
          </wp:inline>
        </w:drawing>
      </w:r>
    </w:p>
    <w:p w:rsidR="00316545" w:rsidRPr="00316545" w:rsidRDefault="00316545" w:rsidP="00510949">
      <w:pPr>
        <w:spacing w:before="120" w:line="360" w:lineRule="auto"/>
        <w:ind w:left="96" w:hanging="85"/>
        <w:jc w:val="center"/>
      </w:pPr>
      <w:r w:rsidRPr="00316545">
        <w:t>Gambar 63 Peta Lahan Kritis</w:t>
      </w:r>
    </w:p>
    <w:p w:rsidR="00341E53" w:rsidRPr="001F58CF" w:rsidRDefault="00341E53" w:rsidP="00510949">
      <w:pPr>
        <w:autoSpaceDE w:val="0"/>
        <w:autoSpaceDN w:val="0"/>
        <w:adjustRightInd w:val="0"/>
        <w:spacing w:before="120" w:line="360" w:lineRule="auto"/>
        <w:ind w:left="720" w:firstLine="720"/>
        <w:rPr>
          <w:lang w:val="es-ES"/>
        </w:rPr>
      </w:pPr>
      <w:r w:rsidRPr="00525752">
        <w:rPr>
          <w:lang w:val="es-ES"/>
        </w:rPr>
        <w:t xml:space="preserve">Data dan informasi yang ditampilkan dalam aplikasi ini selalu dikaitkan dengan posisi geografis, artinya informasi yang disajikan dapat diketahui koordinat geografisnya (lintang dan bujur).  </w:t>
      </w:r>
      <w:r w:rsidRPr="001F58CF">
        <w:rPr>
          <w:lang w:val="es-ES"/>
        </w:rPr>
        <w:t xml:space="preserve">Lebih jauh lagi koordinat geografis </w:t>
      </w:r>
      <w:r w:rsidRPr="001F58CF">
        <w:rPr>
          <w:lang w:val="es-ES"/>
        </w:rPr>
        <w:lastRenderedPageBreak/>
        <w:t>tersebut merupakan gambaran tepat tentang objek-objek data dan informasi seperti :</w:t>
      </w:r>
    </w:p>
    <w:p w:rsidR="00341E53" w:rsidRPr="001879E8" w:rsidRDefault="00341E53" w:rsidP="00510949">
      <w:pPr>
        <w:numPr>
          <w:ilvl w:val="0"/>
          <w:numId w:val="192"/>
        </w:numPr>
        <w:autoSpaceDE w:val="0"/>
        <w:autoSpaceDN w:val="0"/>
        <w:adjustRightInd w:val="0"/>
        <w:spacing w:before="120" w:line="360" w:lineRule="auto"/>
        <w:ind w:left="709" w:firstLine="0"/>
      </w:pPr>
      <w:r w:rsidRPr="001879E8">
        <w:t>Puskesmas (titik)</w:t>
      </w:r>
    </w:p>
    <w:p w:rsidR="00341E53" w:rsidRPr="001879E8" w:rsidRDefault="00341E53" w:rsidP="00510949">
      <w:pPr>
        <w:numPr>
          <w:ilvl w:val="0"/>
          <w:numId w:val="192"/>
        </w:numPr>
        <w:autoSpaceDE w:val="0"/>
        <w:autoSpaceDN w:val="0"/>
        <w:adjustRightInd w:val="0"/>
        <w:spacing w:before="120" w:line="360" w:lineRule="auto"/>
        <w:ind w:left="709" w:firstLine="0"/>
      </w:pPr>
      <w:r w:rsidRPr="001879E8">
        <w:t>Jalan (garis)</w:t>
      </w:r>
    </w:p>
    <w:p w:rsidR="00341E53" w:rsidRPr="001879E8" w:rsidRDefault="00341E53" w:rsidP="00510949">
      <w:pPr>
        <w:numPr>
          <w:ilvl w:val="0"/>
          <w:numId w:val="192"/>
        </w:numPr>
        <w:autoSpaceDE w:val="0"/>
        <w:autoSpaceDN w:val="0"/>
        <w:adjustRightInd w:val="0"/>
        <w:spacing w:before="120" w:line="360" w:lineRule="auto"/>
        <w:ind w:left="709" w:firstLine="0"/>
      </w:pPr>
      <w:r w:rsidRPr="001879E8">
        <w:t>Desa (area)</w:t>
      </w:r>
    </w:p>
    <w:p w:rsidR="00341E53" w:rsidRPr="001879E8" w:rsidRDefault="00341E53" w:rsidP="00510949">
      <w:pPr>
        <w:autoSpaceDE w:val="0"/>
        <w:autoSpaceDN w:val="0"/>
        <w:adjustRightInd w:val="0"/>
        <w:spacing w:before="120" w:line="360" w:lineRule="auto"/>
        <w:ind w:left="709" w:firstLine="720"/>
      </w:pPr>
      <w:r w:rsidRPr="001879E8">
        <w:t>Ketiga bentuk objek tersebut dapat digambarkan secara interaktif dengan data potensi daerah/wilayah sehingga pengguna internet dapat memahami dengan mudah informasi tentang data dan posisi geografissnya. Dalam penyajiannya aplikasi Simpotenda didukung oleh sumber data, sumber peta, sistem kerja dan sistem penyajian secara visual yang merupakan keunikan tersendiri yang membedakannya dengan aplikasi-aplikasi yang lain.</w:t>
      </w:r>
    </w:p>
    <w:p w:rsidR="00341E53" w:rsidRPr="001879E8" w:rsidRDefault="00341E53" w:rsidP="00510949">
      <w:pPr>
        <w:autoSpaceDE w:val="0"/>
        <w:autoSpaceDN w:val="0"/>
        <w:adjustRightInd w:val="0"/>
        <w:spacing w:before="120" w:line="360" w:lineRule="auto"/>
        <w:ind w:left="709" w:firstLine="720"/>
      </w:pPr>
      <w:r w:rsidRPr="001879E8">
        <w:t>Secara visual dapat dilihat keterkaitan data dan posisi geografis di sektor pendidikan berikut ini:</w:t>
      </w:r>
    </w:p>
    <w:p w:rsidR="00A73795" w:rsidRDefault="00341E53" w:rsidP="00510949">
      <w:pPr>
        <w:autoSpaceDE w:val="0"/>
        <w:autoSpaceDN w:val="0"/>
        <w:adjustRightInd w:val="0"/>
        <w:spacing w:before="120" w:line="360" w:lineRule="auto"/>
        <w:ind w:left="0" w:firstLine="0"/>
        <w:jc w:val="center"/>
      </w:pPr>
      <w:r>
        <w:rPr>
          <w:lang w:eastAsia="id-ID"/>
        </w:rPr>
        <w:lastRenderedPageBreak/>
        <w:drawing>
          <wp:inline distT="0" distB="0" distL="0" distR="0" wp14:anchorId="0E9D965F" wp14:editId="4E9E68E4">
            <wp:extent cx="4052626" cy="2964264"/>
            <wp:effectExtent l="0" t="0" r="508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a:extLst>
                        <a:ext uri="{28A0092B-C50C-407E-A947-70E740481C1C}">
                          <a14:useLocalDpi xmlns:a14="http://schemas.microsoft.com/office/drawing/2010/main" val="0"/>
                        </a:ext>
                      </a:extLst>
                    </a:blip>
                    <a:srcRect l="32596" t="26924" r="26799" b="20206"/>
                    <a:stretch>
                      <a:fillRect/>
                    </a:stretch>
                  </pic:blipFill>
                  <pic:spPr bwMode="auto">
                    <a:xfrm>
                      <a:off x="0" y="0"/>
                      <a:ext cx="4053116" cy="2964622"/>
                    </a:xfrm>
                    <a:prstGeom prst="rect">
                      <a:avLst/>
                    </a:prstGeom>
                    <a:noFill/>
                    <a:ln>
                      <a:noFill/>
                    </a:ln>
                  </pic:spPr>
                </pic:pic>
              </a:graphicData>
            </a:graphic>
          </wp:inline>
        </w:drawing>
      </w:r>
    </w:p>
    <w:p w:rsidR="00341E53" w:rsidRDefault="00341E53" w:rsidP="00510949">
      <w:pPr>
        <w:autoSpaceDE w:val="0"/>
        <w:autoSpaceDN w:val="0"/>
        <w:adjustRightInd w:val="0"/>
        <w:spacing w:before="120" w:line="360" w:lineRule="auto"/>
        <w:ind w:left="0" w:firstLine="0"/>
        <w:jc w:val="center"/>
      </w:pPr>
      <w:r w:rsidRPr="00E46E27">
        <w:t>Gambar 64  Peta Potrensi Pendidikan Kabupaten Siak</w:t>
      </w:r>
    </w:p>
    <w:p w:rsidR="00316545" w:rsidRDefault="00316545" w:rsidP="00510949">
      <w:pPr>
        <w:autoSpaceDE w:val="0"/>
        <w:autoSpaceDN w:val="0"/>
        <w:adjustRightInd w:val="0"/>
        <w:spacing w:before="120" w:line="360" w:lineRule="auto"/>
        <w:ind w:left="0" w:firstLine="0"/>
        <w:jc w:val="center"/>
      </w:pPr>
      <w:r>
        <w:rPr>
          <w:sz w:val="20"/>
          <w:szCs w:val="20"/>
          <w:lang w:eastAsia="id-ID"/>
        </w:rPr>
        <w:drawing>
          <wp:inline distT="0" distB="0" distL="0" distR="0" wp14:anchorId="1075925E" wp14:editId="097CC983">
            <wp:extent cx="3667221" cy="2783393"/>
            <wp:effectExtent l="76200" t="7620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l="18750" t="23000" r="20000" b="17000"/>
                    <a:stretch>
                      <a:fillRect/>
                    </a:stretch>
                  </pic:blipFill>
                  <pic:spPr bwMode="auto">
                    <a:xfrm>
                      <a:off x="0" y="0"/>
                      <a:ext cx="3667221" cy="2783393"/>
                    </a:xfrm>
                    <a:prstGeom prst="rect">
                      <a:avLst/>
                    </a:prstGeom>
                    <a:noFill/>
                    <a:ln>
                      <a:noFill/>
                    </a:ln>
                    <a:effectLst>
                      <a:prstShdw prst="shdw13" dist="53882" dir="13500000">
                        <a:srgbClr val="EEECE1">
                          <a:alpha val="50000"/>
                        </a:srgbClr>
                      </a:prstShdw>
                    </a:effectLst>
                  </pic:spPr>
                </pic:pic>
              </a:graphicData>
            </a:graphic>
          </wp:inline>
        </w:drawing>
      </w:r>
    </w:p>
    <w:p w:rsidR="00316545" w:rsidRPr="00316545" w:rsidRDefault="00316545" w:rsidP="00510949">
      <w:pPr>
        <w:spacing w:before="120" w:line="360" w:lineRule="auto"/>
        <w:jc w:val="center"/>
      </w:pPr>
      <w:r w:rsidRPr="00316545">
        <w:t>Gambar 65 Fasilitas Pendidikan Kab. Siak</w:t>
      </w:r>
    </w:p>
    <w:p w:rsidR="00341E53" w:rsidRPr="001879E8" w:rsidRDefault="00341E53" w:rsidP="00510949">
      <w:pPr>
        <w:autoSpaceDE w:val="0"/>
        <w:autoSpaceDN w:val="0"/>
        <w:adjustRightInd w:val="0"/>
        <w:spacing w:before="120" w:line="360" w:lineRule="auto"/>
        <w:ind w:left="0" w:firstLine="720"/>
      </w:pPr>
      <w:r w:rsidRPr="001879E8">
        <w:lastRenderedPageBreak/>
        <w:t>Simpotenda adalah merupakan sarana yang akan memudahkan penyampaian data potensi daerahnya kepada umum secara lebih cepat dan mudah tanpa melalui birokrasi yang panjang.  Webgis Simpotenda dapat menyajikan dan menampilkan data potensi daerah dalam bentuk   peta secara global  (internet) sehingga dengan  mudah diakses oleh masyarakat umum. Sebagai  gambaran masyarakat yang ingin mengetahui dimana Puskesmas A berada dengan mudah dapat dijawab tentang : lokasi  (nama desa; kecamatan), jarak tempuh dan rute jalan terbaik yang harus ditempuh.</w:t>
      </w:r>
    </w:p>
    <w:p w:rsidR="00341E53" w:rsidRDefault="00341E53" w:rsidP="00510949">
      <w:pPr>
        <w:tabs>
          <w:tab w:val="left" w:pos="360"/>
          <w:tab w:val="num" w:pos="2160"/>
        </w:tabs>
        <w:spacing w:before="120" w:line="360" w:lineRule="auto"/>
        <w:ind w:left="0" w:firstLine="0"/>
        <w:jc w:val="center"/>
        <w:rPr>
          <w:b/>
        </w:rPr>
      </w:pPr>
      <w:r>
        <w:rPr>
          <w:lang w:eastAsia="id-ID"/>
        </w:rPr>
        <w:drawing>
          <wp:inline distT="0" distB="0" distL="0" distR="0" wp14:anchorId="134B6442" wp14:editId="4E51FE42">
            <wp:extent cx="3596640" cy="2849880"/>
            <wp:effectExtent l="38100" t="38100" r="41910" b="457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a:extLst>
                        <a:ext uri="{28A0092B-C50C-407E-A947-70E740481C1C}">
                          <a14:useLocalDpi xmlns:a14="http://schemas.microsoft.com/office/drawing/2010/main" val="0"/>
                        </a:ext>
                      </a:extLst>
                    </a:blip>
                    <a:srcRect l="39597" t="33638" r="11191" b="11575"/>
                    <a:stretch>
                      <a:fillRect/>
                    </a:stretch>
                  </pic:blipFill>
                  <pic:spPr bwMode="auto">
                    <a:xfrm>
                      <a:off x="0" y="0"/>
                      <a:ext cx="3596640" cy="2849880"/>
                    </a:xfrm>
                    <a:prstGeom prst="rect">
                      <a:avLst/>
                    </a:prstGeom>
                    <a:noFill/>
                    <a:ln w="28575" cmpd="sng">
                      <a:solidFill>
                        <a:srgbClr val="4E6128"/>
                      </a:solidFill>
                      <a:miter lim="800000"/>
                      <a:headEnd/>
                      <a:tailEnd/>
                    </a:ln>
                    <a:effectLst/>
                  </pic:spPr>
                </pic:pic>
              </a:graphicData>
            </a:graphic>
          </wp:inline>
        </w:drawing>
      </w:r>
    </w:p>
    <w:p w:rsidR="00341E53" w:rsidRPr="004E220B" w:rsidRDefault="00341E53" w:rsidP="00510949">
      <w:pPr>
        <w:spacing w:before="120" w:line="360" w:lineRule="auto"/>
        <w:ind w:left="0" w:firstLine="0"/>
        <w:jc w:val="center"/>
      </w:pPr>
      <w:r w:rsidRPr="004E220B">
        <w:t>Gambar 67 Potensi Pendidikan Kab.Siak</w:t>
      </w:r>
    </w:p>
    <w:p w:rsidR="00341E53" w:rsidRDefault="00341E53" w:rsidP="00510949">
      <w:pPr>
        <w:spacing w:before="120" w:line="360" w:lineRule="auto"/>
        <w:ind w:left="0" w:firstLine="0"/>
        <w:rPr>
          <w:b/>
          <w:sz w:val="20"/>
          <w:szCs w:val="20"/>
        </w:rPr>
      </w:pPr>
    </w:p>
    <w:p w:rsidR="00341E53" w:rsidRDefault="00341E53" w:rsidP="00510949">
      <w:pPr>
        <w:spacing w:before="120" w:line="360" w:lineRule="auto"/>
        <w:ind w:left="0" w:firstLine="0"/>
        <w:jc w:val="center"/>
        <w:rPr>
          <w:b/>
          <w:sz w:val="20"/>
          <w:szCs w:val="20"/>
        </w:rPr>
      </w:pPr>
      <w:r>
        <w:rPr>
          <w:lang w:eastAsia="id-ID"/>
        </w:rPr>
        <w:lastRenderedPageBreak/>
        <w:drawing>
          <wp:inline distT="0" distB="0" distL="0" distR="0" wp14:anchorId="3A94125A" wp14:editId="5D90E182">
            <wp:extent cx="3496826" cy="2565111"/>
            <wp:effectExtent l="76200" t="76200" r="889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l="15625" t="21001" r="16875" b="9000"/>
                    <a:stretch>
                      <a:fillRect/>
                    </a:stretch>
                  </pic:blipFill>
                  <pic:spPr bwMode="auto">
                    <a:xfrm>
                      <a:off x="0" y="0"/>
                      <a:ext cx="3534183" cy="2592514"/>
                    </a:xfrm>
                    <a:prstGeom prst="rect">
                      <a:avLst/>
                    </a:prstGeom>
                    <a:noFill/>
                    <a:ln>
                      <a:noFill/>
                    </a:ln>
                    <a:effectLst>
                      <a:prstShdw prst="shdw13" dist="53882" dir="13500000">
                        <a:srgbClr val="EEECE1">
                          <a:alpha val="50000"/>
                        </a:srgbClr>
                      </a:prstShdw>
                    </a:effectLst>
                  </pic:spPr>
                </pic:pic>
              </a:graphicData>
            </a:graphic>
          </wp:inline>
        </w:drawing>
      </w:r>
    </w:p>
    <w:p w:rsidR="00341E53" w:rsidRDefault="00341E53" w:rsidP="00510949">
      <w:pPr>
        <w:spacing w:before="120" w:line="360" w:lineRule="auto"/>
        <w:ind w:left="0" w:firstLine="0"/>
        <w:jc w:val="center"/>
      </w:pPr>
      <w:r w:rsidRPr="004E220B">
        <w:t>Gambar 66  SIMPOTENDA Kabupaten Siak</w:t>
      </w:r>
    </w:p>
    <w:p w:rsidR="00341E53" w:rsidRPr="007353FC" w:rsidRDefault="00341E53" w:rsidP="00510949">
      <w:pPr>
        <w:numPr>
          <w:ilvl w:val="1"/>
          <w:numId w:val="199"/>
        </w:numPr>
        <w:spacing w:before="120" w:line="360" w:lineRule="auto"/>
        <w:ind w:left="0" w:firstLine="0"/>
        <w:rPr>
          <w:b/>
        </w:rPr>
      </w:pPr>
      <w:r w:rsidRPr="007353FC">
        <w:rPr>
          <w:b/>
        </w:rPr>
        <w:t xml:space="preserve">Metode Analisis  Potensi Wilayah  </w:t>
      </w:r>
    </w:p>
    <w:p w:rsidR="00341E53" w:rsidRPr="007353FC" w:rsidRDefault="00341E53" w:rsidP="00510949">
      <w:pPr>
        <w:spacing w:before="120" w:line="360" w:lineRule="auto"/>
        <w:ind w:left="0" w:firstLine="720"/>
      </w:pPr>
      <w:r w:rsidRPr="007353FC">
        <w:rPr>
          <w:bCs/>
          <w:i/>
          <w:iCs/>
        </w:rPr>
        <w:t>Analisis Potensi Wilayah</w:t>
      </w:r>
      <w:r w:rsidRPr="007353FC">
        <w:t>: mengkaji secara ilmiah rincian semua kekayaan/sumberdaya baik fisik dan non fisik pada area (wilayah tertentu) sehingga dapat dikembangkan lebih lanjut menjadi kekuatan tertentu.  Perangkat (</w:t>
      </w:r>
      <w:r w:rsidRPr="007353FC">
        <w:rPr>
          <w:i/>
          <w:iCs/>
        </w:rPr>
        <w:t>tools</w:t>
      </w:r>
      <w:r w:rsidRPr="007353FC">
        <w:t xml:space="preserve">) analisis untuk analisis potensi wilayah sangatlah banyak. </w:t>
      </w:r>
      <w:smartTag w:uri="urn:schemas-microsoft-com:office:smarttags" w:element="place">
        <w:smartTag w:uri="urn:schemas-microsoft-com:office:smarttags" w:element="City">
          <w:r w:rsidRPr="007353FC">
            <w:t>Ada</w:t>
          </w:r>
        </w:smartTag>
      </w:smartTag>
      <w:r w:rsidRPr="007353FC">
        <w:t xml:space="preserve"> 3 metode penilaian yang biasa digunakan :</w:t>
      </w:r>
    </w:p>
    <w:p w:rsidR="00341E53" w:rsidRPr="007353FC" w:rsidRDefault="00341E53" w:rsidP="00510949">
      <w:pPr>
        <w:numPr>
          <w:ilvl w:val="1"/>
          <w:numId w:val="191"/>
        </w:numPr>
        <w:tabs>
          <w:tab w:val="clear" w:pos="1440"/>
        </w:tabs>
        <w:spacing w:before="120" w:line="360" w:lineRule="auto"/>
        <w:ind w:left="709" w:hanging="425"/>
      </w:pPr>
      <w:r w:rsidRPr="007353FC">
        <w:rPr>
          <w:i/>
          <w:iCs/>
        </w:rPr>
        <w:t>Ekonomi Wilayah</w:t>
      </w:r>
      <w:r w:rsidRPr="007353FC">
        <w:t xml:space="preserve"> : berfokus pada analisis kuantitatif dari ekonomi daerah.  Variabel kuncinya termasuk struktur ekonomi dan biaya produksi di lokasi terutama biaya transport dan tenaga kerja.  Kelebihan : efektivitas untuk menilai </w:t>
      </w:r>
      <w:r w:rsidR="00C46B62">
        <w:t>industri</w:t>
      </w:r>
      <w:r w:rsidRPr="007353FC">
        <w:t xml:space="preserve"> tradisional, labor intensif, mengidentifikasi keunggulan komparatif dan </w:t>
      </w:r>
      <w:r w:rsidR="00C46B62">
        <w:t xml:space="preserve"> faktor</w:t>
      </w:r>
      <w:r w:rsidRPr="007353FC">
        <w:t xml:space="preserve"> harga.  Kelemahan: </w:t>
      </w:r>
      <w:r w:rsidRPr="007353FC">
        <w:lastRenderedPageBreak/>
        <w:t xml:space="preserve">kurang mempertimbangkan </w:t>
      </w:r>
      <w:r w:rsidR="00C46B62">
        <w:t>faktor</w:t>
      </w:r>
      <w:r w:rsidRPr="007353FC">
        <w:t xml:space="preserve"> penting lain: stabilitas politik, produktivitas tenaga kerja dan kontribusi dari </w:t>
      </w:r>
      <w:r w:rsidR="00C46B62">
        <w:t>sektor</w:t>
      </w:r>
      <w:r w:rsidRPr="007353FC">
        <w:t xml:space="preserve"> informal</w:t>
      </w:r>
    </w:p>
    <w:p w:rsidR="00341E53" w:rsidRPr="007353FC" w:rsidRDefault="00341E53" w:rsidP="00510949">
      <w:pPr>
        <w:numPr>
          <w:ilvl w:val="1"/>
          <w:numId w:val="191"/>
        </w:numPr>
        <w:tabs>
          <w:tab w:val="clear" w:pos="1440"/>
        </w:tabs>
        <w:spacing w:before="120" w:line="360" w:lineRule="auto"/>
        <w:ind w:left="709" w:hanging="425"/>
      </w:pPr>
      <w:r w:rsidRPr="007353FC">
        <w:rPr>
          <w:i/>
          <w:iCs/>
        </w:rPr>
        <w:t>Benchmarking</w:t>
      </w:r>
      <w:r w:rsidRPr="007353FC">
        <w:t xml:space="preserve"> : Identifikasi daerah-daerah sebagai acuan perbandingan untuk menyusun tujuan dan menggunakannya sebagai visi dan panduan.  Seiring dengan perubahan pada daerah acuan, daerah yang mengacu juga dapat secara dinamis merubah visi masa depan daerahnya.  Metode ini dapat menjelaskan hubungan sebab-akibat diantara kebijakan, perilaku dan outcomes di daerah acuan namun tidak mampu mengidentifikasi cara untuk mencapai tujuan akhir </w:t>
      </w:r>
    </w:p>
    <w:p w:rsidR="00341E53" w:rsidRPr="007353FC" w:rsidRDefault="00341E53" w:rsidP="00510949">
      <w:pPr>
        <w:numPr>
          <w:ilvl w:val="1"/>
          <w:numId w:val="191"/>
        </w:numPr>
        <w:tabs>
          <w:tab w:val="clear" w:pos="1440"/>
        </w:tabs>
        <w:spacing w:before="120" w:line="360" w:lineRule="auto"/>
        <w:ind w:left="709" w:hanging="425"/>
      </w:pPr>
      <w:r w:rsidRPr="007353FC">
        <w:rPr>
          <w:i/>
          <w:iCs/>
        </w:rPr>
        <w:t>Analisis SWOT</w:t>
      </w:r>
      <w:r w:rsidRPr="007353FC">
        <w:t xml:space="preserve"> : Analisis yang biasa digunakan dalam perencanaan strategis untuk menilai kekuatan dan kelemahan internal serta peluang dan tantangan eksternal. Kelebihan: tidak membatasi tujuan dan informasi yang digunakan, dapat menggunakan informas dari media </w:t>
      </w:r>
      <w:smartTag w:uri="urn:schemas-microsoft-com:office:smarttags" w:element="place">
        <w:smartTag w:uri="urn:schemas-microsoft-com:office:smarttags" w:element="City">
          <w:r w:rsidRPr="007353FC">
            <w:t>massa</w:t>
          </w:r>
        </w:smartTag>
      </w:smartTag>
      <w:r w:rsidRPr="007353FC">
        <w:t xml:space="preserve">, hasil interview dst.  Kelemahan: hasilnya dapat bervariasi tergantung pada sudut pandang atau variasi dari personel yang terlibat </w:t>
      </w:r>
      <w:r>
        <w:t xml:space="preserve">                    </w:t>
      </w:r>
      <w:r w:rsidRPr="007353FC">
        <w:t>(World Bank, 2001)</w:t>
      </w:r>
    </w:p>
    <w:p w:rsidR="00341E53" w:rsidRPr="003D628A" w:rsidRDefault="00341E53" w:rsidP="00510949">
      <w:pPr>
        <w:pStyle w:val="Default"/>
        <w:spacing w:before="120" w:line="360" w:lineRule="auto"/>
        <w:ind w:left="0" w:firstLine="709"/>
        <w:rPr>
          <w:rFonts w:ascii="Times New Roman" w:hAnsi="Times New Roman" w:cs="Times New Roman"/>
        </w:rPr>
      </w:pPr>
      <w:r w:rsidRPr="003D628A">
        <w:rPr>
          <w:rFonts w:ascii="Times New Roman" w:hAnsi="Times New Roman" w:cs="Times New Roman"/>
        </w:rPr>
        <w:t xml:space="preserve">Perangkat analisis </w:t>
      </w:r>
      <w:proofErr w:type="gramStart"/>
      <w:r w:rsidRPr="003D628A">
        <w:rPr>
          <w:rFonts w:ascii="Times New Roman" w:hAnsi="Times New Roman" w:cs="Times New Roman"/>
        </w:rPr>
        <w:t>lain</w:t>
      </w:r>
      <w:proofErr w:type="gramEnd"/>
      <w:r w:rsidRPr="003D628A">
        <w:rPr>
          <w:rFonts w:ascii="Times New Roman" w:hAnsi="Times New Roman" w:cs="Times New Roman"/>
        </w:rPr>
        <w:t xml:space="preserve"> yang sering disebut sebagai </w:t>
      </w:r>
      <w:r w:rsidR="005A0482">
        <w:rPr>
          <w:rFonts w:ascii="Times New Roman" w:hAnsi="Times New Roman" w:cs="Times New Roman"/>
          <w:lang w:val="id-ID"/>
        </w:rPr>
        <w:t>indikator</w:t>
      </w:r>
      <w:r w:rsidRPr="003D628A">
        <w:rPr>
          <w:rFonts w:ascii="Times New Roman" w:hAnsi="Times New Roman" w:cs="Times New Roman"/>
        </w:rPr>
        <w:t xml:space="preserve"> pembangunan. </w:t>
      </w:r>
      <w:proofErr w:type="gramStart"/>
      <w:r w:rsidRPr="003D628A">
        <w:rPr>
          <w:rFonts w:ascii="Times New Roman" w:hAnsi="Times New Roman" w:cs="Times New Roman"/>
        </w:rPr>
        <w:t>Misalnya, ICOR (</w:t>
      </w:r>
      <w:r w:rsidRPr="003D628A">
        <w:rPr>
          <w:rFonts w:ascii="Times New Roman" w:hAnsi="Times New Roman" w:cs="Times New Roman"/>
          <w:i/>
        </w:rPr>
        <w:t>Incrimental Capital Output Ratio</w:t>
      </w:r>
      <w:r w:rsidRPr="003D628A">
        <w:rPr>
          <w:rFonts w:ascii="Times New Roman" w:hAnsi="Times New Roman" w:cs="Times New Roman"/>
        </w:rPr>
        <w:t xml:space="preserve">) dapat juga digunakan sebagai perangkat analisis, namun secara umum biasa dijadikan </w:t>
      </w:r>
      <w:r w:rsidR="005A0482">
        <w:rPr>
          <w:rFonts w:ascii="Times New Roman" w:hAnsi="Times New Roman" w:cs="Times New Roman"/>
          <w:lang w:val="id-ID"/>
        </w:rPr>
        <w:t xml:space="preserve">indikator </w:t>
      </w:r>
      <w:r w:rsidRPr="003D628A">
        <w:rPr>
          <w:rFonts w:ascii="Times New Roman" w:hAnsi="Times New Roman" w:cs="Times New Roman"/>
        </w:rPr>
        <w:t>pembangunan ekonomi.</w:t>
      </w:r>
      <w:proofErr w:type="gramEnd"/>
      <w:r w:rsidRPr="003D628A">
        <w:rPr>
          <w:rFonts w:ascii="Times New Roman" w:hAnsi="Times New Roman" w:cs="Times New Roman"/>
        </w:rPr>
        <w:t xml:space="preserve"> Dengan kata </w:t>
      </w:r>
      <w:proofErr w:type="gramStart"/>
      <w:r w:rsidRPr="003D628A">
        <w:rPr>
          <w:rFonts w:ascii="Times New Roman" w:hAnsi="Times New Roman" w:cs="Times New Roman"/>
        </w:rPr>
        <w:t>lain</w:t>
      </w:r>
      <w:proofErr w:type="gramEnd"/>
      <w:r w:rsidRPr="003D628A">
        <w:rPr>
          <w:rFonts w:ascii="Times New Roman" w:hAnsi="Times New Roman" w:cs="Times New Roman"/>
        </w:rPr>
        <w:t xml:space="preserve">, pengertian </w:t>
      </w:r>
      <w:r w:rsidR="005A0482">
        <w:rPr>
          <w:rFonts w:ascii="Times New Roman" w:hAnsi="Times New Roman" w:cs="Times New Roman"/>
          <w:lang w:val="id-ID"/>
        </w:rPr>
        <w:t xml:space="preserve">indikator </w:t>
      </w:r>
      <w:r w:rsidRPr="003D628A">
        <w:rPr>
          <w:rFonts w:ascii="Times New Roman" w:hAnsi="Times New Roman" w:cs="Times New Roman"/>
        </w:rPr>
        <w:t xml:space="preserve">dan perangkat analisis sering dipertukarkan. </w:t>
      </w:r>
      <w:proofErr w:type="gramStart"/>
      <w:r w:rsidRPr="003D628A">
        <w:rPr>
          <w:rFonts w:ascii="Times New Roman" w:hAnsi="Times New Roman" w:cs="Times New Roman"/>
        </w:rPr>
        <w:t xml:space="preserve">Hal itu terjadi karena suatu </w:t>
      </w:r>
      <w:r w:rsidR="005A0482">
        <w:rPr>
          <w:rFonts w:ascii="Times New Roman" w:hAnsi="Times New Roman" w:cs="Times New Roman"/>
          <w:lang w:val="id-ID"/>
        </w:rPr>
        <w:t>indikator</w:t>
      </w:r>
      <w:r w:rsidRPr="003D628A">
        <w:rPr>
          <w:rFonts w:ascii="Times New Roman" w:hAnsi="Times New Roman" w:cs="Times New Roman"/>
        </w:rPr>
        <w:t xml:space="preserve"> memang </w:t>
      </w:r>
      <w:r w:rsidRPr="003D628A">
        <w:rPr>
          <w:rFonts w:ascii="Times New Roman" w:hAnsi="Times New Roman" w:cs="Times New Roman"/>
        </w:rPr>
        <w:lastRenderedPageBreak/>
        <w:t>seharusnya meng-indikasi-kan perubahan dari suatu keadaan.</w:t>
      </w:r>
      <w:proofErr w:type="gramEnd"/>
      <w:r w:rsidRPr="003D628A">
        <w:rPr>
          <w:rFonts w:ascii="Times New Roman" w:hAnsi="Times New Roman" w:cs="Times New Roman"/>
        </w:rPr>
        <w:t xml:space="preserve"> </w:t>
      </w:r>
      <w:proofErr w:type="gramStart"/>
      <w:r w:rsidRPr="003D628A">
        <w:rPr>
          <w:rFonts w:ascii="Times New Roman" w:hAnsi="Times New Roman" w:cs="Times New Roman"/>
        </w:rPr>
        <w:t xml:space="preserve">Dalam praktiknya, </w:t>
      </w:r>
      <w:r w:rsidR="005A0482">
        <w:rPr>
          <w:rFonts w:ascii="Times New Roman" w:hAnsi="Times New Roman" w:cs="Times New Roman"/>
          <w:lang w:val="id-ID"/>
        </w:rPr>
        <w:t xml:space="preserve">indikator </w:t>
      </w:r>
      <w:r w:rsidRPr="003D628A">
        <w:rPr>
          <w:rFonts w:ascii="Times New Roman" w:hAnsi="Times New Roman" w:cs="Times New Roman"/>
        </w:rPr>
        <w:t>tidak selalu dapat diperoleh secara langsung dari data sekunder, melainkan harus dihitung terlebih dahulu dengan perangkat analisis tertentu.</w:t>
      </w:r>
      <w:proofErr w:type="gramEnd"/>
      <w:r w:rsidRPr="003D628A">
        <w:rPr>
          <w:rFonts w:ascii="Times New Roman" w:hAnsi="Times New Roman" w:cs="Times New Roman"/>
        </w:rPr>
        <w:t xml:space="preserve"> </w:t>
      </w:r>
    </w:p>
    <w:p w:rsidR="00341E53" w:rsidRPr="007353FC" w:rsidRDefault="00341E53" w:rsidP="00510949">
      <w:pPr>
        <w:autoSpaceDE w:val="0"/>
        <w:autoSpaceDN w:val="0"/>
        <w:adjustRightInd w:val="0"/>
        <w:spacing w:before="120" w:line="360" w:lineRule="auto"/>
        <w:ind w:left="0" w:firstLine="709"/>
      </w:pPr>
      <w:r w:rsidRPr="007353FC">
        <w:t xml:space="preserve">Dalam </w:t>
      </w:r>
      <w:r w:rsidRPr="007353FC">
        <w:rPr>
          <w:i/>
          <w:iCs/>
        </w:rPr>
        <w:t>m</w:t>
      </w:r>
      <w:r>
        <w:rPr>
          <w:i/>
          <w:iCs/>
        </w:rPr>
        <w:t>odul</w:t>
      </w:r>
      <w:r w:rsidRPr="007353FC">
        <w:rPr>
          <w:i/>
          <w:iCs/>
        </w:rPr>
        <w:t xml:space="preserve"> </w:t>
      </w:r>
      <w:r w:rsidRPr="007353FC">
        <w:t xml:space="preserve">ini, perangkat analisis yang akan ditampilkan adalah perangkat yang sederhana dan biasa digunakan untuk mengetahui potensi perkembangan kegiatan  wilayah dan melihat potensi kondisi suatu kegiatan terhadap kegiatan lainnya sehingga dapat membantu menghasilkan perkembangan wilayah perencanaan secara optimum. </w:t>
      </w:r>
    </w:p>
    <w:p w:rsidR="00341E53" w:rsidRPr="007353FC" w:rsidRDefault="00341E53" w:rsidP="00510949">
      <w:pPr>
        <w:autoSpaceDE w:val="0"/>
        <w:autoSpaceDN w:val="0"/>
        <w:adjustRightInd w:val="0"/>
        <w:spacing w:before="120" w:line="360" w:lineRule="auto"/>
        <w:ind w:left="0" w:firstLine="709"/>
      </w:pPr>
      <w:r w:rsidRPr="007353FC">
        <w:t xml:space="preserve">Penentuan prioritas pembangunan yang tepat berarti membuat suatu program pembangunan yang sesuai dengan potensi-potensi yang ada di daerah tersebut serta mempertimbangkan </w:t>
      </w:r>
      <w:r w:rsidR="001E0861">
        <w:t>sistem</w:t>
      </w:r>
      <w:r w:rsidRPr="007353FC">
        <w:t xml:space="preserve"> ekonomi, </w:t>
      </w:r>
      <w:r w:rsidR="001E0861">
        <w:t>sosial</w:t>
      </w:r>
      <w:r w:rsidRPr="007353FC">
        <w:t xml:space="preserve">, dan lingkungan yang ada. Hal ini berarti pula ada usaha optimalisasi pemanfaatan potensi (sumber daya alam, manusia, </w:t>
      </w:r>
      <w:r w:rsidRPr="007353FC">
        <w:rPr>
          <w:i/>
          <w:iCs/>
        </w:rPr>
        <w:t xml:space="preserve">man-made capital, </w:t>
      </w:r>
      <w:r w:rsidR="001E0861">
        <w:rPr>
          <w:i/>
          <w:iCs/>
        </w:rPr>
        <w:t xml:space="preserve">social </w:t>
      </w:r>
      <w:r w:rsidRPr="007353FC">
        <w:rPr>
          <w:i/>
          <w:iCs/>
        </w:rPr>
        <w:t>capital</w:t>
      </w:r>
      <w:r w:rsidRPr="007353FC">
        <w:t xml:space="preserve">) wilayah sehingga secara langsung ataupun tidak langsung akan mengoptimalkan peningkatan kesejahteraan masyarakat. Perangkat analisis tersebut , antara lain LQ; ICOR; </w:t>
      </w:r>
      <w:r w:rsidRPr="007353FC">
        <w:rPr>
          <w:i/>
          <w:iCs/>
        </w:rPr>
        <w:t>Shift Share</w:t>
      </w:r>
      <w:r w:rsidRPr="007353FC">
        <w:t>; dan Analisis Ketenagakerjaan.</w:t>
      </w:r>
    </w:p>
    <w:p w:rsidR="00341E53" w:rsidRDefault="00341E53" w:rsidP="00510949">
      <w:pPr>
        <w:pStyle w:val="bul-a"/>
        <w:numPr>
          <w:ilvl w:val="4"/>
          <w:numId w:val="215"/>
        </w:numPr>
        <w:spacing w:before="120" w:line="360" w:lineRule="auto"/>
        <w:ind w:left="0" w:firstLine="0"/>
        <w:rPr>
          <w:rFonts w:ascii="Times New Roman" w:hAnsi="Times New Roman"/>
          <w:b/>
          <w:i/>
          <w:noProof/>
          <w:sz w:val="24"/>
          <w:szCs w:val="24"/>
          <w:lang w:val="id-ID"/>
        </w:rPr>
      </w:pPr>
      <w:r w:rsidRPr="007353FC">
        <w:rPr>
          <w:rFonts w:ascii="Times New Roman" w:hAnsi="Times New Roman"/>
          <w:b/>
          <w:noProof/>
          <w:sz w:val="24"/>
          <w:szCs w:val="24"/>
          <w:lang w:val="id-ID"/>
        </w:rPr>
        <w:t xml:space="preserve">Metode </w:t>
      </w:r>
      <w:r w:rsidRPr="007353FC">
        <w:rPr>
          <w:rFonts w:ascii="Times New Roman" w:hAnsi="Times New Roman"/>
          <w:b/>
          <w:i/>
          <w:noProof/>
          <w:sz w:val="24"/>
          <w:szCs w:val="24"/>
          <w:lang w:val="id-ID"/>
        </w:rPr>
        <w:t>Location Quotient (LQ)</w:t>
      </w:r>
    </w:p>
    <w:p w:rsidR="009C22AF" w:rsidRPr="00525752" w:rsidRDefault="009C22AF" w:rsidP="00510949">
      <w:pPr>
        <w:pStyle w:val="bul-a"/>
        <w:numPr>
          <w:ilvl w:val="12"/>
          <w:numId w:val="215"/>
        </w:numPr>
        <w:tabs>
          <w:tab w:val="clear" w:pos="360"/>
          <w:tab w:val="num" w:pos="709"/>
          <w:tab w:val="right" w:pos="8647"/>
        </w:tabs>
        <w:spacing w:before="120" w:line="360" w:lineRule="auto"/>
        <w:ind w:left="0" w:firstLine="0"/>
        <w:rPr>
          <w:rFonts w:ascii="Times New Roman" w:hAnsi="Times New Roman"/>
          <w:sz w:val="24"/>
          <w:szCs w:val="24"/>
          <w:lang w:val="id-ID"/>
        </w:rPr>
      </w:pPr>
      <w:r w:rsidRPr="00525752">
        <w:rPr>
          <w:rFonts w:ascii="Times New Roman" w:hAnsi="Times New Roman"/>
          <w:sz w:val="24"/>
          <w:szCs w:val="24"/>
          <w:lang w:val="id-ID"/>
        </w:rPr>
        <w:t xml:space="preserve">LQ adalah suatu metode untuk menghitung perbandingan relatif sumbangan nilai tambah sebuah sektor di suatu daerah (Kabupaten/Kota) terhadap sumbangan nilai tambah sektor yang bersangkutan dalam skala provinsi atau nasional. Dengan kata lain, </w:t>
      </w:r>
      <w:r w:rsidRPr="00525752">
        <w:rPr>
          <w:rFonts w:ascii="Times New Roman" w:hAnsi="Times New Roman"/>
          <w:sz w:val="24"/>
          <w:szCs w:val="24"/>
          <w:lang w:val="id-ID"/>
        </w:rPr>
        <w:lastRenderedPageBreak/>
        <w:t xml:space="preserve">LQ dapat menghitung perbandingan antara </w:t>
      </w:r>
      <w:r w:rsidRPr="00525752">
        <w:rPr>
          <w:rFonts w:ascii="Times New Roman" w:hAnsi="Times New Roman"/>
          <w:i/>
          <w:iCs/>
          <w:sz w:val="24"/>
          <w:szCs w:val="24"/>
          <w:lang w:val="id-ID"/>
        </w:rPr>
        <w:t xml:space="preserve">share output </w:t>
      </w:r>
      <w:r w:rsidRPr="00525752">
        <w:rPr>
          <w:rFonts w:ascii="Times New Roman" w:hAnsi="Times New Roman"/>
          <w:sz w:val="24"/>
          <w:szCs w:val="24"/>
          <w:lang w:val="id-ID"/>
        </w:rPr>
        <w:t xml:space="preserve">sektor </w:t>
      </w:r>
      <w:r w:rsidRPr="00525752">
        <w:rPr>
          <w:rFonts w:ascii="Times New Roman" w:hAnsi="Times New Roman"/>
          <w:i/>
          <w:iCs/>
          <w:sz w:val="24"/>
          <w:szCs w:val="24"/>
          <w:lang w:val="id-ID"/>
        </w:rPr>
        <w:t xml:space="preserve">i </w:t>
      </w:r>
      <w:r w:rsidRPr="00525752">
        <w:rPr>
          <w:rFonts w:ascii="Times New Roman" w:hAnsi="Times New Roman"/>
          <w:sz w:val="24"/>
          <w:szCs w:val="24"/>
          <w:lang w:val="id-ID"/>
        </w:rPr>
        <w:t xml:space="preserve">di kota dan </w:t>
      </w:r>
      <w:r w:rsidRPr="00525752">
        <w:rPr>
          <w:rFonts w:ascii="Times New Roman" w:hAnsi="Times New Roman"/>
          <w:i/>
          <w:iCs/>
          <w:sz w:val="24"/>
          <w:szCs w:val="24"/>
          <w:lang w:val="id-ID"/>
        </w:rPr>
        <w:t xml:space="preserve">share output </w:t>
      </w:r>
      <w:r w:rsidRPr="00525752">
        <w:rPr>
          <w:rFonts w:ascii="Times New Roman" w:hAnsi="Times New Roman"/>
          <w:sz w:val="24"/>
          <w:szCs w:val="24"/>
          <w:lang w:val="id-ID"/>
        </w:rPr>
        <w:t xml:space="preserve">sektor </w:t>
      </w:r>
      <w:r w:rsidRPr="00525752">
        <w:rPr>
          <w:rFonts w:ascii="Times New Roman" w:hAnsi="Times New Roman"/>
          <w:i/>
          <w:iCs/>
          <w:sz w:val="24"/>
          <w:szCs w:val="24"/>
          <w:lang w:val="id-ID"/>
        </w:rPr>
        <w:t xml:space="preserve">i </w:t>
      </w:r>
      <w:r w:rsidRPr="00525752">
        <w:rPr>
          <w:rFonts w:ascii="Times New Roman" w:hAnsi="Times New Roman"/>
          <w:sz w:val="24"/>
          <w:szCs w:val="24"/>
          <w:lang w:val="id-ID"/>
        </w:rPr>
        <w:t xml:space="preserve">di provinsi: </w:t>
      </w:r>
    </w:p>
    <w:p w:rsidR="00341E53" w:rsidRPr="007353FC" w:rsidRDefault="00341E53" w:rsidP="00510949">
      <w:pPr>
        <w:pStyle w:val="bul-a"/>
        <w:numPr>
          <w:ilvl w:val="12"/>
          <w:numId w:val="0"/>
        </w:numPr>
        <w:tabs>
          <w:tab w:val="right" w:pos="8647"/>
        </w:tabs>
        <w:spacing w:before="120" w:line="360" w:lineRule="auto"/>
        <w:ind w:firstLine="709"/>
        <w:rPr>
          <w:rFonts w:ascii="Times New Roman" w:hAnsi="Times New Roman"/>
          <w:noProof/>
          <w:sz w:val="24"/>
          <w:szCs w:val="24"/>
          <w:lang w:val="id-ID"/>
        </w:rPr>
      </w:pPr>
      <w:r w:rsidRPr="007353FC">
        <w:rPr>
          <w:rFonts w:ascii="Times New Roman" w:hAnsi="Times New Roman"/>
          <w:noProof/>
          <w:sz w:val="24"/>
          <w:szCs w:val="24"/>
          <w:lang w:val="id-ID"/>
        </w:rPr>
        <w:t>Metode LQ ini dipergunakan untuk melihat dominasi dan peran suatu kegiatan dalam lingkup luas wilayah tertentu.</w:t>
      </w:r>
    </w:p>
    <w:p w:rsidR="00341E53" w:rsidRPr="00B51734" w:rsidRDefault="00341E53" w:rsidP="00F60DFA">
      <w:pPr>
        <w:pStyle w:val="bul-a"/>
        <w:numPr>
          <w:ilvl w:val="12"/>
          <w:numId w:val="0"/>
        </w:numPr>
        <w:tabs>
          <w:tab w:val="left" w:pos="1843"/>
          <w:tab w:val="right" w:pos="8647"/>
        </w:tabs>
        <w:spacing w:before="120"/>
        <w:ind w:right="-1"/>
        <w:jc w:val="center"/>
        <w:rPr>
          <w:rFonts w:ascii="Times New Roman" w:hAnsi="Times New Roman"/>
          <w:b/>
          <w:noProof/>
          <w:sz w:val="24"/>
          <w:szCs w:val="24"/>
          <w:u w:val="single"/>
          <w:lang w:val="id-ID"/>
        </w:rPr>
      </w:pPr>
      <w:r w:rsidRPr="00B51734">
        <w:rPr>
          <w:rFonts w:ascii="Times New Roman" w:hAnsi="Times New Roman"/>
          <w:b/>
          <w:noProof/>
          <w:sz w:val="24"/>
          <w:szCs w:val="24"/>
          <w:lang w:val="id-ID"/>
        </w:rPr>
        <w:t>L</w:t>
      </w:r>
      <w:r w:rsidRPr="00B51734">
        <w:rPr>
          <w:rFonts w:ascii="Times New Roman" w:hAnsi="Times New Roman"/>
          <w:b/>
          <w:noProof/>
          <w:sz w:val="24"/>
          <w:szCs w:val="24"/>
          <w:vertAlign w:val="subscript"/>
          <w:lang w:val="id-ID"/>
        </w:rPr>
        <w:t xml:space="preserve">qi </w:t>
      </w:r>
      <w:r w:rsidRPr="00B51734">
        <w:rPr>
          <w:rFonts w:ascii="Times New Roman" w:hAnsi="Times New Roman"/>
          <w:b/>
          <w:noProof/>
          <w:sz w:val="24"/>
          <w:szCs w:val="24"/>
          <w:lang w:val="id-ID"/>
        </w:rPr>
        <w:t xml:space="preserve">= </w:t>
      </w:r>
      <w:r w:rsidRPr="00B51734">
        <w:rPr>
          <w:rFonts w:ascii="Times New Roman" w:hAnsi="Times New Roman"/>
          <w:b/>
          <w:noProof/>
          <w:sz w:val="24"/>
          <w:szCs w:val="24"/>
          <w:u w:val="single"/>
          <w:lang w:val="id-ID"/>
        </w:rPr>
        <w:t>S</w:t>
      </w:r>
      <w:r w:rsidRPr="00B51734">
        <w:rPr>
          <w:rFonts w:ascii="Times New Roman" w:hAnsi="Times New Roman"/>
          <w:b/>
          <w:noProof/>
          <w:sz w:val="24"/>
          <w:szCs w:val="24"/>
          <w:vertAlign w:val="subscript"/>
          <w:lang w:val="id-ID"/>
        </w:rPr>
        <w:t>i</w:t>
      </w:r>
      <w:r w:rsidRPr="00B51734">
        <w:rPr>
          <w:rFonts w:ascii="Times New Roman" w:hAnsi="Times New Roman"/>
          <w:b/>
          <w:noProof/>
          <w:sz w:val="24"/>
          <w:szCs w:val="24"/>
          <w:u w:val="single"/>
          <w:lang w:val="id-ID"/>
        </w:rPr>
        <w:t>/N</w:t>
      </w:r>
      <w:r w:rsidRPr="00B51734">
        <w:rPr>
          <w:rFonts w:ascii="Times New Roman" w:hAnsi="Times New Roman"/>
          <w:b/>
          <w:noProof/>
          <w:sz w:val="24"/>
          <w:szCs w:val="24"/>
          <w:vertAlign w:val="subscript"/>
          <w:lang w:val="id-ID"/>
        </w:rPr>
        <w:t>i</w:t>
      </w:r>
      <w:r w:rsidRPr="00B51734">
        <w:rPr>
          <w:rFonts w:ascii="Times New Roman" w:hAnsi="Times New Roman"/>
          <w:b/>
          <w:noProof/>
          <w:sz w:val="24"/>
          <w:szCs w:val="24"/>
          <w:lang w:val="id-ID"/>
        </w:rPr>
        <w:t xml:space="preserve"> =</w:t>
      </w:r>
      <w:r w:rsidRPr="00B51734">
        <w:rPr>
          <w:rFonts w:ascii="Times New Roman" w:hAnsi="Times New Roman"/>
          <w:b/>
          <w:noProof/>
          <w:sz w:val="24"/>
          <w:szCs w:val="24"/>
          <w:u w:val="single"/>
          <w:lang w:val="id-ID"/>
        </w:rPr>
        <w:t xml:space="preserve"> S</w:t>
      </w:r>
      <w:r w:rsidRPr="00B51734">
        <w:rPr>
          <w:rFonts w:ascii="Times New Roman" w:hAnsi="Times New Roman"/>
          <w:b/>
          <w:noProof/>
          <w:sz w:val="24"/>
          <w:szCs w:val="24"/>
          <w:vertAlign w:val="subscript"/>
          <w:lang w:val="id-ID"/>
        </w:rPr>
        <w:t>i</w:t>
      </w:r>
      <w:r w:rsidRPr="00B51734">
        <w:rPr>
          <w:rFonts w:ascii="Times New Roman" w:hAnsi="Times New Roman"/>
          <w:b/>
          <w:noProof/>
          <w:sz w:val="24"/>
          <w:szCs w:val="24"/>
          <w:u w:val="single"/>
          <w:lang w:val="id-ID"/>
        </w:rPr>
        <w:t>/s</w:t>
      </w:r>
    </w:p>
    <w:p w:rsidR="00341E53" w:rsidRPr="00B51734" w:rsidRDefault="00F60DFA" w:rsidP="00F60DFA">
      <w:pPr>
        <w:pStyle w:val="bul-a"/>
        <w:numPr>
          <w:ilvl w:val="12"/>
          <w:numId w:val="0"/>
        </w:numPr>
        <w:tabs>
          <w:tab w:val="left" w:pos="2977"/>
          <w:tab w:val="right" w:pos="8647"/>
        </w:tabs>
        <w:jc w:val="center"/>
        <w:rPr>
          <w:rFonts w:ascii="Times New Roman" w:hAnsi="Times New Roman"/>
          <w:b/>
          <w:noProof/>
          <w:sz w:val="24"/>
          <w:szCs w:val="24"/>
          <w:lang w:val="id-ID"/>
        </w:rPr>
      </w:pPr>
      <w:r>
        <w:rPr>
          <w:rFonts w:ascii="Times New Roman" w:hAnsi="Times New Roman"/>
          <w:b/>
          <w:noProof/>
          <w:sz w:val="24"/>
          <w:szCs w:val="24"/>
          <w:lang w:val="id-ID"/>
        </w:rPr>
        <w:t xml:space="preserve">          </w:t>
      </w:r>
      <w:r w:rsidR="00341E53" w:rsidRPr="00B51734">
        <w:rPr>
          <w:rFonts w:ascii="Times New Roman" w:hAnsi="Times New Roman"/>
          <w:b/>
          <w:noProof/>
          <w:sz w:val="24"/>
          <w:szCs w:val="24"/>
          <w:lang w:val="id-ID"/>
        </w:rPr>
        <w:t>S/N     N</w:t>
      </w:r>
      <w:r w:rsidR="00341E53" w:rsidRPr="00B51734">
        <w:rPr>
          <w:rFonts w:ascii="Times New Roman" w:hAnsi="Times New Roman"/>
          <w:b/>
          <w:noProof/>
          <w:sz w:val="24"/>
          <w:szCs w:val="24"/>
          <w:vertAlign w:val="subscript"/>
          <w:lang w:val="id-ID"/>
        </w:rPr>
        <w:t>i</w:t>
      </w:r>
      <w:r w:rsidR="00341E53" w:rsidRPr="00B51734">
        <w:rPr>
          <w:rFonts w:ascii="Times New Roman" w:hAnsi="Times New Roman"/>
          <w:b/>
          <w:noProof/>
          <w:sz w:val="24"/>
          <w:szCs w:val="24"/>
          <w:lang w:val="id-ID"/>
        </w:rPr>
        <w:t>/N</w:t>
      </w:r>
    </w:p>
    <w:p w:rsidR="00341E53" w:rsidRPr="007353FC" w:rsidRDefault="00341E53" w:rsidP="00F60DFA">
      <w:pPr>
        <w:pStyle w:val="bul-a"/>
        <w:numPr>
          <w:ilvl w:val="12"/>
          <w:numId w:val="0"/>
        </w:numPr>
        <w:spacing w:before="240" w:line="360" w:lineRule="auto"/>
        <w:rPr>
          <w:rFonts w:ascii="Times New Roman" w:hAnsi="Times New Roman"/>
          <w:noProof/>
          <w:sz w:val="24"/>
          <w:szCs w:val="24"/>
          <w:lang w:val="id-ID"/>
        </w:rPr>
      </w:pPr>
      <w:r w:rsidRPr="007353FC">
        <w:rPr>
          <w:rFonts w:ascii="Times New Roman" w:hAnsi="Times New Roman"/>
          <w:noProof/>
          <w:sz w:val="24"/>
          <w:szCs w:val="24"/>
          <w:lang w:val="id-ID"/>
        </w:rPr>
        <w:t>Dengan:</w:t>
      </w:r>
    </w:p>
    <w:p w:rsidR="00341E53" w:rsidRPr="007353FC" w:rsidRDefault="00341E53" w:rsidP="00510949">
      <w:pPr>
        <w:pStyle w:val="bul-a"/>
        <w:numPr>
          <w:ilvl w:val="12"/>
          <w:numId w:val="0"/>
        </w:numPr>
        <w:spacing w:before="120" w:line="360" w:lineRule="auto"/>
        <w:ind w:right="-1"/>
        <w:rPr>
          <w:rFonts w:ascii="Times New Roman" w:hAnsi="Times New Roman"/>
          <w:noProof/>
          <w:sz w:val="24"/>
          <w:szCs w:val="24"/>
          <w:lang w:val="id-ID"/>
        </w:rPr>
      </w:pPr>
      <w:r w:rsidRPr="007353FC">
        <w:rPr>
          <w:rFonts w:ascii="Times New Roman" w:hAnsi="Times New Roman"/>
          <w:noProof/>
          <w:sz w:val="24"/>
          <w:szCs w:val="24"/>
          <w:lang w:val="id-ID"/>
        </w:rPr>
        <w:t>Si = besaran dari suatu kegiatan tertentu yang akan diukur di kawasan perencanaan</w:t>
      </w:r>
    </w:p>
    <w:p w:rsidR="00341E53" w:rsidRPr="00BE0604" w:rsidRDefault="00341E53" w:rsidP="00510949">
      <w:pPr>
        <w:pStyle w:val="bul-a"/>
        <w:numPr>
          <w:ilvl w:val="12"/>
          <w:numId w:val="0"/>
        </w:numPr>
        <w:spacing w:before="120" w:line="360" w:lineRule="auto"/>
        <w:ind w:left="709" w:right="-1" w:hanging="709"/>
        <w:rPr>
          <w:rFonts w:ascii="Times New Roman" w:hAnsi="Times New Roman"/>
          <w:noProof/>
          <w:sz w:val="24"/>
          <w:szCs w:val="24"/>
          <w:lang w:val="id-ID"/>
        </w:rPr>
      </w:pPr>
      <w:r w:rsidRPr="00BE0604">
        <w:rPr>
          <w:rFonts w:ascii="Times New Roman" w:hAnsi="Times New Roman"/>
          <w:noProof/>
          <w:sz w:val="24"/>
          <w:szCs w:val="24"/>
          <w:lang w:val="id-ID"/>
        </w:rPr>
        <w:t xml:space="preserve">Ni  = </w:t>
      </w:r>
      <w:r w:rsidR="00B85097" w:rsidRPr="00BE0604">
        <w:rPr>
          <w:rFonts w:ascii="Times New Roman" w:hAnsi="Times New Roman"/>
          <w:noProof/>
          <w:sz w:val="24"/>
          <w:szCs w:val="24"/>
          <w:lang w:val="id-ID"/>
        </w:rPr>
        <w:t xml:space="preserve"> </w:t>
      </w:r>
      <w:r w:rsidRPr="00BE0604">
        <w:rPr>
          <w:rFonts w:ascii="Times New Roman" w:hAnsi="Times New Roman"/>
          <w:noProof/>
          <w:sz w:val="24"/>
          <w:szCs w:val="24"/>
          <w:lang w:val="id-ID"/>
        </w:rPr>
        <w:t>besaran total untuk kegiatan tertentu dalam daerah yang lebih luas</w:t>
      </w:r>
    </w:p>
    <w:p w:rsidR="00341E53" w:rsidRPr="00BE0604" w:rsidRDefault="00341E53" w:rsidP="00510949">
      <w:pPr>
        <w:pStyle w:val="bul-a"/>
        <w:numPr>
          <w:ilvl w:val="12"/>
          <w:numId w:val="0"/>
        </w:numPr>
        <w:spacing w:before="120" w:line="360" w:lineRule="auto"/>
        <w:ind w:right="-1"/>
        <w:rPr>
          <w:rFonts w:ascii="Times New Roman" w:hAnsi="Times New Roman"/>
          <w:noProof/>
          <w:sz w:val="24"/>
          <w:szCs w:val="24"/>
          <w:lang w:val="id-ID"/>
        </w:rPr>
      </w:pPr>
      <w:r w:rsidRPr="00BE0604">
        <w:rPr>
          <w:rFonts w:ascii="Times New Roman" w:hAnsi="Times New Roman"/>
          <w:noProof/>
          <w:sz w:val="24"/>
          <w:szCs w:val="24"/>
          <w:lang w:val="id-ID"/>
        </w:rPr>
        <w:t>S    =   besaran total untuk seluruh kegiatan di kawasan perencanaan</w:t>
      </w:r>
    </w:p>
    <w:p w:rsidR="00341E53" w:rsidRPr="00BE0604" w:rsidRDefault="00341E53" w:rsidP="00510949">
      <w:pPr>
        <w:pStyle w:val="bul-a"/>
        <w:numPr>
          <w:ilvl w:val="12"/>
          <w:numId w:val="0"/>
        </w:numPr>
        <w:spacing w:before="120" w:line="360" w:lineRule="auto"/>
        <w:ind w:right="-1"/>
        <w:rPr>
          <w:rFonts w:ascii="Times New Roman" w:hAnsi="Times New Roman"/>
          <w:noProof/>
          <w:sz w:val="24"/>
          <w:szCs w:val="24"/>
          <w:lang w:val="id-ID"/>
        </w:rPr>
      </w:pPr>
      <w:r w:rsidRPr="00BE0604">
        <w:rPr>
          <w:rFonts w:ascii="Times New Roman" w:hAnsi="Times New Roman"/>
          <w:noProof/>
          <w:sz w:val="24"/>
          <w:szCs w:val="24"/>
          <w:lang w:val="id-ID"/>
        </w:rPr>
        <w:t>N   =   besaran total untuk seluruh kegiatan di daerah yang lebih luas</w:t>
      </w:r>
    </w:p>
    <w:p w:rsidR="00341E53" w:rsidRPr="00BE0604" w:rsidRDefault="00341E53" w:rsidP="00510949">
      <w:pPr>
        <w:pStyle w:val="Default"/>
        <w:spacing w:before="120" w:line="360" w:lineRule="auto"/>
        <w:ind w:left="0" w:firstLine="0"/>
        <w:rPr>
          <w:rFonts w:ascii="Times New Roman" w:hAnsi="Times New Roman" w:cs="Times New Roman"/>
          <w:lang w:val="id-ID"/>
        </w:rPr>
      </w:pPr>
      <w:r w:rsidRPr="00BE0604">
        <w:rPr>
          <w:rFonts w:ascii="Times New Roman" w:hAnsi="Times New Roman" w:cs="Times New Roman"/>
          <w:b/>
          <w:bCs/>
          <w:lang w:val="id-ID"/>
        </w:rPr>
        <w:t xml:space="preserve">Keunggulan Metode LQ </w:t>
      </w:r>
    </w:p>
    <w:p w:rsidR="00341E53" w:rsidRPr="00BE0604" w:rsidRDefault="00341E53" w:rsidP="00510949">
      <w:pPr>
        <w:pStyle w:val="Default"/>
        <w:spacing w:before="120" w:line="360" w:lineRule="auto"/>
        <w:ind w:left="0" w:firstLine="284"/>
        <w:rPr>
          <w:rFonts w:ascii="Times New Roman" w:hAnsi="Times New Roman" w:cs="Times New Roman"/>
          <w:lang w:val="id-ID"/>
        </w:rPr>
      </w:pPr>
      <w:r w:rsidRPr="00BE0604">
        <w:rPr>
          <w:rFonts w:ascii="Times New Roman" w:hAnsi="Times New Roman" w:cs="Times New Roman"/>
          <w:lang w:val="id-ID"/>
        </w:rPr>
        <w:t xml:space="preserve">Ada beberapa keunggulan dari metode LQ, antara lain </w:t>
      </w:r>
    </w:p>
    <w:p w:rsidR="00341E53" w:rsidRPr="00BE0604" w:rsidRDefault="00341E53" w:rsidP="00510949">
      <w:pPr>
        <w:pStyle w:val="Default"/>
        <w:spacing w:before="120" w:line="360" w:lineRule="auto"/>
        <w:ind w:left="709" w:hanging="425"/>
        <w:rPr>
          <w:rFonts w:ascii="Times New Roman" w:hAnsi="Times New Roman" w:cs="Times New Roman"/>
          <w:lang w:val="nb-NO"/>
        </w:rPr>
      </w:pPr>
      <w:r w:rsidRPr="00BE0604">
        <w:rPr>
          <w:rFonts w:ascii="Times New Roman" w:hAnsi="Times New Roman" w:cs="Times New Roman"/>
          <w:lang w:val="nb-NO"/>
        </w:rPr>
        <w:t xml:space="preserve">1. </w:t>
      </w:r>
      <w:r w:rsidR="00BE0604">
        <w:rPr>
          <w:rFonts w:ascii="Times New Roman" w:hAnsi="Times New Roman" w:cs="Times New Roman"/>
          <w:lang w:val="id-ID"/>
        </w:rPr>
        <w:t xml:space="preserve"> </w:t>
      </w:r>
      <w:r w:rsidRPr="00BE0604">
        <w:rPr>
          <w:rFonts w:ascii="Times New Roman" w:hAnsi="Times New Roman" w:cs="Times New Roman"/>
          <w:lang w:val="nb-NO"/>
        </w:rPr>
        <w:t xml:space="preserve">Metode LQ memperhitungkan ekspor langsung dan ekspor tidak langsung </w:t>
      </w:r>
    </w:p>
    <w:p w:rsidR="00341E53" w:rsidRDefault="00341E53" w:rsidP="00510949">
      <w:pPr>
        <w:pStyle w:val="Default"/>
        <w:spacing w:before="120" w:line="360" w:lineRule="auto"/>
        <w:ind w:left="709" w:hanging="425"/>
        <w:rPr>
          <w:rFonts w:ascii="Times New Roman" w:hAnsi="Times New Roman" w:cs="Times New Roman"/>
          <w:lang w:val="id-ID"/>
        </w:rPr>
      </w:pPr>
      <w:r w:rsidRPr="00BE0604">
        <w:rPr>
          <w:rFonts w:ascii="Times New Roman" w:hAnsi="Times New Roman" w:cs="Times New Roman"/>
          <w:lang w:val="nb-NO"/>
        </w:rPr>
        <w:t xml:space="preserve">2. </w:t>
      </w:r>
      <w:r w:rsidR="00BE0604">
        <w:rPr>
          <w:rFonts w:ascii="Times New Roman" w:hAnsi="Times New Roman" w:cs="Times New Roman"/>
          <w:lang w:val="id-ID"/>
        </w:rPr>
        <w:t xml:space="preserve"> </w:t>
      </w:r>
      <w:r w:rsidRPr="00BE0604">
        <w:rPr>
          <w:rFonts w:ascii="Times New Roman" w:hAnsi="Times New Roman" w:cs="Times New Roman"/>
          <w:lang w:val="nb-NO"/>
        </w:rPr>
        <w:t xml:space="preserve">Metode LQ sederhana dan tidak mahal serta dapat diterapkan pada data historis untuk mengetahui </w:t>
      </w:r>
      <w:r w:rsidRPr="00BE0604">
        <w:rPr>
          <w:rFonts w:ascii="Times New Roman" w:hAnsi="Times New Roman" w:cs="Times New Roman"/>
          <w:i/>
          <w:iCs/>
          <w:lang w:val="nb-NO"/>
        </w:rPr>
        <w:t>trend</w:t>
      </w:r>
      <w:r w:rsidRPr="00BE0604">
        <w:rPr>
          <w:rFonts w:ascii="Times New Roman" w:hAnsi="Times New Roman" w:cs="Times New Roman"/>
          <w:lang w:val="nb-NO"/>
        </w:rPr>
        <w:t xml:space="preserve">. </w:t>
      </w:r>
    </w:p>
    <w:p w:rsidR="00F60DFA" w:rsidRDefault="00F60DFA" w:rsidP="00510949">
      <w:pPr>
        <w:pStyle w:val="Default"/>
        <w:spacing w:before="120" w:line="360" w:lineRule="auto"/>
        <w:ind w:left="709" w:hanging="425"/>
        <w:rPr>
          <w:rFonts w:ascii="Times New Roman" w:hAnsi="Times New Roman" w:cs="Times New Roman"/>
          <w:lang w:val="id-ID"/>
        </w:rPr>
      </w:pPr>
    </w:p>
    <w:p w:rsidR="00F60DFA" w:rsidRDefault="00F60DFA" w:rsidP="00510949">
      <w:pPr>
        <w:pStyle w:val="Default"/>
        <w:spacing w:before="120" w:line="360" w:lineRule="auto"/>
        <w:ind w:left="709" w:hanging="425"/>
        <w:rPr>
          <w:rFonts w:ascii="Times New Roman" w:hAnsi="Times New Roman" w:cs="Times New Roman"/>
          <w:lang w:val="id-ID"/>
        </w:rPr>
      </w:pPr>
    </w:p>
    <w:p w:rsidR="00F60DFA" w:rsidRPr="00F60DFA" w:rsidRDefault="00F60DFA" w:rsidP="00510949">
      <w:pPr>
        <w:pStyle w:val="Default"/>
        <w:spacing w:before="120" w:line="360" w:lineRule="auto"/>
        <w:ind w:left="709" w:hanging="425"/>
        <w:rPr>
          <w:rFonts w:ascii="Times New Roman" w:hAnsi="Times New Roman" w:cs="Times New Roman"/>
          <w:lang w:val="id-ID"/>
        </w:rPr>
      </w:pPr>
    </w:p>
    <w:p w:rsidR="00341E53" w:rsidRPr="00BE0604" w:rsidRDefault="00341E53" w:rsidP="00510949">
      <w:pPr>
        <w:pStyle w:val="Default"/>
        <w:spacing w:before="120" w:line="360" w:lineRule="auto"/>
        <w:ind w:left="0" w:firstLine="0"/>
        <w:rPr>
          <w:rFonts w:ascii="Times New Roman" w:hAnsi="Times New Roman" w:cs="Times New Roman"/>
          <w:lang w:val="fi-FI"/>
        </w:rPr>
      </w:pPr>
      <w:r w:rsidRPr="00BE0604">
        <w:rPr>
          <w:rFonts w:ascii="Times New Roman" w:hAnsi="Times New Roman" w:cs="Times New Roman"/>
          <w:b/>
          <w:bCs/>
          <w:lang w:val="fi-FI"/>
        </w:rPr>
        <w:lastRenderedPageBreak/>
        <w:t xml:space="preserve">Kelemahan Metode LQ </w:t>
      </w:r>
    </w:p>
    <w:p w:rsidR="00341E53" w:rsidRPr="00BE0604" w:rsidRDefault="00341E53" w:rsidP="00510949">
      <w:pPr>
        <w:pStyle w:val="Default"/>
        <w:spacing w:before="120" w:line="360" w:lineRule="auto"/>
        <w:ind w:left="0" w:firstLine="720"/>
        <w:rPr>
          <w:rFonts w:ascii="Times New Roman" w:hAnsi="Times New Roman" w:cs="Times New Roman"/>
          <w:lang w:val="fi-FI"/>
        </w:rPr>
      </w:pPr>
      <w:r w:rsidRPr="00BE0604">
        <w:rPr>
          <w:rFonts w:ascii="Times New Roman" w:hAnsi="Times New Roman" w:cs="Times New Roman"/>
          <w:lang w:val="fi-FI"/>
        </w:rPr>
        <w:t xml:space="preserve">Beberapa kelemahan Metode LQ adalah </w:t>
      </w:r>
    </w:p>
    <w:p w:rsidR="00341E53" w:rsidRPr="00BE0604" w:rsidRDefault="00341E53" w:rsidP="00510949">
      <w:pPr>
        <w:pStyle w:val="Default"/>
        <w:spacing w:before="120" w:line="360" w:lineRule="auto"/>
        <w:ind w:left="709" w:hanging="425"/>
        <w:rPr>
          <w:rFonts w:ascii="Times New Roman" w:hAnsi="Times New Roman" w:cs="Times New Roman"/>
          <w:lang w:val="sv-SE"/>
        </w:rPr>
      </w:pPr>
      <w:r w:rsidRPr="00BE0604">
        <w:rPr>
          <w:rFonts w:ascii="Times New Roman" w:hAnsi="Times New Roman" w:cs="Times New Roman"/>
          <w:lang w:val="sv-SE"/>
        </w:rPr>
        <w:t xml:space="preserve">1. </w:t>
      </w:r>
      <w:r w:rsidR="00BE0604">
        <w:rPr>
          <w:rFonts w:ascii="Times New Roman" w:hAnsi="Times New Roman" w:cs="Times New Roman"/>
          <w:lang w:val="id-ID"/>
        </w:rPr>
        <w:t xml:space="preserve"> </w:t>
      </w:r>
      <w:r w:rsidRPr="00BE0604">
        <w:rPr>
          <w:rFonts w:ascii="Times New Roman" w:hAnsi="Times New Roman" w:cs="Times New Roman"/>
          <w:lang w:val="sv-SE"/>
        </w:rPr>
        <w:t xml:space="preserve">Berasumsi bahwa pola permintaan di setiap daerah identik dengan pola permintaan bangsa dan bahwa produktivitas tiap pekerja di setiap sektor regional sama dengan produktivitas tiap pekerja dalam industri-industri nasional. </w:t>
      </w:r>
    </w:p>
    <w:p w:rsidR="00341E53" w:rsidRPr="00BE0604" w:rsidRDefault="00341E53" w:rsidP="00510949">
      <w:pPr>
        <w:pStyle w:val="Default"/>
        <w:spacing w:before="120" w:line="360" w:lineRule="auto"/>
        <w:ind w:left="709" w:hanging="425"/>
        <w:rPr>
          <w:rFonts w:ascii="Times New Roman" w:hAnsi="Times New Roman" w:cs="Times New Roman"/>
          <w:lang w:val="sv-SE"/>
        </w:rPr>
      </w:pPr>
      <w:r w:rsidRPr="00BE0604">
        <w:rPr>
          <w:rFonts w:ascii="Times New Roman" w:hAnsi="Times New Roman" w:cs="Times New Roman"/>
          <w:lang w:val="sv-SE"/>
        </w:rPr>
        <w:t xml:space="preserve">2. </w:t>
      </w:r>
      <w:r w:rsidR="00BE0604">
        <w:rPr>
          <w:rFonts w:ascii="Times New Roman" w:hAnsi="Times New Roman" w:cs="Times New Roman"/>
          <w:lang w:val="id-ID"/>
        </w:rPr>
        <w:t xml:space="preserve"> </w:t>
      </w:r>
      <w:r w:rsidRPr="00BE0604">
        <w:rPr>
          <w:rFonts w:ascii="Times New Roman" w:hAnsi="Times New Roman" w:cs="Times New Roman"/>
          <w:lang w:val="sv-SE"/>
        </w:rPr>
        <w:t xml:space="preserve">Berasumsi bahwa tingkat ekspor tergantung pada tingkat disagregasi. </w:t>
      </w:r>
    </w:p>
    <w:p w:rsidR="00341E53" w:rsidRPr="00BE0604" w:rsidRDefault="00341E53" w:rsidP="00510949">
      <w:pPr>
        <w:pStyle w:val="Default"/>
        <w:spacing w:before="120" w:line="360" w:lineRule="auto"/>
        <w:ind w:left="0" w:firstLine="0"/>
        <w:rPr>
          <w:rFonts w:ascii="Times New Roman" w:hAnsi="Times New Roman" w:cs="Times New Roman"/>
        </w:rPr>
      </w:pPr>
      <w:r w:rsidRPr="00BE0604">
        <w:rPr>
          <w:rFonts w:ascii="Times New Roman" w:hAnsi="Times New Roman" w:cs="Times New Roman"/>
          <w:b/>
          <w:bCs/>
        </w:rPr>
        <w:t>b.  COR (</w:t>
      </w:r>
      <w:r w:rsidRPr="00BE0604">
        <w:rPr>
          <w:rFonts w:ascii="Times New Roman" w:hAnsi="Times New Roman" w:cs="Times New Roman"/>
          <w:b/>
          <w:bCs/>
          <w:i/>
        </w:rPr>
        <w:t>CAPITAL-OUTPUT RATIO</w:t>
      </w:r>
      <w:r w:rsidRPr="00BE0604">
        <w:rPr>
          <w:rFonts w:ascii="Times New Roman" w:hAnsi="Times New Roman" w:cs="Times New Roman"/>
          <w:b/>
          <w:bCs/>
        </w:rPr>
        <w:t xml:space="preserve">) </w:t>
      </w:r>
    </w:p>
    <w:p w:rsidR="00341E53" w:rsidRPr="00BE0604" w:rsidRDefault="00341E53" w:rsidP="00510949">
      <w:pPr>
        <w:pStyle w:val="Default"/>
        <w:spacing w:before="120" w:line="360" w:lineRule="auto"/>
        <w:ind w:left="0" w:firstLine="720"/>
        <w:rPr>
          <w:rFonts w:ascii="Times New Roman" w:hAnsi="Times New Roman" w:cs="Times New Roman"/>
        </w:rPr>
      </w:pPr>
      <w:r w:rsidRPr="00BE0604">
        <w:rPr>
          <w:rFonts w:ascii="Times New Roman" w:hAnsi="Times New Roman" w:cs="Times New Roman"/>
        </w:rPr>
        <w:t xml:space="preserve">Konsep </w:t>
      </w:r>
      <w:r w:rsidRPr="00BE0604">
        <w:rPr>
          <w:rFonts w:ascii="Times New Roman" w:hAnsi="Times New Roman" w:cs="Times New Roman"/>
          <w:i/>
          <w:iCs/>
        </w:rPr>
        <w:t xml:space="preserve">capital-output ratio </w:t>
      </w:r>
      <w:r w:rsidRPr="00BE0604">
        <w:rPr>
          <w:rFonts w:ascii="Times New Roman" w:hAnsi="Times New Roman" w:cs="Times New Roman"/>
        </w:rPr>
        <w:t xml:space="preserve">(COR) atau sering juga disebut </w:t>
      </w:r>
      <w:r w:rsidRPr="00BE0604">
        <w:rPr>
          <w:rFonts w:ascii="Times New Roman" w:hAnsi="Times New Roman" w:cs="Times New Roman"/>
          <w:i/>
          <w:iCs/>
        </w:rPr>
        <w:t xml:space="preserve">koefisien modal </w:t>
      </w:r>
      <w:r w:rsidRPr="00BE0604">
        <w:rPr>
          <w:rFonts w:ascii="Times New Roman" w:hAnsi="Times New Roman" w:cs="Times New Roman"/>
        </w:rPr>
        <w:t xml:space="preserve">menunjukkan hubungan antara besarnya investasi (modal) dan nilai </w:t>
      </w:r>
      <w:r w:rsidRPr="00BE0604">
        <w:rPr>
          <w:rFonts w:ascii="Times New Roman" w:hAnsi="Times New Roman" w:cs="Times New Roman"/>
          <w:i/>
          <w:iCs/>
        </w:rPr>
        <w:t>output</w:t>
      </w:r>
      <w:r w:rsidRPr="00BE0604">
        <w:rPr>
          <w:rFonts w:ascii="Times New Roman" w:hAnsi="Times New Roman" w:cs="Times New Roman"/>
        </w:rPr>
        <w:t xml:space="preserve">. Konsep COR tersebut dikenal melalui teori yang dikemukakan oleh Harrod-Domar. </w:t>
      </w:r>
    </w:p>
    <w:p w:rsidR="00341E53" w:rsidRPr="00BE0604" w:rsidRDefault="00341E53" w:rsidP="00510949">
      <w:pPr>
        <w:pStyle w:val="Default"/>
        <w:spacing w:before="120" w:line="360" w:lineRule="auto"/>
        <w:ind w:left="0" w:firstLine="720"/>
        <w:rPr>
          <w:rFonts w:ascii="Times New Roman" w:hAnsi="Times New Roman" w:cs="Times New Roman"/>
          <w:color w:val="auto"/>
        </w:rPr>
      </w:pPr>
      <w:r w:rsidRPr="00BE0604">
        <w:rPr>
          <w:rFonts w:ascii="Times New Roman" w:hAnsi="Times New Roman" w:cs="Times New Roman"/>
        </w:rPr>
        <w:t xml:space="preserve">Konsep COR ada 2 macam, yaitu </w:t>
      </w:r>
      <w:r w:rsidRPr="00BE0604">
        <w:rPr>
          <w:rFonts w:ascii="Times New Roman" w:hAnsi="Times New Roman" w:cs="Times New Roman"/>
          <w:i/>
          <w:iCs/>
        </w:rPr>
        <w:t xml:space="preserve">average capital-output ratio </w:t>
      </w:r>
      <w:r w:rsidRPr="00BE0604">
        <w:rPr>
          <w:rFonts w:ascii="Times New Roman" w:hAnsi="Times New Roman" w:cs="Times New Roman"/>
        </w:rPr>
        <w:t xml:space="preserve">(ACOR) dan </w:t>
      </w:r>
      <w:r w:rsidRPr="00BE0604">
        <w:rPr>
          <w:rFonts w:ascii="Times New Roman" w:hAnsi="Times New Roman" w:cs="Times New Roman"/>
          <w:i/>
          <w:iCs/>
        </w:rPr>
        <w:t xml:space="preserve">incremental capital-output ratio </w:t>
      </w:r>
      <w:r w:rsidRPr="00BE0604">
        <w:rPr>
          <w:rFonts w:ascii="Times New Roman" w:hAnsi="Times New Roman" w:cs="Times New Roman"/>
        </w:rPr>
        <w:t xml:space="preserve">(ICOR). ACOR menunjukkan hubungan antara stok modal yang ada dan aliran </w:t>
      </w:r>
      <w:r w:rsidRPr="00BE0604">
        <w:rPr>
          <w:rFonts w:ascii="Times New Roman" w:hAnsi="Times New Roman" w:cs="Times New Roman"/>
          <w:i/>
          <w:iCs/>
        </w:rPr>
        <w:t xml:space="preserve">output </w:t>
      </w:r>
      <w:r w:rsidR="002964A8" w:rsidRPr="002964A8">
        <w:rPr>
          <w:rFonts w:ascii="Times New Roman" w:hAnsi="Times New Roman" w:cs="Times New Roman"/>
          <w:iCs/>
          <w:lang w:val="id-ID"/>
        </w:rPr>
        <w:t xml:space="preserve">lancar </w:t>
      </w:r>
      <w:r w:rsidRPr="002964A8">
        <w:rPr>
          <w:rFonts w:ascii="Times New Roman" w:hAnsi="Times New Roman" w:cs="Times New Roman"/>
        </w:rPr>
        <w:t>y</w:t>
      </w:r>
      <w:r w:rsidRPr="00BE0604">
        <w:rPr>
          <w:rFonts w:ascii="Times New Roman" w:hAnsi="Times New Roman" w:cs="Times New Roman"/>
        </w:rPr>
        <w:t xml:space="preserve">ang dihasilkan. ICOR menunjukkan perbandingan antara kenaikan tertentu pada stok modal (delta K) </w:t>
      </w:r>
      <w:r w:rsidRPr="00BE0604">
        <w:rPr>
          <w:rFonts w:ascii="Times New Roman" w:hAnsi="Times New Roman" w:cs="Times New Roman"/>
          <w:color w:val="auto"/>
        </w:rPr>
        <w:t xml:space="preserve">dan kenaikan </w:t>
      </w:r>
      <w:r w:rsidRPr="00BE0604">
        <w:rPr>
          <w:rFonts w:ascii="Times New Roman" w:hAnsi="Times New Roman" w:cs="Times New Roman"/>
          <w:i/>
          <w:iCs/>
          <w:color w:val="auto"/>
        </w:rPr>
        <w:t xml:space="preserve">output </w:t>
      </w:r>
      <w:r w:rsidRPr="00BE0604">
        <w:rPr>
          <w:rFonts w:ascii="Times New Roman" w:hAnsi="Times New Roman" w:cs="Times New Roman"/>
          <w:color w:val="auto"/>
        </w:rPr>
        <w:t xml:space="preserve">atau pendapatan (delta Y). ICOR dapat digambarkan sebagai delta K/delta Y, atau dirumuskan sebagai berikut </w:t>
      </w:r>
      <w:r w:rsidRPr="00BE0604">
        <w:rPr>
          <w:rFonts w:ascii="Times New Roman" w:hAnsi="Times New Roman" w:cs="Times New Roman"/>
          <w:b/>
          <w:bCs/>
          <w:color w:val="auto"/>
        </w:rPr>
        <w:t xml:space="preserve">ICOR = dK/dY </w:t>
      </w:r>
      <w:r w:rsidRPr="00BE0604">
        <w:rPr>
          <w:rFonts w:ascii="Times New Roman" w:hAnsi="Times New Roman" w:cs="Times New Roman"/>
          <w:color w:val="auto"/>
        </w:rPr>
        <w:t xml:space="preserve"> </w:t>
      </w:r>
    </w:p>
    <w:p w:rsidR="00341E53" w:rsidRPr="00BE0604" w:rsidRDefault="00341E53" w:rsidP="00510949">
      <w:pPr>
        <w:pStyle w:val="Default"/>
        <w:spacing w:before="120" w:line="360" w:lineRule="auto"/>
        <w:ind w:left="0" w:firstLine="720"/>
        <w:rPr>
          <w:rFonts w:ascii="Times New Roman" w:hAnsi="Times New Roman" w:cs="Times New Roman"/>
          <w:color w:val="auto"/>
        </w:rPr>
      </w:pPr>
      <w:r w:rsidRPr="00BE0604">
        <w:rPr>
          <w:rFonts w:ascii="Times New Roman" w:hAnsi="Times New Roman" w:cs="Times New Roman"/>
          <w:color w:val="auto"/>
        </w:rPr>
        <w:t xml:space="preserve">Dengan kata lain, ACOR menunjukkan hubungan antara segala sesuatu yang telah diinvestasikan pada masa lalu dan keseluruhan pendapatan. Sebaliknya, ICOR menunjukkan segala </w:t>
      </w:r>
      <w:r w:rsidRPr="00BE0604">
        <w:rPr>
          <w:rFonts w:ascii="Times New Roman" w:hAnsi="Times New Roman" w:cs="Times New Roman"/>
          <w:color w:val="auto"/>
        </w:rPr>
        <w:lastRenderedPageBreak/>
        <w:t xml:space="preserve">sesuatu yang saat ini ditambahkan pada modal atau pendapatan. ACOR merupakan konsep statis, sementara ICOR merupakan konsep dinamis. Istilah COR yang sering digunakan dalam ilmu ekonomi biasanya berkaitan dengan ICOR. Nilai rasio tersebut biasanya bergerak antara 3 dan 4 dan menunjuk pada suatu periode. </w:t>
      </w:r>
    </w:p>
    <w:p w:rsidR="00341E53" w:rsidRPr="00BE0604" w:rsidRDefault="00341E53" w:rsidP="00510949">
      <w:pPr>
        <w:pStyle w:val="Default"/>
        <w:spacing w:before="120" w:line="360" w:lineRule="auto"/>
        <w:ind w:left="0" w:firstLine="720"/>
        <w:rPr>
          <w:rFonts w:ascii="Times New Roman" w:hAnsi="Times New Roman" w:cs="Times New Roman"/>
          <w:color w:val="auto"/>
          <w:lang w:val="sv-SE"/>
        </w:rPr>
      </w:pPr>
      <w:r w:rsidRPr="00BE0604">
        <w:rPr>
          <w:rFonts w:ascii="Times New Roman" w:hAnsi="Times New Roman" w:cs="Times New Roman"/>
          <w:color w:val="auto"/>
        </w:rPr>
        <w:t>Konsep COR dapat diterapkan tidak hanya pada perekonomian secara kese</w:t>
      </w:r>
      <w:r w:rsidR="007D7FAC">
        <w:rPr>
          <w:rFonts w:ascii="Times New Roman" w:hAnsi="Times New Roman" w:cs="Times New Roman"/>
          <w:color w:val="auto"/>
        </w:rPr>
        <w:t xml:space="preserve">luruhan, tetapi juga di </w:t>
      </w:r>
      <w:proofErr w:type="gramStart"/>
      <w:r w:rsidR="007D7FAC">
        <w:rPr>
          <w:rFonts w:ascii="Times New Roman" w:hAnsi="Times New Roman" w:cs="Times New Roman"/>
          <w:color w:val="auto"/>
        </w:rPr>
        <w:t>berbaga</w:t>
      </w:r>
      <w:r w:rsidR="007D7FAC">
        <w:rPr>
          <w:rFonts w:ascii="Times New Roman" w:hAnsi="Times New Roman" w:cs="Times New Roman"/>
          <w:color w:val="auto"/>
          <w:lang w:val="id-ID"/>
        </w:rPr>
        <w:t xml:space="preserve">i </w:t>
      </w:r>
      <w:r w:rsidRPr="00BE0604">
        <w:rPr>
          <w:rFonts w:ascii="Times New Roman" w:hAnsi="Times New Roman" w:cs="Times New Roman"/>
          <w:color w:val="auto"/>
        </w:rPr>
        <w:t xml:space="preserve"> </w:t>
      </w:r>
      <w:r w:rsidR="007D7FAC">
        <w:rPr>
          <w:rFonts w:ascii="Times New Roman" w:hAnsi="Times New Roman" w:cs="Times New Roman"/>
          <w:color w:val="auto"/>
          <w:lang w:val="id-ID"/>
        </w:rPr>
        <w:t>sektor</w:t>
      </w:r>
      <w:proofErr w:type="gramEnd"/>
      <w:r w:rsidR="007D7FAC">
        <w:rPr>
          <w:rFonts w:ascii="Times New Roman" w:hAnsi="Times New Roman" w:cs="Times New Roman"/>
          <w:color w:val="auto"/>
          <w:lang w:val="id-ID"/>
        </w:rPr>
        <w:t xml:space="preserve"> </w:t>
      </w:r>
      <w:r w:rsidRPr="00BE0604">
        <w:rPr>
          <w:rFonts w:ascii="Times New Roman" w:hAnsi="Times New Roman" w:cs="Times New Roman"/>
          <w:color w:val="auto"/>
        </w:rPr>
        <w:t xml:space="preserve">perekonomian. Besarnya COR tergantung pada teknik produksi yang digunakan. Pada </w:t>
      </w:r>
      <w:r w:rsidR="00192814">
        <w:rPr>
          <w:rFonts w:ascii="Times New Roman" w:hAnsi="Times New Roman" w:cs="Times New Roman"/>
          <w:color w:val="auto"/>
          <w:lang w:val="id-ID"/>
        </w:rPr>
        <w:t>sektor</w:t>
      </w:r>
      <w:r w:rsidRPr="00BE0604">
        <w:rPr>
          <w:rFonts w:ascii="Times New Roman" w:hAnsi="Times New Roman" w:cs="Times New Roman"/>
          <w:color w:val="auto"/>
        </w:rPr>
        <w:t xml:space="preserve"> yang teknik produksinya bersifat padat modal, COR-nya </w:t>
      </w:r>
      <w:proofErr w:type="gramStart"/>
      <w:r w:rsidRPr="00BE0604">
        <w:rPr>
          <w:rFonts w:ascii="Times New Roman" w:hAnsi="Times New Roman" w:cs="Times New Roman"/>
          <w:color w:val="auto"/>
        </w:rPr>
        <w:t>akan</w:t>
      </w:r>
      <w:proofErr w:type="gramEnd"/>
      <w:r w:rsidRPr="00BE0604">
        <w:rPr>
          <w:rFonts w:ascii="Times New Roman" w:hAnsi="Times New Roman" w:cs="Times New Roman"/>
          <w:color w:val="auto"/>
        </w:rPr>
        <w:t xml:space="preserve"> tinggi. </w:t>
      </w:r>
      <w:r w:rsidRPr="00BE0604">
        <w:rPr>
          <w:rFonts w:ascii="Times New Roman" w:hAnsi="Times New Roman" w:cs="Times New Roman"/>
          <w:color w:val="auto"/>
          <w:lang w:val="sv-SE"/>
        </w:rPr>
        <w:t xml:space="preserve">Sebaliknya, sektor dengan teknik produksi padat karya, COR-nya akan rendah. Sektor-sektor seperti transportasi, telekomunikasi, perhubungan, perumahan, dan industri barang modal akan mempunyai COR sektoral yang relatif tinggi. Nilai COR yang tinggi pada sektor-sektor tersebut disebabkan oleh modal besar yang dibutuhkan untuk menghasilkan setiap </w:t>
      </w:r>
      <w:r w:rsidRPr="00BE0604">
        <w:rPr>
          <w:rFonts w:ascii="Times New Roman" w:hAnsi="Times New Roman" w:cs="Times New Roman"/>
          <w:i/>
          <w:iCs/>
          <w:color w:val="auto"/>
          <w:lang w:val="sv-SE"/>
        </w:rPr>
        <w:t xml:space="preserve">output </w:t>
      </w:r>
      <w:r w:rsidRPr="00BE0604">
        <w:rPr>
          <w:rFonts w:ascii="Times New Roman" w:hAnsi="Times New Roman" w:cs="Times New Roman"/>
          <w:color w:val="auto"/>
          <w:lang w:val="sv-SE"/>
        </w:rPr>
        <w:t xml:space="preserve">yang diinginkan. Dengan kata lain, sektor-sektor tersebut merupakan sektor yang menggunakan teknik produksi yang bersifat lebih padat modal dibandingkan sektor-sektor lain. Oleh karena itu, tidaklah mengherankan jika sektor-sektor tersebut memiliki nilai COR yang tinggi. </w:t>
      </w:r>
    </w:p>
    <w:p w:rsidR="00341E53" w:rsidRPr="00BE0604" w:rsidRDefault="00341E53" w:rsidP="00510949">
      <w:pPr>
        <w:pStyle w:val="bul-a"/>
        <w:tabs>
          <w:tab w:val="right" w:pos="8647"/>
        </w:tabs>
        <w:spacing w:before="120" w:line="360" w:lineRule="auto"/>
        <w:ind w:left="0" w:firstLine="851"/>
        <w:rPr>
          <w:rFonts w:ascii="Times New Roman" w:hAnsi="Times New Roman"/>
          <w:b/>
          <w:noProof/>
          <w:sz w:val="24"/>
          <w:szCs w:val="24"/>
          <w:lang w:val="id-ID"/>
        </w:rPr>
      </w:pPr>
      <w:r w:rsidRPr="00BE0604">
        <w:rPr>
          <w:rFonts w:ascii="Times New Roman" w:hAnsi="Times New Roman"/>
          <w:sz w:val="24"/>
          <w:szCs w:val="24"/>
          <w:lang w:val="sv-SE"/>
        </w:rPr>
        <w:t>Sebaliknya, COR di sektor pertanian, industri barang konsumsi manufaktur (misalnya tekstil atau rokok), dan industri jasa pada umumnya relatif rendah. Nilai COR yang rendah tersebut merupakan konsekuensi dari teknik produksi yang relatif padat karya. Kebutuhan modal industri padat karya tidak seperti sektor-</w:t>
      </w:r>
      <w:r w:rsidRPr="00BE0604">
        <w:rPr>
          <w:rFonts w:ascii="Times New Roman" w:hAnsi="Times New Roman"/>
          <w:sz w:val="24"/>
          <w:szCs w:val="24"/>
          <w:lang w:val="sv-SE"/>
        </w:rPr>
        <w:lastRenderedPageBreak/>
        <w:t>sektor yang menggunakan teknik produksi yang padat modal. Nilai COR keseluruhan dari suatu negara adalah rata-rata dari semua rasio sektoral tersebut.</w:t>
      </w:r>
    </w:p>
    <w:p w:rsidR="00341E53" w:rsidRPr="00BE0604" w:rsidRDefault="00341E53" w:rsidP="00510949">
      <w:pPr>
        <w:pStyle w:val="bul-a"/>
        <w:numPr>
          <w:ilvl w:val="0"/>
          <w:numId w:val="199"/>
        </w:numPr>
        <w:tabs>
          <w:tab w:val="left" w:pos="851"/>
        </w:tabs>
        <w:spacing w:before="120" w:line="360" w:lineRule="auto"/>
        <w:ind w:left="0" w:firstLine="0"/>
        <w:rPr>
          <w:rFonts w:ascii="Times New Roman" w:hAnsi="Times New Roman"/>
          <w:b/>
          <w:noProof/>
          <w:sz w:val="24"/>
          <w:szCs w:val="24"/>
          <w:lang w:val="id-ID"/>
        </w:rPr>
      </w:pPr>
      <w:r w:rsidRPr="00BE0604">
        <w:rPr>
          <w:rFonts w:ascii="Times New Roman" w:hAnsi="Times New Roman"/>
          <w:b/>
          <w:noProof/>
          <w:sz w:val="24"/>
          <w:szCs w:val="24"/>
          <w:lang w:val="id-ID"/>
        </w:rPr>
        <w:t xml:space="preserve"> </w:t>
      </w:r>
      <w:r w:rsidRPr="00BE0604">
        <w:rPr>
          <w:rFonts w:ascii="Times New Roman" w:hAnsi="Times New Roman"/>
          <w:b/>
          <w:i/>
          <w:noProof/>
          <w:sz w:val="24"/>
          <w:szCs w:val="24"/>
          <w:lang w:val="id-ID"/>
        </w:rPr>
        <w:t>Shift And Share Analysis</w:t>
      </w:r>
      <w:r w:rsidRPr="00BE0604">
        <w:rPr>
          <w:rFonts w:ascii="Times New Roman" w:hAnsi="Times New Roman"/>
          <w:b/>
          <w:i/>
          <w:noProof/>
          <w:sz w:val="24"/>
          <w:szCs w:val="24"/>
        </w:rPr>
        <w:t xml:space="preserve"> (</w:t>
      </w:r>
      <w:r w:rsidRPr="00BE0604">
        <w:rPr>
          <w:rFonts w:ascii="Times New Roman" w:hAnsi="Times New Roman"/>
          <w:b/>
          <w:noProof/>
          <w:sz w:val="24"/>
          <w:szCs w:val="24"/>
        </w:rPr>
        <w:t>SSA</w:t>
      </w:r>
      <w:r w:rsidRPr="00BE0604">
        <w:rPr>
          <w:rFonts w:ascii="Times New Roman" w:hAnsi="Times New Roman"/>
          <w:b/>
          <w:noProof/>
          <w:sz w:val="24"/>
          <w:szCs w:val="24"/>
          <w:lang w:val="id-ID"/>
        </w:rPr>
        <w:t>)</w:t>
      </w:r>
    </w:p>
    <w:p w:rsidR="00341E53" w:rsidRDefault="00341E53" w:rsidP="00510949">
      <w:pPr>
        <w:pStyle w:val="bul-a"/>
        <w:numPr>
          <w:ilvl w:val="12"/>
          <w:numId w:val="0"/>
        </w:numPr>
        <w:tabs>
          <w:tab w:val="right" w:pos="8647"/>
        </w:tabs>
        <w:spacing w:before="120" w:line="360" w:lineRule="auto"/>
        <w:ind w:firstLine="851"/>
        <w:rPr>
          <w:rFonts w:ascii="Times New Roman" w:hAnsi="Times New Roman"/>
          <w:noProof/>
          <w:sz w:val="24"/>
          <w:szCs w:val="24"/>
          <w:lang w:val="id-ID"/>
        </w:rPr>
      </w:pPr>
      <w:r w:rsidRPr="00BE0604">
        <w:rPr>
          <w:rFonts w:ascii="Times New Roman" w:hAnsi="Times New Roman"/>
          <w:noProof/>
          <w:sz w:val="24"/>
          <w:szCs w:val="24"/>
          <w:lang w:val="id-ID"/>
        </w:rPr>
        <w:t>Berguna untuk melihat pertumbuhan /perkembangan dari suatu kegiatan tertentu pada suatu daerah tertentu. Dapat pula ditujukan untuk melihat tingkat perkembangan dan kedudukan suatu daerah dalam sistem wilayah yang lebih luas. Metoda ini terdiri dari:</w:t>
      </w:r>
    </w:p>
    <w:p w:rsidR="00341E53" w:rsidRPr="00E26AE3" w:rsidRDefault="00341E53" w:rsidP="00510949">
      <w:pPr>
        <w:numPr>
          <w:ilvl w:val="0"/>
          <w:numId w:val="182"/>
        </w:numPr>
        <w:tabs>
          <w:tab w:val="clear" w:pos="360"/>
        </w:tabs>
        <w:spacing w:before="120" w:line="360" w:lineRule="auto"/>
        <w:ind w:left="709" w:right="-1" w:hanging="425"/>
        <w:rPr>
          <w:i/>
        </w:rPr>
      </w:pPr>
      <w:r w:rsidRPr="00E26AE3">
        <w:rPr>
          <w:i/>
        </w:rPr>
        <w:t xml:space="preserve">Total Shift </w:t>
      </w:r>
    </w:p>
    <w:p w:rsidR="00341E53" w:rsidRPr="00E26AE3" w:rsidRDefault="00341E53" w:rsidP="00510949">
      <w:pPr>
        <w:numPr>
          <w:ilvl w:val="0"/>
          <w:numId w:val="182"/>
        </w:numPr>
        <w:tabs>
          <w:tab w:val="clear" w:pos="360"/>
        </w:tabs>
        <w:spacing w:before="120" w:line="360" w:lineRule="auto"/>
        <w:ind w:left="709" w:right="-1" w:hanging="425"/>
        <w:rPr>
          <w:i/>
        </w:rPr>
      </w:pPr>
      <w:r w:rsidRPr="00E26AE3">
        <w:rPr>
          <w:i/>
        </w:rPr>
        <w:t>Diferensial Shift</w:t>
      </w:r>
    </w:p>
    <w:p w:rsidR="00341E53" w:rsidRPr="00E26AE3" w:rsidRDefault="00341E53" w:rsidP="00510949">
      <w:pPr>
        <w:numPr>
          <w:ilvl w:val="0"/>
          <w:numId w:val="182"/>
        </w:numPr>
        <w:tabs>
          <w:tab w:val="clear" w:pos="360"/>
        </w:tabs>
        <w:spacing w:before="120" w:line="360" w:lineRule="auto"/>
        <w:ind w:left="709" w:hanging="425"/>
        <w:rPr>
          <w:i/>
        </w:rPr>
      </w:pPr>
      <w:r w:rsidRPr="00E26AE3">
        <w:rPr>
          <w:i/>
        </w:rPr>
        <w:t>Proporsionality Shift</w:t>
      </w:r>
    </w:p>
    <w:p w:rsidR="00341E53" w:rsidRPr="00BE0604" w:rsidRDefault="00341E53" w:rsidP="00510949">
      <w:pPr>
        <w:pStyle w:val="Default"/>
        <w:spacing w:before="120" w:line="360" w:lineRule="auto"/>
        <w:ind w:left="0" w:firstLine="0"/>
        <w:rPr>
          <w:rFonts w:ascii="Times New Roman" w:hAnsi="Times New Roman" w:cs="Times New Roman"/>
        </w:rPr>
      </w:pPr>
      <w:r w:rsidRPr="00BE0604">
        <w:rPr>
          <w:rFonts w:ascii="Times New Roman" w:hAnsi="Times New Roman" w:cs="Times New Roman"/>
          <w:b/>
          <w:bCs/>
        </w:rPr>
        <w:t xml:space="preserve">Keunggulan Analisis </w:t>
      </w:r>
      <w:r w:rsidRPr="00BE0604">
        <w:rPr>
          <w:rFonts w:ascii="Times New Roman" w:hAnsi="Times New Roman" w:cs="Times New Roman"/>
          <w:b/>
          <w:bCs/>
          <w:i/>
          <w:iCs/>
        </w:rPr>
        <w:t xml:space="preserve">Shift-Share </w:t>
      </w:r>
    </w:p>
    <w:p w:rsidR="00341E53" w:rsidRPr="00BE0604" w:rsidRDefault="00341E53" w:rsidP="00510949">
      <w:pPr>
        <w:pStyle w:val="Default"/>
        <w:spacing w:before="120" w:line="360" w:lineRule="auto"/>
        <w:ind w:left="0" w:firstLine="720"/>
        <w:rPr>
          <w:rFonts w:ascii="Times New Roman" w:hAnsi="Times New Roman" w:cs="Times New Roman"/>
        </w:rPr>
      </w:pPr>
      <w:r w:rsidRPr="00BE0604">
        <w:rPr>
          <w:rFonts w:ascii="Times New Roman" w:hAnsi="Times New Roman" w:cs="Times New Roman"/>
        </w:rPr>
        <w:t xml:space="preserve">Keunggulan analisis </w:t>
      </w:r>
      <w:r w:rsidRPr="00BE0604">
        <w:rPr>
          <w:rFonts w:ascii="Times New Roman" w:hAnsi="Times New Roman" w:cs="Times New Roman"/>
          <w:i/>
          <w:iCs/>
        </w:rPr>
        <w:t xml:space="preserve">shift share </w:t>
      </w:r>
      <w:r w:rsidRPr="00BE0604">
        <w:rPr>
          <w:rFonts w:ascii="Times New Roman" w:hAnsi="Times New Roman" w:cs="Times New Roman"/>
        </w:rPr>
        <w:t>antara lain:</w:t>
      </w:r>
    </w:p>
    <w:p w:rsidR="00341E53" w:rsidRPr="00BE0604" w:rsidRDefault="00341E53" w:rsidP="00510949">
      <w:pPr>
        <w:pStyle w:val="Default"/>
        <w:spacing w:before="120" w:line="360" w:lineRule="auto"/>
        <w:ind w:left="709" w:hanging="425"/>
        <w:rPr>
          <w:rFonts w:ascii="Times New Roman" w:hAnsi="Times New Roman" w:cs="Times New Roman"/>
        </w:rPr>
      </w:pPr>
      <w:r w:rsidRPr="00BE0604">
        <w:rPr>
          <w:rFonts w:ascii="Times New Roman" w:hAnsi="Times New Roman" w:cs="Times New Roman"/>
        </w:rPr>
        <w:t>1</w:t>
      </w:r>
      <w:r w:rsidRPr="00BE0604">
        <w:rPr>
          <w:rFonts w:ascii="Times New Roman" w:hAnsi="Times New Roman" w:cs="Times New Roman"/>
          <w:lang w:val="id-ID"/>
        </w:rPr>
        <w:t>)</w:t>
      </w:r>
      <w:r w:rsidRPr="00BE0604">
        <w:rPr>
          <w:rFonts w:ascii="Times New Roman" w:hAnsi="Times New Roman" w:cs="Times New Roman"/>
        </w:rPr>
        <w:t xml:space="preserve"> </w:t>
      </w:r>
      <w:r w:rsidRPr="00BE0604">
        <w:rPr>
          <w:rFonts w:ascii="Times New Roman" w:hAnsi="Times New Roman" w:cs="Times New Roman"/>
          <w:lang w:val="id-ID"/>
        </w:rPr>
        <w:t xml:space="preserve"> </w:t>
      </w:r>
      <w:r w:rsidR="00F60DFA">
        <w:rPr>
          <w:rFonts w:ascii="Times New Roman" w:hAnsi="Times New Roman" w:cs="Times New Roman"/>
          <w:lang w:val="id-ID"/>
        </w:rPr>
        <w:t xml:space="preserve"> </w:t>
      </w:r>
      <w:r w:rsidRPr="00BE0604">
        <w:rPr>
          <w:rFonts w:ascii="Times New Roman" w:hAnsi="Times New Roman" w:cs="Times New Roman"/>
        </w:rPr>
        <w:t xml:space="preserve">Memberikan gambaran mengenai perubahan struktur ekonomi yang terjadi, walau analisis </w:t>
      </w:r>
      <w:r w:rsidRPr="00BE0604">
        <w:rPr>
          <w:rFonts w:ascii="Times New Roman" w:hAnsi="Times New Roman" w:cs="Times New Roman"/>
          <w:i/>
          <w:iCs/>
        </w:rPr>
        <w:t xml:space="preserve">shift share </w:t>
      </w:r>
      <w:r w:rsidRPr="00BE0604">
        <w:rPr>
          <w:rFonts w:ascii="Times New Roman" w:hAnsi="Times New Roman" w:cs="Times New Roman"/>
        </w:rPr>
        <w:t xml:space="preserve">tergolong sederhana. </w:t>
      </w:r>
    </w:p>
    <w:p w:rsidR="00341E53" w:rsidRPr="00BE0604" w:rsidRDefault="00341E53" w:rsidP="00510949">
      <w:pPr>
        <w:pStyle w:val="Default"/>
        <w:spacing w:before="120" w:line="360" w:lineRule="auto"/>
        <w:ind w:left="709" w:hanging="425"/>
        <w:rPr>
          <w:rFonts w:ascii="Times New Roman" w:hAnsi="Times New Roman" w:cs="Times New Roman"/>
          <w:lang w:val="sv-SE"/>
        </w:rPr>
      </w:pPr>
      <w:r w:rsidRPr="00BE0604">
        <w:rPr>
          <w:rFonts w:ascii="Times New Roman" w:hAnsi="Times New Roman" w:cs="Times New Roman"/>
          <w:lang w:val="sv-SE"/>
        </w:rPr>
        <w:t>2</w:t>
      </w:r>
      <w:r w:rsidRPr="00BE0604">
        <w:rPr>
          <w:rFonts w:ascii="Times New Roman" w:hAnsi="Times New Roman" w:cs="Times New Roman"/>
          <w:lang w:val="id-ID"/>
        </w:rPr>
        <w:t>)</w:t>
      </w:r>
      <w:r w:rsidRPr="00BE0604">
        <w:rPr>
          <w:rFonts w:ascii="Times New Roman" w:hAnsi="Times New Roman" w:cs="Times New Roman"/>
          <w:lang w:val="sv-SE"/>
        </w:rPr>
        <w:t xml:space="preserve"> Memungkinkan seorang pemula mempelajari struktur perekonomian dengan cepat. </w:t>
      </w:r>
    </w:p>
    <w:p w:rsidR="00341E53" w:rsidRPr="00BE0604" w:rsidRDefault="00341E53" w:rsidP="00510949">
      <w:pPr>
        <w:pStyle w:val="Default"/>
        <w:spacing w:before="120" w:line="360" w:lineRule="auto"/>
        <w:ind w:left="709" w:hanging="425"/>
        <w:rPr>
          <w:rFonts w:ascii="Times New Roman" w:hAnsi="Times New Roman" w:cs="Times New Roman"/>
          <w:lang w:val="sv-SE"/>
        </w:rPr>
      </w:pPr>
      <w:r w:rsidRPr="00BE0604">
        <w:rPr>
          <w:rFonts w:ascii="Times New Roman" w:hAnsi="Times New Roman" w:cs="Times New Roman"/>
          <w:lang w:val="sv-SE"/>
        </w:rPr>
        <w:t>3</w:t>
      </w:r>
      <w:r w:rsidRPr="00BE0604">
        <w:rPr>
          <w:rFonts w:ascii="Times New Roman" w:hAnsi="Times New Roman" w:cs="Times New Roman"/>
          <w:lang w:val="id-ID"/>
        </w:rPr>
        <w:t>)</w:t>
      </w:r>
      <w:r w:rsidRPr="00BE0604">
        <w:rPr>
          <w:rFonts w:ascii="Times New Roman" w:hAnsi="Times New Roman" w:cs="Times New Roman"/>
          <w:lang w:val="sv-SE"/>
        </w:rPr>
        <w:t xml:space="preserve"> </w:t>
      </w:r>
      <w:r w:rsidRPr="00BE0604">
        <w:rPr>
          <w:rFonts w:ascii="Times New Roman" w:hAnsi="Times New Roman" w:cs="Times New Roman"/>
          <w:lang w:val="id-ID"/>
        </w:rPr>
        <w:t xml:space="preserve"> </w:t>
      </w:r>
      <w:r w:rsidR="00F60DFA">
        <w:rPr>
          <w:rFonts w:ascii="Times New Roman" w:hAnsi="Times New Roman" w:cs="Times New Roman"/>
          <w:lang w:val="id-ID"/>
        </w:rPr>
        <w:t xml:space="preserve"> </w:t>
      </w:r>
      <w:r w:rsidRPr="00BE0604">
        <w:rPr>
          <w:rFonts w:ascii="Times New Roman" w:hAnsi="Times New Roman" w:cs="Times New Roman"/>
          <w:lang w:val="sv-SE"/>
        </w:rPr>
        <w:t xml:space="preserve">Memberikan gambaran pertumbuhan ekonomi dan perubahan struktur dengan cukup akurat. </w:t>
      </w:r>
    </w:p>
    <w:p w:rsidR="00341E53" w:rsidRPr="00BE0604" w:rsidRDefault="00341E53" w:rsidP="00510949">
      <w:pPr>
        <w:pStyle w:val="Default"/>
        <w:spacing w:before="120" w:line="360" w:lineRule="auto"/>
        <w:ind w:left="0" w:firstLine="0"/>
        <w:rPr>
          <w:rFonts w:ascii="Times New Roman" w:hAnsi="Times New Roman" w:cs="Times New Roman"/>
        </w:rPr>
      </w:pPr>
      <w:r w:rsidRPr="00BE0604">
        <w:rPr>
          <w:rFonts w:ascii="Times New Roman" w:hAnsi="Times New Roman" w:cs="Times New Roman"/>
          <w:b/>
          <w:bCs/>
        </w:rPr>
        <w:t xml:space="preserve">Kelemahan Analisis </w:t>
      </w:r>
      <w:r w:rsidRPr="00BE0604">
        <w:rPr>
          <w:rFonts w:ascii="Times New Roman" w:hAnsi="Times New Roman" w:cs="Times New Roman"/>
          <w:b/>
          <w:bCs/>
          <w:i/>
          <w:iCs/>
        </w:rPr>
        <w:t xml:space="preserve">Shift-Share </w:t>
      </w:r>
    </w:p>
    <w:p w:rsidR="00341E53" w:rsidRPr="00BE0604" w:rsidRDefault="00341E53" w:rsidP="00510949">
      <w:pPr>
        <w:pStyle w:val="Default"/>
        <w:spacing w:before="120" w:line="360" w:lineRule="auto"/>
        <w:ind w:left="0" w:firstLine="0"/>
        <w:rPr>
          <w:rFonts w:ascii="Times New Roman" w:hAnsi="Times New Roman" w:cs="Times New Roman"/>
        </w:rPr>
      </w:pPr>
      <w:r w:rsidRPr="00BE0604">
        <w:rPr>
          <w:rFonts w:ascii="Times New Roman" w:hAnsi="Times New Roman" w:cs="Times New Roman"/>
        </w:rPr>
        <w:t xml:space="preserve">Kelemahan analisis </w:t>
      </w:r>
      <w:r w:rsidRPr="00BE0604">
        <w:rPr>
          <w:rFonts w:ascii="Times New Roman" w:hAnsi="Times New Roman" w:cs="Times New Roman"/>
          <w:i/>
          <w:iCs/>
        </w:rPr>
        <w:t>shift-share</w:t>
      </w:r>
      <w:r w:rsidRPr="00BE0604">
        <w:rPr>
          <w:rFonts w:ascii="Times New Roman" w:hAnsi="Times New Roman" w:cs="Times New Roman"/>
        </w:rPr>
        <w:t xml:space="preserve">, yaitu </w:t>
      </w:r>
    </w:p>
    <w:p w:rsidR="00341E53" w:rsidRPr="00BE0604" w:rsidRDefault="00341E53" w:rsidP="00510949">
      <w:pPr>
        <w:pStyle w:val="Default"/>
        <w:numPr>
          <w:ilvl w:val="0"/>
          <w:numId w:val="200"/>
        </w:numPr>
        <w:spacing w:before="120" w:line="360" w:lineRule="auto"/>
        <w:ind w:left="709" w:hanging="425"/>
        <w:rPr>
          <w:rFonts w:ascii="Times New Roman" w:hAnsi="Times New Roman" w:cs="Times New Roman"/>
        </w:rPr>
      </w:pPr>
      <w:r w:rsidRPr="00BE0604">
        <w:rPr>
          <w:rFonts w:ascii="Times New Roman" w:hAnsi="Times New Roman" w:cs="Times New Roman"/>
        </w:rPr>
        <w:t xml:space="preserve">Hanya dapat digunakan untuk analisis </w:t>
      </w:r>
      <w:r w:rsidRPr="00BE0604">
        <w:rPr>
          <w:rFonts w:ascii="Times New Roman" w:hAnsi="Times New Roman" w:cs="Times New Roman"/>
          <w:i/>
          <w:iCs/>
        </w:rPr>
        <w:t>ex-post</w:t>
      </w:r>
      <w:r w:rsidRPr="00BE0604">
        <w:rPr>
          <w:rFonts w:ascii="Times New Roman" w:hAnsi="Times New Roman" w:cs="Times New Roman"/>
        </w:rPr>
        <w:t xml:space="preserve">. </w:t>
      </w:r>
    </w:p>
    <w:p w:rsidR="00341E53" w:rsidRPr="00BE0604" w:rsidRDefault="00341E53" w:rsidP="00510949">
      <w:pPr>
        <w:pStyle w:val="Default"/>
        <w:numPr>
          <w:ilvl w:val="0"/>
          <w:numId w:val="200"/>
        </w:numPr>
        <w:spacing w:before="120" w:line="360" w:lineRule="auto"/>
        <w:ind w:left="709" w:hanging="425"/>
        <w:rPr>
          <w:rFonts w:ascii="Times New Roman" w:hAnsi="Times New Roman" w:cs="Times New Roman"/>
        </w:rPr>
      </w:pPr>
      <w:r w:rsidRPr="00BE0604">
        <w:rPr>
          <w:rFonts w:ascii="Times New Roman" w:hAnsi="Times New Roman" w:cs="Times New Roman"/>
        </w:rPr>
        <w:lastRenderedPageBreak/>
        <w:t xml:space="preserve">Masalah </w:t>
      </w:r>
      <w:r w:rsidRPr="00BE0604">
        <w:rPr>
          <w:rFonts w:ascii="Times New Roman" w:hAnsi="Times New Roman" w:cs="Times New Roman"/>
          <w:i/>
          <w:iCs/>
        </w:rPr>
        <w:t xml:space="preserve">benchmark </w:t>
      </w:r>
      <w:r w:rsidRPr="00BE0604">
        <w:rPr>
          <w:rFonts w:ascii="Times New Roman" w:hAnsi="Times New Roman" w:cs="Times New Roman"/>
        </w:rPr>
        <w:t xml:space="preserve">berkenaan dengan </w:t>
      </w:r>
      <w:r w:rsidRPr="00BE0604">
        <w:rPr>
          <w:rFonts w:ascii="Times New Roman" w:hAnsi="Times New Roman" w:cs="Times New Roman"/>
          <w:i/>
          <w:iCs/>
        </w:rPr>
        <w:t>homothetic change</w:t>
      </w:r>
      <w:r w:rsidRPr="00BE0604">
        <w:rPr>
          <w:rFonts w:ascii="Times New Roman" w:hAnsi="Times New Roman" w:cs="Times New Roman"/>
        </w:rPr>
        <w:t xml:space="preserve">, apakah t atau (t+1) tidak dapat dijelaskan dengan baik. </w:t>
      </w:r>
    </w:p>
    <w:p w:rsidR="00341E53" w:rsidRPr="00BE0604" w:rsidRDefault="00341E53" w:rsidP="00510949">
      <w:pPr>
        <w:pStyle w:val="Default"/>
        <w:numPr>
          <w:ilvl w:val="0"/>
          <w:numId w:val="200"/>
        </w:numPr>
        <w:spacing w:before="120" w:line="360" w:lineRule="auto"/>
        <w:ind w:left="709" w:hanging="425"/>
        <w:rPr>
          <w:rFonts w:ascii="Times New Roman" w:hAnsi="Times New Roman" w:cs="Times New Roman"/>
        </w:rPr>
      </w:pPr>
      <w:smartTag w:uri="urn:schemas-microsoft-com:office:smarttags" w:element="place">
        <w:smartTag w:uri="urn:schemas-microsoft-com:office:smarttags" w:element="City">
          <w:r w:rsidRPr="00BE0604">
            <w:rPr>
              <w:rFonts w:ascii="Times New Roman" w:hAnsi="Times New Roman" w:cs="Times New Roman"/>
            </w:rPr>
            <w:t>Ada</w:t>
          </w:r>
        </w:smartTag>
      </w:smartTag>
      <w:r w:rsidRPr="00BE0604">
        <w:rPr>
          <w:rFonts w:ascii="Times New Roman" w:hAnsi="Times New Roman" w:cs="Times New Roman"/>
        </w:rPr>
        <w:t xml:space="preserve"> data periode waktu tertentu di tengah tahun pengamatan yang tidak terungkap. </w:t>
      </w:r>
    </w:p>
    <w:p w:rsidR="00341E53" w:rsidRPr="00BE0604" w:rsidRDefault="00341E53" w:rsidP="00510949">
      <w:pPr>
        <w:pStyle w:val="Default"/>
        <w:numPr>
          <w:ilvl w:val="0"/>
          <w:numId w:val="200"/>
        </w:numPr>
        <w:spacing w:before="120" w:line="360" w:lineRule="auto"/>
        <w:ind w:left="709" w:hanging="425"/>
        <w:rPr>
          <w:rFonts w:ascii="Times New Roman" w:hAnsi="Times New Roman" w:cs="Times New Roman"/>
        </w:rPr>
      </w:pPr>
      <w:r w:rsidRPr="00BE0604">
        <w:rPr>
          <w:rFonts w:ascii="Times New Roman" w:hAnsi="Times New Roman" w:cs="Times New Roman"/>
        </w:rPr>
        <w:t xml:space="preserve">Analisis ini sangat berbahaya sebagai alat peramalan, mengingat bahwa </w:t>
      </w:r>
      <w:r w:rsidRPr="00BE0604">
        <w:rPr>
          <w:rFonts w:ascii="Times New Roman" w:hAnsi="Times New Roman" w:cs="Times New Roman"/>
          <w:i/>
          <w:iCs/>
        </w:rPr>
        <w:t xml:space="preserve">regional shift </w:t>
      </w:r>
      <w:r w:rsidRPr="00BE0604">
        <w:rPr>
          <w:rFonts w:ascii="Times New Roman" w:hAnsi="Times New Roman" w:cs="Times New Roman"/>
        </w:rPr>
        <w:t xml:space="preserve">tidak konstan dari suatu </w:t>
      </w:r>
      <w:r w:rsidR="00192814" w:rsidRPr="00192814">
        <w:rPr>
          <w:rFonts w:ascii="Times New Roman" w:hAnsi="Times New Roman" w:cs="Times New Roman"/>
          <w:color w:val="auto"/>
          <w:lang w:val="id-ID"/>
        </w:rPr>
        <w:t>periode ke</w:t>
      </w:r>
      <w:r w:rsidRPr="00192814">
        <w:rPr>
          <w:rFonts w:ascii="Times New Roman" w:hAnsi="Times New Roman" w:cs="Times New Roman"/>
          <w:color w:val="auto"/>
        </w:rPr>
        <w:t xml:space="preserve"> periode </w:t>
      </w:r>
      <w:r w:rsidRPr="00BE0604">
        <w:rPr>
          <w:rFonts w:ascii="Times New Roman" w:hAnsi="Times New Roman" w:cs="Times New Roman"/>
        </w:rPr>
        <w:t xml:space="preserve">lainnya. </w:t>
      </w:r>
    </w:p>
    <w:p w:rsidR="00341E53" w:rsidRPr="00BE0604" w:rsidRDefault="00341E53" w:rsidP="00510949">
      <w:pPr>
        <w:pStyle w:val="Default"/>
        <w:numPr>
          <w:ilvl w:val="0"/>
          <w:numId w:val="200"/>
        </w:numPr>
        <w:spacing w:before="120" w:line="360" w:lineRule="auto"/>
        <w:ind w:left="709" w:hanging="425"/>
        <w:rPr>
          <w:rFonts w:ascii="Times New Roman" w:hAnsi="Times New Roman" w:cs="Times New Roman"/>
          <w:lang w:val="sv-SE"/>
        </w:rPr>
      </w:pPr>
      <w:r w:rsidRPr="00BE0604">
        <w:rPr>
          <w:rFonts w:ascii="Times New Roman" w:hAnsi="Times New Roman" w:cs="Times New Roman"/>
          <w:lang w:val="sv-SE"/>
        </w:rPr>
        <w:t xml:space="preserve">Tidak dapat dipakai untuk melihat keterkaitan antarsektor. </w:t>
      </w:r>
    </w:p>
    <w:p w:rsidR="00341E53" w:rsidRPr="00BE0604" w:rsidRDefault="00341E53" w:rsidP="00510949">
      <w:pPr>
        <w:pStyle w:val="Default"/>
        <w:numPr>
          <w:ilvl w:val="0"/>
          <w:numId w:val="200"/>
        </w:numPr>
        <w:spacing w:before="120" w:line="360" w:lineRule="auto"/>
        <w:ind w:left="709" w:hanging="425"/>
        <w:rPr>
          <w:rFonts w:ascii="Times New Roman" w:hAnsi="Times New Roman" w:cs="Times New Roman"/>
        </w:rPr>
      </w:pPr>
      <w:r w:rsidRPr="00BE0604">
        <w:rPr>
          <w:rFonts w:ascii="Times New Roman" w:hAnsi="Times New Roman" w:cs="Times New Roman"/>
        </w:rPr>
        <w:t xml:space="preserve">Tidak ada keterkaitan antardaerah. </w:t>
      </w:r>
    </w:p>
    <w:p w:rsidR="00341E53" w:rsidRPr="00BE0604" w:rsidRDefault="00341E53" w:rsidP="00510949">
      <w:pPr>
        <w:pStyle w:val="Default"/>
        <w:numPr>
          <w:ilvl w:val="0"/>
          <w:numId w:val="199"/>
        </w:numPr>
        <w:spacing w:before="120" w:line="360" w:lineRule="auto"/>
        <w:ind w:left="709" w:hanging="709"/>
        <w:rPr>
          <w:rFonts w:ascii="Times New Roman" w:hAnsi="Times New Roman" w:cs="Times New Roman"/>
        </w:rPr>
      </w:pPr>
      <w:r w:rsidRPr="00BE0604">
        <w:rPr>
          <w:rFonts w:ascii="Times New Roman" w:hAnsi="Times New Roman" w:cs="Times New Roman"/>
          <w:b/>
          <w:bCs/>
        </w:rPr>
        <w:t>Analisis Sumber Daya dan Ilmu Pengetahuan dan Teknologi</w:t>
      </w:r>
    </w:p>
    <w:p w:rsidR="00341E53" w:rsidRPr="00BE0604" w:rsidRDefault="00341E53" w:rsidP="00510949">
      <w:pPr>
        <w:pStyle w:val="Default"/>
        <w:spacing w:before="120" w:line="360" w:lineRule="auto"/>
        <w:ind w:left="0" w:firstLine="0"/>
        <w:rPr>
          <w:rFonts w:ascii="Times New Roman" w:hAnsi="Times New Roman" w:cs="Times New Roman"/>
        </w:rPr>
      </w:pPr>
      <w:r w:rsidRPr="00BE0604">
        <w:rPr>
          <w:rFonts w:ascii="Times New Roman" w:hAnsi="Times New Roman" w:cs="Times New Roman"/>
          <w:b/>
          <w:bCs/>
        </w:rPr>
        <w:t xml:space="preserve">Jumlah Angkatan Kerja </w:t>
      </w:r>
    </w:p>
    <w:p w:rsidR="00341E53" w:rsidRPr="00BE0604" w:rsidRDefault="00341E53" w:rsidP="00510949">
      <w:pPr>
        <w:pStyle w:val="Default"/>
        <w:spacing w:before="120" w:line="360" w:lineRule="auto"/>
        <w:ind w:left="0" w:firstLine="720"/>
        <w:rPr>
          <w:rFonts w:ascii="Times New Roman" w:hAnsi="Times New Roman" w:cs="Times New Roman"/>
          <w:color w:val="auto"/>
        </w:rPr>
      </w:pPr>
      <w:r w:rsidRPr="00BE0604">
        <w:rPr>
          <w:rFonts w:ascii="Times New Roman" w:hAnsi="Times New Roman" w:cs="Times New Roman"/>
        </w:rPr>
        <w:t>Berdasarkan publikasi ILO (</w:t>
      </w:r>
      <w:r w:rsidRPr="00BE0604">
        <w:rPr>
          <w:rFonts w:ascii="Times New Roman" w:hAnsi="Times New Roman" w:cs="Times New Roman"/>
          <w:i/>
          <w:iCs/>
        </w:rPr>
        <w:t>International Labour Organization</w:t>
      </w:r>
      <w:r w:rsidRPr="00BE0604">
        <w:rPr>
          <w:rFonts w:ascii="Times New Roman" w:hAnsi="Times New Roman" w:cs="Times New Roman"/>
        </w:rPr>
        <w:t xml:space="preserve">), penduduk dapat dikelompokkan menjadi tenaga kerja dan bukan tenaga kerja. Tenaga kerja </w:t>
      </w:r>
      <w:r w:rsidRPr="00BE0604">
        <w:rPr>
          <w:rFonts w:ascii="Times New Roman" w:hAnsi="Times New Roman" w:cs="Times New Roman"/>
          <w:color w:val="auto"/>
        </w:rPr>
        <w:t xml:space="preserve">dikatakan juga sebagai penduduk usia kerja, yaitu penduduk usia 15 tahun atau lebih, seiring dengan program wajib belajar 9 tahun. Selanjutnya, tenaga kerja dibedakan menjadi: angkatan kerja dan bukan angkatan kerja (penduduk yang sebagian besar kegiatannya adalah bersekolah, mengurus rumah tangga, atau kegiatan lainnya selain bekerja). </w:t>
      </w:r>
    </w:p>
    <w:p w:rsidR="00341E53" w:rsidRPr="00BE0604" w:rsidRDefault="00341E53" w:rsidP="00510949">
      <w:pPr>
        <w:pStyle w:val="Default"/>
        <w:spacing w:before="120" w:line="360" w:lineRule="auto"/>
        <w:ind w:left="0" w:firstLine="720"/>
        <w:rPr>
          <w:rFonts w:ascii="Times New Roman" w:hAnsi="Times New Roman" w:cs="Times New Roman"/>
          <w:color w:val="auto"/>
        </w:rPr>
      </w:pPr>
      <w:r w:rsidRPr="00BE0604">
        <w:rPr>
          <w:rFonts w:ascii="Times New Roman" w:hAnsi="Times New Roman" w:cs="Times New Roman"/>
          <w:color w:val="auto"/>
        </w:rPr>
        <w:t xml:space="preserve">Angkatan kerja dibedakan lagi ke dalam dua kelompok, yaitu </w:t>
      </w:r>
    </w:p>
    <w:p w:rsidR="00341E53" w:rsidRPr="00BE0604" w:rsidRDefault="00341E53" w:rsidP="00510949">
      <w:pPr>
        <w:pStyle w:val="Default"/>
        <w:tabs>
          <w:tab w:val="left" w:pos="709"/>
        </w:tabs>
        <w:spacing w:before="120" w:line="360" w:lineRule="auto"/>
        <w:ind w:left="709" w:hanging="425"/>
        <w:rPr>
          <w:rFonts w:ascii="Times New Roman" w:hAnsi="Times New Roman" w:cs="Times New Roman"/>
          <w:color w:val="auto"/>
        </w:rPr>
      </w:pPr>
      <w:r w:rsidRPr="00BE0604">
        <w:rPr>
          <w:rFonts w:ascii="Times New Roman" w:hAnsi="Times New Roman" w:cs="Times New Roman"/>
          <w:color w:val="auto"/>
        </w:rPr>
        <w:t xml:space="preserve">1. Penduduk yang bekerja (sering disebut pekerja), dan </w:t>
      </w:r>
    </w:p>
    <w:p w:rsidR="00341E53" w:rsidRPr="00BE0604" w:rsidRDefault="00341E53" w:rsidP="00510949">
      <w:pPr>
        <w:pStyle w:val="Default"/>
        <w:tabs>
          <w:tab w:val="left" w:pos="709"/>
        </w:tabs>
        <w:spacing w:before="120" w:line="360" w:lineRule="auto"/>
        <w:ind w:left="709" w:hanging="425"/>
        <w:rPr>
          <w:rFonts w:ascii="Times New Roman" w:hAnsi="Times New Roman" w:cs="Times New Roman"/>
          <w:color w:val="auto"/>
        </w:rPr>
      </w:pPr>
      <w:r w:rsidRPr="00BE0604">
        <w:rPr>
          <w:rFonts w:ascii="Times New Roman" w:hAnsi="Times New Roman" w:cs="Times New Roman"/>
          <w:color w:val="auto"/>
        </w:rPr>
        <w:t xml:space="preserve">2. Penduduk yang tidak bekerja atau sedang mencari pekerjaan. </w:t>
      </w:r>
    </w:p>
    <w:p w:rsidR="00341E53" w:rsidRDefault="00341E53" w:rsidP="00510949">
      <w:pPr>
        <w:pStyle w:val="Default"/>
        <w:spacing w:before="120" w:line="360" w:lineRule="auto"/>
        <w:ind w:left="0" w:firstLine="709"/>
        <w:rPr>
          <w:rFonts w:ascii="Times New Roman" w:hAnsi="Times New Roman" w:cs="Times New Roman"/>
          <w:color w:val="auto"/>
          <w:lang w:val="id-ID"/>
        </w:rPr>
      </w:pPr>
      <w:r w:rsidRPr="00BE0604">
        <w:rPr>
          <w:rFonts w:ascii="Times New Roman" w:hAnsi="Times New Roman" w:cs="Times New Roman"/>
          <w:color w:val="auto"/>
          <w:lang w:val="sv-SE"/>
        </w:rPr>
        <w:lastRenderedPageBreak/>
        <w:t xml:space="preserve">Dengan demikian angkatan kerja merupakan bagian penduduk yang sedang bekerja dan siap masuk pasar kerja, atau dapat dikatakan sebagai pekerja dan meruzxpakan potensi penduduk yang akan  masuk  pasar  kerja. </w:t>
      </w:r>
      <w:r w:rsidRPr="00BE0604">
        <w:rPr>
          <w:rFonts w:ascii="Times New Roman" w:hAnsi="Times New Roman" w:cs="Times New Roman"/>
          <w:color w:val="auto"/>
        </w:rPr>
        <w:t xml:space="preserve">Angka yang sering digunakan untuk menyatakan jumlah angkatan kerja adalah TPAK (Tingkat Partisipasi Angkatan Kerja), yang merupakan rasio antara angkatan kerja dan tenaga kerja. </w:t>
      </w:r>
    </w:p>
    <w:p w:rsidR="00341E53" w:rsidRPr="00BE0604" w:rsidRDefault="00341E53" w:rsidP="00510949">
      <w:pPr>
        <w:pStyle w:val="Default"/>
        <w:spacing w:before="120" w:line="360" w:lineRule="auto"/>
        <w:ind w:left="0" w:firstLine="0"/>
        <w:rPr>
          <w:rFonts w:ascii="Times New Roman" w:hAnsi="Times New Roman" w:cs="Times New Roman"/>
          <w:color w:val="auto"/>
        </w:rPr>
      </w:pPr>
      <w:r w:rsidRPr="00BE0604">
        <w:rPr>
          <w:rFonts w:ascii="Times New Roman" w:hAnsi="Times New Roman" w:cs="Times New Roman"/>
          <w:b/>
          <w:bCs/>
          <w:color w:val="auto"/>
        </w:rPr>
        <w:t xml:space="preserve">Produktivitas Pekerja </w:t>
      </w:r>
    </w:p>
    <w:p w:rsidR="00341E53" w:rsidRPr="00BE0604" w:rsidRDefault="00341E53" w:rsidP="00510949">
      <w:pPr>
        <w:pStyle w:val="Default"/>
        <w:spacing w:before="120" w:line="360" w:lineRule="auto"/>
        <w:ind w:left="0" w:firstLine="720"/>
        <w:rPr>
          <w:rFonts w:ascii="Times New Roman" w:hAnsi="Times New Roman" w:cs="Times New Roman"/>
          <w:color w:val="auto"/>
        </w:rPr>
      </w:pPr>
      <w:r w:rsidRPr="00BE0604">
        <w:rPr>
          <w:rFonts w:ascii="Times New Roman" w:hAnsi="Times New Roman" w:cs="Times New Roman"/>
          <w:color w:val="auto"/>
        </w:rPr>
        <w:t xml:space="preserve">Produktivitas pekerja dapat diukur dengan produktivitas rata-rata pekerja, yang menyatakan rasio antara nilai tambah yang dihasilkan dan jumlah pekerja. Produktivitas pekerja juga dapat diukur dengan ukuran yang lebih baik, yaitu produktivitas marginal pekerja, yang menyatakan besarnya balas jasa terhadap kenaikan produktivitas pekerja. Apabila pekerja dibayar sesuai dengan produktivitas marginalnya, maka upah merupakan ukuran yang tepat untuk menggambarkan produktivitas pekerja. </w:t>
      </w:r>
    </w:p>
    <w:p w:rsidR="00341E53" w:rsidRPr="00BE0604" w:rsidRDefault="00341E53" w:rsidP="00510949">
      <w:pPr>
        <w:spacing w:before="120" w:line="360" w:lineRule="auto"/>
        <w:ind w:left="0" w:firstLine="720"/>
      </w:pPr>
      <w:r w:rsidRPr="00BE0604">
        <w:t>Secara praktis, produktivitas pekerja dapat diukur menggunakan data nilai tambah suatu daerah, yaitu PDRB dengan jumlah pekerja. Rasio dari kedua data tersebut menunjukkan produktivitas tenaga kerja.</w:t>
      </w:r>
    </w:p>
    <w:p w:rsidR="00341E53" w:rsidRDefault="00341E53" w:rsidP="00510949">
      <w:pPr>
        <w:autoSpaceDE w:val="0"/>
        <w:autoSpaceDN w:val="0"/>
        <w:adjustRightInd w:val="0"/>
        <w:spacing w:before="120" w:line="360" w:lineRule="auto"/>
        <w:ind w:left="0" w:firstLine="720"/>
      </w:pPr>
      <w:r w:rsidRPr="00BE0604">
        <w:t xml:space="preserve">Analisa tentang sumber daya manusia dilandasi oleh analisa kependudukan. Analisa kependudukan dilakukan salah satunya dalam memperkirakan jumlah penduduk di masa yang akan </w:t>
      </w:r>
      <w:r w:rsidRPr="00BE0604">
        <w:pgNum/>
      </w:r>
      <w:r w:rsidRPr="00BE0604">
        <w:t>ocal</w:t>
      </w:r>
      <w:r w:rsidRPr="00BE0604">
        <w:pgNum/>
      </w:r>
      <w:r w:rsidRPr="00BE0604">
        <w:t xml:space="preserve">. Hasilnya merupakan masukan bagi usaha pengendalian </w:t>
      </w:r>
      <w:r w:rsidRPr="00BE0604">
        <w:lastRenderedPageBreak/>
        <w:t>perkembangan jumlah penduduk dan usaha penyebaran penduduk sesuai dengan ruang yang dapat menampung berdasarkan perkiraan perkembangan mendatang.</w:t>
      </w:r>
    </w:p>
    <w:p w:rsidR="00341E53" w:rsidRPr="00BE0604" w:rsidRDefault="00341E53" w:rsidP="00510949">
      <w:pPr>
        <w:pStyle w:val="ListParagraph"/>
        <w:numPr>
          <w:ilvl w:val="0"/>
          <w:numId w:val="178"/>
        </w:numPr>
        <w:autoSpaceDE w:val="0"/>
        <w:autoSpaceDN w:val="0"/>
        <w:adjustRightInd w:val="0"/>
        <w:spacing w:before="120" w:after="0" w:line="360" w:lineRule="auto"/>
        <w:ind w:left="0" w:firstLine="0"/>
        <w:contextualSpacing w:val="0"/>
        <w:rPr>
          <w:rFonts w:ascii="Times New Roman" w:hAnsi="Times New Roman"/>
          <w:b/>
          <w:bCs/>
          <w:sz w:val="24"/>
          <w:szCs w:val="24"/>
        </w:rPr>
      </w:pPr>
      <w:r w:rsidRPr="00BE0604">
        <w:rPr>
          <w:rFonts w:ascii="Times New Roman" w:hAnsi="Times New Roman"/>
          <w:b/>
          <w:bCs/>
          <w:sz w:val="24"/>
          <w:szCs w:val="24"/>
        </w:rPr>
        <w:t>Analisis Sinergitas Kebijakan</w:t>
      </w:r>
    </w:p>
    <w:p w:rsidR="00341E53" w:rsidRPr="00BE0604" w:rsidRDefault="00341E53" w:rsidP="00510949">
      <w:pPr>
        <w:spacing w:before="120" w:line="360" w:lineRule="auto"/>
        <w:ind w:left="0" w:firstLine="720"/>
      </w:pPr>
      <w:r w:rsidRPr="00BE0604">
        <w:t xml:space="preserve">Analisis ini membahas tentang hubungan antar kebijakan baik yang bersifat </w:t>
      </w:r>
      <w:r w:rsidR="00382309">
        <w:t>pararel</w:t>
      </w:r>
      <w:r w:rsidRPr="00BE0604">
        <w:t xml:space="preserve"> maupun yang bersifat horizontal. Setelah melihat dan mencermati dari beberapa kebijakan yang ada maka hal yang paling penting dilakukan adalah membuat sinergi di antara beberapa kebijakan yang terkadang saling tumpang tindih. Output yang dihasilkan dari analisis ini adalah fungsi dan peranan kawasan pengembangan ekonomi.</w:t>
      </w:r>
    </w:p>
    <w:p w:rsidR="00341E53" w:rsidRPr="00BE0604" w:rsidRDefault="00341E53" w:rsidP="00510949">
      <w:pPr>
        <w:spacing w:before="120" w:line="360" w:lineRule="auto"/>
        <w:ind w:left="0" w:firstLine="720"/>
      </w:pPr>
      <w:r w:rsidRPr="00BE0604">
        <w:t xml:space="preserve">Dalam analisis sinergitas kebijakan pengembangan kawasan pengembangan ekonomi yang terletak di kawasan perbatasan, </w:t>
      </w:r>
      <w:r w:rsidR="00432668">
        <w:t xml:space="preserve">   </w:t>
      </w:r>
      <w:r w:rsidR="00432668" w:rsidRPr="00432668">
        <w:t>faktor-</w:t>
      </w:r>
      <w:r w:rsidRPr="00BE0604">
        <w:t>faktor yang harus dipertimbangkan :</w:t>
      </w:r>
    </w:p>
    <w:p w:rsidR="00341E53" w:rsidRPr="00BE0604" w:rsidRDefault="00341E53" w:rsidP="00510949">
      <w:pPr>
        <w:pStyle w:val="ListParagraph"/>
        <w:numPr>
          <w:ilvl w:val="0"/>
          <w:numId w:val="188"/>
        </w:numPr>
        <w:autoSpaceDE w:val="0"/>
        <w:autoSpaceDN w:val="0"/>
        <w:adjustRightInd w:val="0"/>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RTRW Propinsi dan kabupaten</w:t>
      </w:r>
    </w:p>
    <w:p w:rsidR="00341E53" w:rsidRPr="00BE0604" w:rsidRDefault="00341E53" w:rsidP="00510949">
      <w:pPr>
        <w:pStyle w:val="ListParagraph"/>
        <w:numPr>
          <w:ilvl w:val="0"/>
          <w:numId w:val="188"/>
        </w:numPr>
        <w:autoSpaceDE w:val="0"/>
        <w:autoSpaceDN w:val="0"/>
        <w:adjustRightInd w:val="0"/>
        <w:spacing w:before="120" w:after="0" w:line="360" w:lineRule="auto"/>
        <w:ind w:left="709" w:hanging="425"/>
        <w:jc w:val="left"/>
        <w:rPr>
          <w:rFonts w:ascii="Times New Roman" w:hAnsi="Times New Roman"/>
          <w:sz w:val="24"/>
          <w:szCs w:val="24"/>
          <w:lang w:val="es-ES"/>
        </w:rPr>
      </w:pPr>
      <w:r w:rsidRPr="00BE0604">
        <w:rPr>
          <w:rFonts w:ascii="Times New Roman" w:hAnsi="Times New Roman"/>
          <w:sz w:val="24"/>
          <w:szCs w:val="24"/>
          <w:lang w:val="es-ES"/>
        </w:rPr>
        <w:t>Pola Dasar pembangunan propinsi dan kabupaten</w:t>
      </w:r>
    </w:p>
    <w:p w:rsidR="00341E53" w:rsidRPr="00BE0604" w:rsidRDefault="00341E53" w:rsidP="00510949">
      <w:pPr>
        <w:pStyle w:val="ListParagraph"/>
        <w:numPr>
          <w:ilvl w:val="0"/>
          <w:numId w:val="188"/>
        </w:numPr>
        <w:autoSpaceDE w:val="0"/>
        <w:autoSpaceDN w:val="0"/>
        <w:adjustRightInd w:val="0"/>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Propeda</w:t>
      </w:r>
    </w:p>
    <w:p w:rsidR="00341E53" w:rsidRPr="00BE0604" w:rsidRDefault="00341E53" w:rsidP="00510949">
      <w:pPr>
        <w:pStyle w:val="ListParagraph"/>
        <w:numPr>
          <w:ilvl w:val="0"/>
          <w:numId w:val="188"/>
        </w:numPr>
        <w:autoSpaceDE w:val="0"/>
        <w:autoSpaceDN w:val="0"/>
        <w:adjustRightInd w:val="0"/>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Renstrada</w:t>
      </w:r>
    </w:p>
    <w:p w:rsidR="00341E53" w:rsidRPr="00BE0604" w:rsidRDefault="00341E53" w:rsidP="00510949">
      <w:pPr>
        <w:pStyle w:val="ListParagraph"/>
        <w:numPr>
          <w:ilvl w:val="0"/>
          <w:numId w:val="188"/>
        </w:numPr>
        <w:autoSpaceDE w:val="0"/>
        <w:autoSpaceDN w:val="0"/>
        <w:adjustRightInd w:val="0"/>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Kawasan Pengembangan Ekonomi Terpadu/sejenisnya</w:t>
      </w:r>
    </w:p>
    <w:p w:rsidR="00341E53" w:rsidRDefault="00341E53" w:rsidP="00510949">
      <w:pPr>
        <w:spacing w:before="120" w:line="360" w:lineRule="auto"/>
        <w:ind w:left="0" w:firstLine="709"/>
      </w:pPr>
      <w:r w:rsidRPr="00BE0604">
        <w:t xml:space="preserve">Keseluruhan </w:t>
      </w:r>
      <w:r w:rsidR="00F45419">
        <w:t xml:space="preserve">faktor </w:t>
      </w:r>
      <w:r w:rsidRPr="00BE0604">
        <w:t xml:space="preserve">kemudian dielaborasikan ke dalam beberapa </w:t>
      </w:r>
      <w:r w:rsidR="00F45419">
        <w:t>variabel-</w:t>
      </w:r>
      <w:r w:rsidRPr="00BE0604">
        <w:t xml:space="preserve">variabel. </w:t>
      </w:r>
    </w:p>
    <w:p w:rsidR="00F60DFA" w:rsidRDefault="00F60DFA" w:rsidP="00510949">
      <w:pPr>
        <w:spacing w:before="120" w:line="360" w:lineRule="auto"/>
        <w:ind w:left="0" w:firstLine="709"/>
      </w:pPr>
    </w:p>
    <w:p w:rsidR="00F60DFA" w:rsidRPr="00BE0604" w:rsidRDefault="00F60DFA" w:rsidP="00510949">
      <w:pPr>
        <w:spacing w:before="120" w:line="360" w:lineRule="auto"/>
        <w:ind w:left="0" w:firstLine="709"/>
      </w:pPr>
    </w:p>
    <w:p w:rsidR="00341E53" w:rsidRPr="00BE0604" w:rsidRDefault="00341E53" w:rsidP="00510949">
      <w:pPr>
        <w:pStyle w:val="ListParagraph"/>
        <w:numPr>
          <w:ilvl w:val="0"/>
          <w:numId w:val="178"/>
        </w:numPr>
        <w:autoSpaceDE w:val="0"/>
        <w:autoSpaceDN w:val="0"/>
        <w:adjustRightInd w:val="0"/>
        <w:spacing w:before="120" w:after="0" w:line="360" w:lineRule="auto"/>
        <w:ind w:left="0" w:firstLine="0"/>
        <w:contextualSpacing w:val="0"/>
        <w:rPr>
          <w:rFonts w:ascii="Times New Roman" w:hAnsi="Times New Roman"/>
          <w:b/>
          <w:bCs/>
          <w:sz w:val="24"/>
          <w:szCs w:val="24"/>
        </w:rPr>
      </w:pPr>
      <w:r w:rsidRPr="00BE0604">
        <w:rPr>
          <w:rFonts w:ascii="Times New Roman" w:hAnsi="Times New Roman"/>
          <w:b/>
          <w:bCs/>
          <w:sz w:val="24"/>
          <w:szCs w:val="24"/>
        </w:rPr>
        <w:lastRenderedPageBreak/>
        <w:t>Analisis Skalogram</w:t>
      </w:r>
    </w:p>
    <w:p w:rsidR="00341E53" w:rsidRDefault="00341E53" w:rsidP="00510949">
      <w:pPr>
        <w:autoSpaceDE w:val="0"/>
        <w:autoSpaceDN w:val="0"/>
        <w:adjustRightInd w:val="0"/>
        <w:spacing w:before="120" w:line="360" w:lineRule="auto"/>
        <w:ind w:left="0" w:firstLine="720"/>
      </w:pPr>
      <w:r w:rsidRPr="00BE0604">
        <w:t xml:space="preserve">Analisis ini sering digunakan dalam membuat skala-skala pada atribut-atribut suatu aspek yang kemudian diinterpretasi dan diterjemahkan sesuai kebutuhan perencanaan. </w:t>
      </w:r>
      <w:r w:rsidRPr="00BE0604">
        <w:rPr>
          <w:lang w:val="sv-SE"/>
        </w:rPr>
        <w:t>Analisis ini dapat digunakan pada proyeksi sarana dan prasarana wilayah dan untuk mendefinisikan sistem perekonomian kawasan.</w:t>
      </w:r>
    </w:p>
    <w:p w:rsidR="00341E53" w:rsidRPr="00BE0604" w:rsidRDefault="00341E53" w:rsidP="00510949">
      <w:pPr>
        <w:pStyle w:val="ListParagraph"/>
        <w:numPr>
          <w:ilvl w:val="0"/>
          <w:numId w:val="178"/>
        </w:numPr>
        <w:autoSpaceDE w:val="0"/>
        <w:autoSpaceDN w:val="0"/>
        <w:adjustRightInd w:val="0"/>
        <w:spacing w:before="120" w:after="0" w:line="360" w:lineRule="auto"/>
        <w:ind w:left="0" w:firstLine="0"/>
        <w:contextualSpacing w:val="0"/>
        <w:rPr>
          <w:rFonts w:ascii="Times New Roman" w:hAnsi="Times New Roman"/>
          <w:b/>
          <w:bCs/>
          <w:sz w:val="24"/>
          <w:szCs w:val="24"/>
        </w:rPr>
      </w:pPr>
      <w:r w:rsidRPr="00BE0604">
        <w:rPr>
          <w:rFonts w:ascii="Times New Roman" w:hAnsi="Times New Roman"/>
          <w:b/>
          <w:bCs/>
          <w:sz w:val="24"/>
          <w:szCs w:val="24"/>
        </w:rPr>
        <w:t>Analisis Homogenitas Aktivitas</w:t>
      </w:r>
    </w:p>
    <w:p w:rsidR="00341E53" w:rsidRPr="00BE0604" w:rsidRDefault="00341E53" w:rsidP="00510949">
      <w:pPr>
        <w:autoSpaceDE w:val="0"/>
        <w:autoSpaceDN w:val="0"/>
        <w:adjustRightInd w:val="0"/>
        <w:spacing w:before="120" w:line="360" w:lineRule="auto"/>
        <w:ind w:left="0" w:firstLine="720"/>
      </w:pPr>
      <w:r w:rsidRPr="00BE0604">
        <w:t xml:space="preserve">Analisis ini merupakan salah satu alat analisis yang digunakan untuk mendelinisasikan suatu kawasan. Analisis ini merupakan elaborasi dari beberapa </w:t>
      </w:r>
      <w:r w:rsidR="00B34E1D">
        <w:t>faktor</w:t>
      </w:r>
      <w:r w:rsidRPr="00BE0604">
        <w:t xml:space="preserve"> seperti : fisik, </w:t>
      </w:r>
      <w:r w:rsidR="005F0982">
        <w:t xml:space="preserve">             </w:t>
      </w:r>
      <w:r w:rsidRPr="00BE0604">
        <w:t>Sosio-historis, infrastruktur, dsb. Hasil yang keluar dari analisis ini adalah batas kawasan pengembangan ekonomi.</w:t>
      </w:r>
    </w:p>
    <w:p w:rsidR="00341E53" w:rsidRPr="00BE0604" w:rsidRDefault="00341E53" w:rsidP="00510949">
      <w:pPr>
        <w:pStyle w:val="ListParagraph"/>
        <w:numPr>
          <w:ilvl w:val="0"/>
          <w:numId w:val="178"/>
        </w:numPr>
        <w:autoSpaceDE w:val="0"/>
        <w:autoSpaceDN w:val="0"/>
        <w:adjustRightInd w:val="0"/>
        <w:spacing w:before="120" w:after="0" w:line="360" w:lineRule="auto"/>
        <w:ind w:left="0" w:firstLine="0"/>
        <w:contextualSpacing w:val="0"/>
        <w:rPr>
          <w:rFonts w:ascii="Times New Roman" w:hAnsi="Times New Roman"/>
          <w:b/>
          <w:bCs/>
          <w:sz w:val="24"/>
          <w:szCs w:val="24"/>
        </w:rPr>
      </w:pPr>
      <w:r w:rsidRPr="00BE0604">
        <w:rPr>
          <w:rFonts w:ascii="Times New Roman" w:hAnsi="Times New Roman"/>
          <w:b/>
          <w:bCs/>
          <w:sz w:val="24"/>
          <w:szCs w:val="24"/>
        </w:rPr>
        <w:t>Analisis Kesesuaian Lahan</w:t>
      </w:r>
    </w:p>
    <w:p w:rsidR="00341E53" w:rsidRPr="00BE0604" w:rsidRDefault="00341E53" w:rsidP="00510949">
      <w:pPr>
        <w:spacing w:before="120" w:line="360" w:lineRule="auto"/>
        <w:ind w:left="0" w:firstLine="720"/>
      </w:pPr>
      <w:r w:rsidRPr="00BE0604">
        <w:t>Analisis kesesuaian lahan dapat berupa metoda menyusun layer-layer kondisi topografi, demografi, penggunaan lahan, dsb, untuk mendapatkan suatu klasifikasi peruntukan lahan yang sesuai. Hasil analisis ini adalah sebuah pola pemanfaatan ruang yang sesuai dengan perencanaan.</w:t>
      </w:r>
    </w:p>
    <w:p w:rsidR="00341E53" w:rsidRPr="00BE0604" w:rsidRDefault="00341E53" w:rsidP="00510949">
      <w:pPr>
        <w:spacing w:before="120" w:line="360" w:lineRule="auto"/>
        <w:ind w:left="0" w:firstLine="720"/>
      </w:pPr>
      <w:r w:rsidRPr="00BE0604">
        <w:t xml:space="preserve">Metoda yang dilakukan adalah dengan analisis kawasan budidaya dan non-budidaya, serta </w:t>
      </w:r>
      <w:r w:rsidRPr="00BE0604">
        <w:rPr>
          <w:i/>
        </w:rPr>
        <w:t>superimpose</w:t>
      </w:r>
      <w:r w:rsidRPr="00BE0604">
        <w:t xml:space="preserve"> yang akan fungsi kegiatan yang akan ditempatkan. Adapun langkah-langkah analisis ini adalah :</w:t>
      </w:r>
    </w:p>
    <w:p w:rsidR="00341E53" w:rsidRPr="00BE0604" w:rsidRDefault="00341E53" w:rsidP="00510949">
      <w:pPr>
        <w:pStyle w:val="ListParagraph"/>
        <w:numPr>
          <w:ilvl w:val="2"/>
          <w:numId w:val="199"/>
        </w:numPr>
        <w:autoSpaceDE w:val="0"/>
        <w:autoSpaceDN w:val="0"/>
        <w:adjustRightInd w:val="0"/>
        <w:spacing w:before="120" w:after="0" w:line="360" w:lineRule="auto"/>
        <w:ind w:left="709" w:hanging="425"/>
        <w:rPr>
          <w:rFonts w:ascii="Times New Roman" w:hAnsi="Times New Roman"/>
          <w:sz w:val="24"/>
          <w:szCs w:val="24"/>
        </w:rPr>
      </w:pPr>
      <w:r w:rsidRPr="00BE0604">
        <w:rPr>
          <w:rFonts w:ascii="Times New Roman" w:hAnsi="Times New Roman"/>
          <w:sz w:val="24"/>
          <w:szCs w:val="24"/>
          <w:lang w:val="id-ID"/>
        </w:rPr>
        <w:lastRenderedPageBreak/>
        <w:t xml:space="preserve"> </w:t>
      </w:r>
      <w:r w:rsidRPr="00BE0604">
        <w:rPr>
          <w:rFonts w:ascii="Times New Roman" w:hAnsi="Times New Roman"/>
          <w:sz w:val="24"/>
          <w:szCs w:val="24"/>
        </w:rPr>
        <w:t xml:space="preserve">Membatasi kawasan budidaya dan non-budidaya. Maksud dari pembatasan ini adalah untuk mengetahui kawasan mana yang akan masih mungkin dikembangkan bagi kawasan-kawasan fungsional (seperti : permukiman, </w:t>
      </w:r>
      <w:r w:rsidR="005F0982">
        <w:rPr>
          <w:rFonts w:ascii="Times New Roman" w:hAnsi="Times New Roman"/>
          <w:sz w:val="24"/>
          <w:szCs w:val="24"/>
          <w:lang w:val="id-ID"/>
        </w:rPr>
        <w:t>industri</w:t>
      </w:r>
      <w:r w:rsidRPr="00BE0604">
        <w:rPr>
          <w:rFonts w:ascii="Times New Roman" w:hAnsi="Times New Roman"/>
          <w:sz w:val="24"/>
          <w:szCs w:val="24"/>
        </w:rPr>
        <w:t xml:space="preserve">, pariwisata, dlll), dengan </w:t>
      </w:r>
      <w:r w:rsidR="004C7DE6">
        <w:rPr>
          <w:rFonts w:ascii="Times New Roman" w:hAnsi="Times New Roman"/>
          <w:sz w:val="24"/>
          <w:szCs w:val="24"/>
          <w:lang w:val="id-ID"/>
        </w:rPr>
        <w:t>kriteria</w:t>
      </w:r>
      <w:r w:rsidRPr="00BE0604">
        <w:rPr>
          <w:rFonts w:ascii="Times New Roman" w:hAnsi="Times New Roman"/>
          <w:sz w:val="24"/>
          <w:szCs w:val="24"/>
        </w:rPr>
        <w:t xml:space="preserve"> sebagai berikut :</w:t>
      </w:r>
    </w:p>
    <w:p w:rsidR="00341E53" w:rsidRPr="00BE0604" w:rsidRDefault="00341E53" w:rsidP="00510949">
      <w:pPr>
        <w:pStyle w:val="ListParagraph"/>
        <w:numPr>
          <w:ilvl w:val="1"/>
          <w:numId w:val="196"/>
        </w:numPr>
        <w:autoSpaceDE w:val="0"/>
        <w:autoSpaceDN w:val="0"/>
        <w:adjustRightInd w:val="0"/>
        <w:spacing w:before="120" w:after="0" w:line="360" w:lineRule="auto"/>
        <w:ind w:left="1276" w:hanging="567"/>
        <w:jc w:val="left"/>
        <w:rPr>
          <w:rFonts w:ascii="Times New Roman" w:hAnsi="Times New Roman"/>
          <w:sz w:val="24"/>
          <w:szCs w:val="24"/>
          <w:lang w:val="sv-SE"/>
        </w:rPr>
      </w:pPr>
      <w:r w:rsidRPr="00BE0604">
        <w:rPr>
          <w:rFonts w:ascii="Times New Roman" w:hAnsi="Times New Roman"/>
          <w:sz w:val="24"/>
          <w:szCs w:val="24"/>
          <w:lang w:val="sv-SE"/>
        </w:rPr>
        <w:t>Kawasan non-budidaya (kawasan lindung), dengan kriteria teknis :</w:t>
      </w:r>
    </w:p>
    <w:p w:rsidR="00341E53" w:rsidRPr="00BE0604" w:rsidRDefault="00341E53" w:rsidP="00510949">
      <w:pPr>
        <w:pStyle w:val="ListParagraph"/>
        <w:numPr>
          <w:ilvl w:val="0"/>
          <w:numId w:val="190"/>
        </w:numPr>
        <w:autoSpaceDE w:val="0"/>
        <w:autoSpaceDN w:val="0"/>
        <w:adjustRightInd w:val="0"/>
        <w:spacing w:before="120" w:after="0" w:line="360" w:lineRule="auto"/>
        <w:ind w:left="1701" w:hanging="425"/>
        <w:jc w:val="left"/>
        <w:rPr>
          <w:rFonts w:ascii="Times New Roman" w:hAnsi="Times New Roman"/>
          <w:sz w:val="24"/>
          <w:szCs w:val="24"/>
        </w:rPr>
      </w:pPr>
      <w:r w:rsidRPr="00BE0604">
        <w:rPr>
          <w:rFonts w:ascii="Times New Roman" w:hAnsi="Times New Roman"/>
          <w:sz w:val="24"/>
          <w:szCs w:val="24"/>
        </w:rPr>
        <w:t>Kemiringan &gt; 25 %</w:t>
      </w:r>
    </w:p>
    <w:p w:rsidR="00341E53" w:rsidRPr="00BE0604" w:rsidRDefault="00341E53" w:rsidP="00510949">
      <w:pPr>
        <w:pStyle w:val="ListParagraph"/>
        <w:numPr>
          <w:ilvl w:val="0"/>
          <w:numId w:val="190"/>
        </w:numPr>
        <w:autoSpaceDE w:val="0"/>
        <w:autoSpaceDN w:val="0"/>
        <w:adjustRightInd w:val="0"/>
        <w:spacing w:before="120" w:after="0" w:line="360" w:lineRule="auto"/>
        <w:ind w:left="1701" w:hanging="425"/>
        <w:jc w:val="left"/>
        <w:rPr>
          <w:rFonts w:ascii="Times New Roman" w:hAnsi="Times New Roman"/>
          <w:sz w:val="24"/>
          <w:szCs w:val="24"/>
        </w:rPr>
      </w:pPr>
      <w:r w:rsidRPr="00BE0604">
        <w:rPr>
          <w:rFonts w:ascii="Times New Roman" w:hAnsi="Times New Roman"/>
          <w:sz w:val="24"/>
          <w:szCs w:val="24"/>
        </w:rPr>
        <w:t>Ketinggian &gt; 1.000 meter dpl</w:t>
      </w:r>
    </w:p>
    <w:p w:rsidR="00341E53" w:rsidRPr="00BE0604" w:rsidRDefault="00341E53" w:rsidP="00510949">
      <w:pPr>
        <w:pStyle w:val="ListParagraph"/>
        <w:numPr>
          <w:ilvl w:val="1"/>
          <w:numId w:val="196"/>
        </w:numPr>
        <w:autoSpaceDE w:val="0"/>
        <w:autoSpaceDN w:val="0"/>
        <w:adjustRightInd w:val="0"/>
        <w:spacing w:before="120" w:after="0" w:line="360" w:lineRule="auto"/>
        <w:ind w:left="1276" w:hanging="567"/>
        <w:jc w:val="left"/>
        <w:rPr>
          <w:rFonts w:ascii="Times New Roman" w:hAnsi="Times New Roman"/>
          <w:sz w:val="24"/>
          <w:szCs w:val="24"/>
        </w:rPr>
      </w:pPr>
      <w:r w:rsidRPr="00BE0604">
        <w:rPr>
          <w:rFonts w:ascii="Times New Roman" w:hAnsi="Times New Roman"/>
          <w:sz w:val="24"/>
          <w:szCs w:val="24"/>
        </w:rPr>
        <w:t>Kawasan budidaya terdiri dari :</w:t>
      </w:r>
    </w:p>
    <w:p w:rsidR="00341E53" w:rsidRPr="00BE0604" w:rsidRDefault="00341E53" w:rsidP="00510949">
      <w:pPr>
        <w:pStyle w:val="ListParagraph"/>
        <w:numPr>
          <w:ilvl w:val="7"/>
          <w:numId w:val="215"/>
        </w:numPr>
        <w:autoSpaceDE w:val="0"/>
        <w:autoSpaceDN w:val="0"/>
        <w:adjustRightInd w:val="0"/>
        <w:spacing w:before="120" w:after="0" w:line="360" w:lineRule="auto"/>
        <w:ind w:left="1985" w:hanging="709"/>
        <w:jc w:val="left"/>
        <w:rPr>
          <w:rFonts w:ascii="Times New Roman" w:hAnsi="Times New Roman"/>
          <w:sz w:val="24"/>
          <w:szCs w:val="24"/>
        </w:rPr>
      </w:pPr>
      <w:r w:rsidRPr="00BE0604">
        <w:rPr>
          <w:rFonts w:ascii="Times New Roman" w:hAnsi="Times New Roman"/>
          <w:sz w:val="24"/>
          <w:szCs w:val="24"/>
        </w:rPr>
        <w:t>Kawasan budidaya produktif, yaitu kawasan yang sebaiknya tetap dipertahankan, dengan ocal</w:t>
      </w:r>
      <w:r w:rsidRPr="00BE0604">
        <w:rPr>
          <w:rFonts w:ascii="Times New Roman" w:hAnsi="Times New Roman"/>
          <w:sz w:val="24"/>
          <w:szCs w:val="24"/>
        </w:rPr>
        <w:pgNum/>
      </w:r>
      <w:r w:rsidRPr="00BE0604">
        <w:rPr>
          <w:rFonts w:ascii="Times New Roman" w:hAnsi="Times New Roman"/>
          <w:sz w:val="24"/>
          <w:szCs w:val="24"/>
        </w:rPr>
        <w:t>ia teknis :</w:t>
      </w:r>
    </w:p>
    <w:p w:rsidR="00341E53" w:rsidRPr="00BE0604" w:rsidRDefault="00341E53" w:rsidP="00510949">
      <w:pPr>
        <w:pStyle w:val="ListParagraph"/>
        <w:numPr>
          <w:ilvl w:val="0"/>
          <w:numId w:val="189"/>
        </w:numPr>
        <w:autoSpaceDE w:val="0"/>
        <w:autoSpaceDN w:val="0"/>
        <w:adjustRightInd w:val="0"/>
        <w:spacing w:before="120" w:after="0" w:line="360" w:lineRule="auto"/>
        <w:ind w:left="2552" w:hanging="567"/>
        <w:jc w:val="left"/>
        <w:rPr>
          <w:rFonts w:ascii="Times New Roman" w:hAnsi="Times New Roman"/>
          <w:sz w:val="24"/>
          <w:szCs w:val="24"/>
        </w:rPr>
      </w:pPr>
      <w:r w:rsidRPr="00BE0604">
        <w:rPr>
          <w:rFonts w:ascii="Times New Roman" w:hAnsi="Times New Roman"/>
          <w:sz w:val="24"/>
          <w:szCs w:val="24"/>
        </w:rPr>
        <w:t>Sawah irigasi, sawah tadah hujan dengan produktifitas 1,5 ton gabah kering giling/ha/tahun</w:t>
      </w:r>
    </w:p>
    <w:p w:rsidR="00341E53" w:rsidRPr="00BE0604" w:rsidRDefault="00341E53" w:rsidP="00510949">
      <w:pPr>
        <w:pStyle w:val="ListParagraph"/>
        <w:numPr>
          <w:ilvl w:val="0"/>
          <w:numId w:val="189"/>
        </w:numPr>
        <w:autoSpaceDE w:val="0"/>
        <w:autoSpaceDN w:val="0"/>
        <w:adjustRightInd w:val="0"/>
        <w:spacing w:before="120" w:after="0" w:line="360" w:lineRule="auto"/>
        <w:ind w:left="2552" w:hanging="567"/>
        <w:jc w:val="left"/>
        <w:rPr>
          <w:rFonts w:ascii="Times New Roman" w:hAnsi="Times New Roman"/>
          <w:sz w:val="24"/>
          <w:szCs w:val="24"/>
        </w:rPr>
      </w:pPr>
      <w:r w:rsidRPr="00BE0604">
        <w:rPr>
          <w:rFonts w:ascii="Times New Roman" w:hAnsi="Times New Roman"/>
          <w:sz w:val="24"/>
          <w:szCs w:val="24"/>
        </w:rPr>
        <w:t>Tegalan/</w:t>
      </w:r>
      <w:r w:rsidR="00D23A3D">
        <w:rPr>
          <w:rFonts w:ascii="Times New Roman" w:hAnsi="Times New Roman"/>
          <w:sz w:val="24"/>
          <w:szCs w:val="24"/>
          <w:lang w:val="id-ID"/>
        </w:rPr>
        <w:t xml:space="preserve">ladang </w:t>
      </w:r>
      <w:r w:rsidRPr="00BE0604">
        <w:rPr>
          <w:rFonts w:ascii="Times New Roman" w:hAnsi="Times New Roman"/>
          <w:sz w:val="24"/>
          <w:szCs w:val="24"/>
        </w:rPr>
        <w:t>dengan produktifitas &gt; 2 ton gabah kering giling/ha/tahun</w:t>
      </w:r>
    </w:p>
    <w:p w:rsidR="00341E53" w:rsidRPr="00BE0604" w:rsidRDefault="00341E53" w:rsidP="00510949">
      <w:pPr>
        <w:pStyle w:val="ListParagraph"/>
        <w:numPr>
          <w:ilvl w:val="0"/>
          <w:numId w:val="189"/>
        </w:numPr>
        <w:autoSpaceDE w:val="0"/>
        <w:autoSpaceDN w:val="0"/>
        <w:adjustRightInd w:val="0"/>
        <w:spacing w:before="120" w:after="0" w:line="360" w:lineRule="auto"/>
        <w:ind w:left="2552" w:hanging="567"/>
        <w:jc w:val="left"/>
        <w:rPr>
          <w:rFonts w:ascii="Times New Roman" w:hAnsi="Times New Roman"/>
          <w:sz w:val="24"/>
          <w:szCs w:val="24"/>
        </w:rPr>
      </w:pPr>
      <w:r w:rsidRPr="00BE0604">
        <w:rPr>
          <w:rFonts w:ascii="Times New Roman" w:hAnsi="Times New Roman"/>
          <w:sz w:val="24"/>
          <w:szCs w:val="24"/>
        </w:rPr>
        <w:t>Lahan berpotensi untuk dibangun jaringan irigasi</w:t>
      </w:r>
    </w:p>
    <w:p w:rsidR="00341E53" w:rsidRPr="00BE0604" w:rsidRDefault="00341E53" w:rsidP="00510949">
      <w:pPr>
        <w:pStyle w:val="ListParagraph"/>
        <w:numPr>
          <w:ilvl w:val="7"/>
          <w:numId w:val="215"/>
        </w:numPr>
        <w:tabs>
          <w:tab w:val="left" w:pos="2268"/>
        </w:tabs>
        <w:autoSpaceDE w:val="0"/>
        <w:autoSpaceDN w:val="0"/>
        <w:adjustRightInd w:val="0"/>
        <w:spacing w:before="120" w:after="0" w:line="360" w:lineRule="auto"/>
        <w:ind w:left="1985" w:hanging="709"/>
        <w:jc w:val="left"/>
        <w:rPr>
          <w:rFonts w:ascii="Times New Roman" w:hAnsi="Times New Roman"/>
          <w:sz w:val="24"/>
          <w:szCs w:val="24"/>
        </w:rPr>
      </w:pPr>
      <w:r w:rsidRPr="00BE0604">
        <w:rPr>
          <w:rFonts w:ascii="Times New Roman" w:hAnsi="Times New Roman"/>
          <w:sz w:val="24"/>
          <w:szCs w:val="24"/>
        </w:rPr>
        <w:t>Kawasan budidaya yang tidak produktif, yaitu kawasan yang dapat dikembangkan sebagai kawasan fungsional</w:t>
      </w:r>
    </w:p>
    <w:p w:rsidR="00341E53" w:rsidRPr="00BE0604" w:rsidRDefault="00341E53" w:rsidP="00510949">
      <w:pPr>
        <w:pStyle w:val="ListParagraph"/>
        <w:numPr>
          <w:ilvl w:val="2"/>
          <w:numId w:val="199"/>
        </w:numPr>
        <w:autoSpaceDE w:val="0"/>
        <w:autoSpaceDN w:val="0"/>
        <w:adjustRightInd w:val="0"/>
        <w:spacing w:before="120" w:after="0" w:line="360" w:lineRule="auto"/>
        <w:ind w:left="709" w:hanging="425"/>
        <w:rPr>
          <w:rFonts w:ascii="Times New Roman" w:hAnsi="Times New Roman"/>
          <w:sz w:val="24"/>
          <w:szCs w:val="24"/>
        </w:rPr>
      </w:pPr>
      <w:proofErr w:type="gramStart"/>
      <w:r w:rsidRPr="00BE0604">
        <w:rPr>
          <w:rFonts w:ascii="Times New Roman" w:hAnsi="Times New Roman"/>
          <w:sz w:val="24"/>
          <w:szCs w:val="24"/>
        </w:rPr>
        <w:t xml:space="preserve">Membuat </w:t>
      </w:r>
      <w:r w:rsidR="00EE5559">
        <w:rPr>
          <w:rFonts w:ascii="Times New Roman" w:hAnsi="Times New Roman"/>
          <w:sz w:val="24"/>
          <w:szCs w:val="24"/>
          <w:lang w:val="id-ID"/>
        </w:rPr>
        <w:t xml:space="preserve"> tabel</w:t>
      </w:r>
      <w:proofErr w:type="gramEnd"/>
      <w:r w:rsidR="00EE5559">
        <w:rPr>
          <w:rFonts w:ascii="Times New Roman" w:hAnsi="Times New Roman"/>
          <w:sz w:val="24"/>
          <w:szCs w:val="24"/>
          <w:lang w:val="id-ID"/>
        </w:rPr>
        <w:t xml:space="preserve"> </w:t>
      </w:r>
      <w:r w:rsidRPr="00BE0604">
        <w:rPr>
          <w:rFonts w:ascii="Times New Roman" w:hAnsi="Times New Roman"/>
          <w:sz w:val="24"/>
          <w:szCs w:val="24"/>
        </w:rPr>
        <w:t xml:space="preserve">kesesuaian lahan yang merupakan matrik dari jenis kegiatan fungsional dengan </w:t>
      </w:r>
      <w:r w:rsidR="00EE5559">
        <w:rPr>
          <w:rFonts w:ascii="Times New Roman" w:hAnsi="Times New Roman"/>
          <w:sz w:val="24"/>
          <w:szCs w:val="24"/>
          <w:lang w:val="id-ID"/>
        </w:rPr>
        <w:t>faktor</w:t>
      </w:r>
      <w:r w:rsidRPr="00BE0604">
        <w:rPr>
          <w:rFonts w:ascii="Times New Roman" w:hAnsi="Times New Roman"/>
          <w:sz w:val="24"/>
          <w:szCs w:val="24"/>
        </w:rPr>
        <w:t xml:space="preserve">-faktor berdasarkan penggunaan lahan yang ada, sarana prasarana pendukung, </w:t>
      </w:r>
      <w:r w:rsidRPr="00BE0604">
        <w:rPr>
          <w:rFonts w:ascii="Times New Roman" w:hAnsi="Times New Roman"/>
          <w:sz w:val="24"/>
          <w:szCs w:val="24"/>
        </w:rPr>
        <w:lastRenderedPageBreak/>
        <w:t xml:space="preserve">status pertanahan serta jaringan prasarana dan sarana yang diperlukab. Setiap </w:t>
      </w:r>
      <w:r w:rsidR="00EE5559">
        <w:rPr>
          <w:rFonts w:ascii="Times New Roman" w:hAnsi="Times New Roman"/>
          <w:sz w:val="24"/>
          <w:szCs w:val="24"/>
          <w:lang w:val="id-ID"/>
        </w:rPr>
        <w:t>sektor</w:t>
      </w:r>
      <w:r w:rsidRPr="00BE0604">
        <w:rPr>
          <w:rFonts w:ascii="Times New Roman" w:hAnsi="Times New Roman"/>
          <w:sz w:val="24"/>
          <w:szCs w:val="24"/>
        </w:rPr>
        <w:t xml:space="preserve"> diklasifikasikan berdasarkan karakteristiknya dan setiap kolom diberi bobot sesuai dengan kegiatan fungsional yang direncanakan.</w:t>
      </w:r>
    </w:p>
    <w:p w:rsidR="00341E53" w:rsidRPr="00BE0604" w:rsidRDefault="00341E53" w:rsidP="00510949">
      <w:pPr>
        <w:pStyle w:val="ListParagraph"/>
        <w:numPr>
          <w:ilvl w:val="2"/>
          <w:numId w:val="199"/>
        </w:numPr>
        <w:autoSpaceDE w:val="0"/>
        <w:autoSpaceDN w:val="0"/>
        <w:adjustRightInd w:val="0"/>
        <w:spacing w:before="120" w:after="0" w:line="360" w:lineRule="auto"/>
        <w:ind w:left="709" w:hanging="425"/>
        <w:rPr>
          <w:rFonts w:ascii="Times New Roman" w:hAnsi="Times New Roman"/>
          <w:sz w:val="24"/>
          <w:szCs w:val="24"/>
        </w:rPr>
      </w:pPr>
      <w:r w:rsidRPr="00BE0604">
        <w:rPr>
          <w:rFonts w:ascii="Times New Roman" w:hAnsi="Times New Roman"/>
          <w:sz w:val="24"/>
          <w:szCs w:val="24"/>
        </w:rPr>
        <w:t>Hasil tersebut kemudian dipetakan untuk setiap jenis penggunaan lahan yang kemudian dioverlapkan untuk mengetahui kesesuaian lokasi untuk beberapa jenis kegiatan fungsional.</w:t>
      </w:r>
    </w:p>
    <w:p w:rsidR="00341E53" w:rsidRPr="00BE0604" w:rsidRDefault="00341E53" w:rsidP="00510949">
      <w:pPr>
        <w:pStyle w:val="ListParagraph"/>
        <w:numPr>
          <w:ilvl w:val="2"/>
          <w:numId w:val="199"/>
        </w:numPr>
        <w:autoSpaceDE w:val="0"/>
        <w:autoSpaceDN w:val="0"/>
        <w:adjustRightInd w:val="0"/>
        <w:spacing w:before="120" w:after="0" w:line="360" w:lineRule="auto"/>
        <w:ind w:left="709" w:hanging="425"/>
        <w:rPr>
          <w:rFonts w:ascii="Times New Roman" w:hAnsi="Times New Roman"/>
          <w:sz w:val="24"/>
          <w:szCs w:val="24"/>
        </w:rPr>
      </w:pPr>
      <w:r w:rsidRPr="00BE0604">
        <w:rPr>
          <w:rFonts w:ascii="Times New Roman" w:hAnsi="Times New Roman"/>
          <w:sz w:val="24"/>
          <w:szCs w:val="24"/>
        </w:rPr>
        <w:t>Berdasarkan hasil peta o</w:t>
      </w:r>
      <w:r w:rsidR="00920396">
        <w:rPr>
          <w:rFonts w:ascii="Times New Roman" w:hAnsi="Times New Roman"/>
          <w:sz w:val="24"/>
          <w:szCs w:val="24"/>
        </w:rPr>
        <w:t>verlap tersebut kemudian dibuat</w:t>
      </w:r>
      <w:r w:rsidR="00920396">
        <w:rPr>
          <w:rFonts w:ascii="Times New Roman" w:hAnsi="Times New Roman"/>
          <w:sz w:val="24"/>
          <w:szCs w:val="24"/>
          <w:lang w:val="id-ID"/>
        </w:rPr>
        <w:t xml:space="preserve"> tabel </w:t>
      </w:r>
      <w:r w:rsidRPr="00BE0604">
        <w:rPr>
          <w:rFonts w:ascii="Times New Roman" w:hAnsi="Times New Roman"/>
          <w:sz w:val="24"/>
          <w:szCs w:val="24"/>
        </w:rPr>
        <w:t>kesesuaian antar guna lahan. Maksud dari analisa ini adalah untuk menghindari terjadinya konflik antar jenis fungsional yang saling berdekatan.</w:t>
      </w:r>
    </w:p>
    <w:p w:rsidR="00341E53" w:rsidRPr="00BE0604" w:rsidRDefault="00341E53" w:rsidP="00510949">
      <w:pPr>
        <w:pStyle w:val="ListParagraph"/>
        <w:numPr>
          <w:ilvl w:val="2"/>
          <w:numId w:val="199"/>
        </w:numPr>
        <w:spacing w:before="120" w:after="0" w:line="360" w:lineRule="auto"/>
        <w:ind w:left="709" w:hanging="425"/>
        <w:rPr>
          <w:rFonts w:ascii="Times New Roman" w:hAnsi="Times New Roman"/>
          <w:sz w:val="24"/>
          <w:szCs w:val="24"/>
        </w:rPr>
      </w:pPr>
      <w:r w:rsidRPr="00BE0604">
        <w:rPr>
          <w:rFonts w:ascii="Times New Roman" w:hAnsi="Times New Roman"/>
          <w:sz w:val="24"/>
          <w:szCs w:val="24"/>
        </w:rPr>
        <w:t>Membuat struktur tata ruang daerah perencanaan yang mencakup struktur tata ruang pada kawasan budidaya dan kawasan non-budidaya yang disesuaikan dengan orientasi perkembangan dan orientasi pusat sub-pusat, rencana/prigram-program yang ada untuk pembangunan (misalnya jaringan jalan, jaringan irigasi, dll)</w:t>
      </w:r>
    </w:p>
    <w:p w:rsidR="00341E53" w:rsidRPr="00BE0604" w:rsidRDefault="00341E53" w:rsidP="00510949">
      <w:pPr>
        <w:pStyle w:val="ListParagraph"/>
        <w:numPr>
          <w:ilvl w:val="0"/>
          <w:numId w:val="178"/>
        </w:numPr>
        <w:autoSpaceDE w:val="0"/>
        <w:autoSpaceDN w:val="0"/>
        <w:adjustRightInd w:val="0"/>
        <w:spacing w:before="120" w:after="0" w:line="360" w:lineRule="auto"/>
        <w:ind w:left="709" w:hanging="709"/>
        <w:contextualSpacing w:val="0"/>
        <w:rPr>
          <w:rFonts w:ascii="Times New Roman" w:hAnsi="Times New Roman"/>
          <w:b/>
          <w:bCs/>
          <w:sz w:val="24"/>
          <w:szCs w:val="24"/>
          <w:lang w:val="de-DE"/>
        </w:rPr>
      </w:pPr>
      <w:r w:rsidRPr="00BE0604">
        <w:rPr>
          <w:rFonts w:ascii="Times New Roman" w:hAnsi="Times New Roman"/>
          <w:b/>
          <w:bCs/>
          <w:sz w:val="24"/>
          <w:szCs w:val="24"/>
          <w:lang w:val="de-DE"/>
        </w:rPr>
        <w:t>Analisis Daya Dukung Lingkungan dan Manajemen Resiko.</w:t>
      </w:r>
    </w:p>
    <w:p w:rsidR="00341E53" w:rsidRPr="00F87FDA" w:rsidRDefault="00341E53" w:rsidP="00510949">
      <w:pPr>
        <w:autoSpaceDE w:val="0"/>
        <w:autoSpaceDN w:val="0"/>
        <w:adjustRightInd w:val="0"/>
        <w:spacing w:before="120" w:line="360" w:lineRule="auto"/>
        <w:ind w:left="0" w:firstLine="709"/>
        <w:rPr>
          <w:i/>
          <w:iCs/>
        </w:rPr>
      </w:pPr>
      <w:r w:rsidRPr="00BE0604">
        <w:rPr>
          <w:lang w:val="de-DE"/>
        </w:rPr>
        <w:t xml:space="preserve">Analisis ini melihat kemampuan daya dukung lingkungan sebagai batas ambang dalam pengembangan wilayah. Analisa daya dukung lingkungan dikombinasikan dengan analisa manajemen resiko tentang kemampuan lingkungan terhadap keberlangsungan lingkungan terutama sektor unggulan, yaitu hutan. </w:t>
      </w:r>
      <w:r w:rsidR="000B1F7E">
        <w:rPr>
          <w:lang w:val="es-ES"/>
        </w:rPr>
        <w:t xml:space="preserve">Hasil yang keluar </w:t>
      </w:r>
      <w:r w:rsidR="000B1F7E">
        <w:rPr>
          <w:lang w:val="es-ES"/>
        </w:rPr>
        <w:lastRenderedPageBreak/>
        <w:t>dari</w:t>
      </w:r>
      <w:r w:rsidR="000B1F7E">
        <w:t xml:space="preserve"> analisa</w:t>
      </w:r>
      <w:r w:rsidRPr="00BE0604">
        <w:rPr>
          <w:lang w:val="es-ES"/>
        </w:rPr>
        <w:t xml:space="preserve"> ini adalah sebuah model pengendalian penebangan hutan secara </w:t>
      </w:r>
      <w:r w:rsidRPr="00F87FDA">
        <w:rPr>
          <w:lang w:val="es-ES"/>
        </w:rPr>
        <w:t xml:space="preserve">liar </w:t>
      </w:r>
      <w:r w:rsidRPr="00F87FDA">
        <w:rPr>
          <w:i/>
          <w:iCs/>
          <w:lang w:val="es-ES"/>
        </w:rPr>
        <w:t>(</w:t>
      </w:r>
      <w:r w:rsidR="00F87FDA" w:rsidRPr="00F87FDA">
        <w:rPr>
          <w:i/>
          <w:iCs/>
        </w:rPr>
        <w:t xml:space="preserve">ilegal </w:t>
      </w:r>
      <w:r w:rsidRPr="00F87FDA">
        <w:rPr>
          <w:i/>
          <w:iCs/>
          <w:lang w:val="es-ES"/>
        </w:rPr>
        <w:t>logging).</w:t>
      </w:r>
    </w:p>
    <w:p w:rsidR="00341E53" w:rsidRPr="00BE0604" w:rsidRDefault="00341E53" w:rsidP="00510949">
      <w:pPr>
        <w:pStyle w:val="ListParagraph"/>
        <w:numPr>
          <w:ilvl w:val="0"/>
          <w:numId w:val="178"/>
        </w:numPr>
        <w:autoSpaceDE w:val="0"/>
        <w:autoSpaceDN w:val="0"/>
        <w:adjustRightInd w:val="0"/>
        <w:spacing w:before="120" w:after="0" w:line="360" w:lineRule="auto"/>
        <w:ind w:left="0" w:firstLine="0"/>
        <w:contextualSpacing w:val="0"/>
        <w:rPr>
          <w:rFonts w:ascii="Times New Roman" w:hAnsi="Times New Roman"/>
          <w:b/>
          <w:bCs/>
          <w:sz w:val="24"/>
          <w:szCs w:val="24"/>
        </w:rPr>
      </w:pPr>
      <w:r w:rsidRPr="00BE0604">
        <w:rPr>
          <w:rFonts w:ascii="Times New Roman" w:hAnsi="Times New Roman"/>
          <w:b/>
          <w:bCs/>
          <w:sz w:val="24"/>
          <w:szCs w:val="24"/>
        </w:rPr>
        <w:t>Analisis  Sistem Transportasi (</w:t>
      </w:r>
      <w:r w:rsidRPr="00BE0604">
        <w:rPr>
          <w:rFonts w:ascii="Times New Roman" w:hAnsi="Times New Roman"/>
          <w:b/>
          <w:bCs/>
          <w:i/>
          <w:sz w:val="24"/>
          <w:szCs w:val="24"/>
        </w:rPr>
        <w:t>Origin-Destination</w:t>
      </w:r>
      <w:r w:rsidRPr="00BE0604">
        <w:rPr>
          <w:rFonts w:ascii="Times New Roman" w:hAnsi="Times New Roman"/>
          <w:b/>
          <w:bCs/>
          <w:sz w:val="24"/>
          <w:szCs w:val="24"/>
        </w:rPr>
        <w:t>)</w:t>
      </w:r>
    </w:p>
    <w:p w:rsidR="00341E53" w:rsidRPr="00BE0604" w:rsidRDefault="00341E53" w:rsidP="00510949">
      <w:pPr>
        <w:autoSpaceDE w:val="0"/>
        <w:autoSpaceDN w:val="0"/>
        <w:adjustRightInd w:val="0"/>
        <w:spacing w:before="120" w:line="360" w:lineRule="auto"/>
        <w:ind w:left="0" w:firstLine="720"/>
      </w:pPr>
      <w:r w:rsidRPr="00BE0604">
        <w:t xml:space="preserve">Secara umum analisis ini berguna untuk mengidentifikasi pola jaringan, pergerakan, dan aktivitas transportasi baik di darat, laut, dan udara. Langkah awal dalam menganalisa </w:t>
      </w:r>
      <w:r w:rsidR="00040DE8">
        <w:t xml:space="preserve">sistem </w:t>
      </w:r>
      <w:r w:rsidRPr="00BE0604">
        <w:t xml:space="preserve">transportasi maka hal yang perlu dilakukan adalah melakukan analisis </w:t>
      </w:r>
      <w:r w:rsidRPr="00BE0604">
        <w:rPr>
          <w:i/>
        </w:rPr>
        <w:t>Origin-Destination</w:t>
      </w:r>
      <w:r w:rsidRPr="00BE0604">
        <w:t xml:space="preserve"> (OD) atau Asal-Tujuan. Penjelasan dari analisis ini adalah sebagai berikut :</w:t>
      </w:r>
    </w:p>
    <w:p w:rsidR="00341E53" w:rsidRPr="00BE0604" w:rsidRDefault="00341E53" w:rsidP="00510949">
      <w:pPr>
        <w:autoSpaceDE w:val="0"/>
        <w:autoSpaceDN w:val="0"/>
        <w:adjustRightInd w:val="0"/>
        <w:spacing w:before="120" w:line="360" w:lineRule="auto"/>
        <w:ind w:left="0" w:firstLine="0"/>
        <w:rPr>
          <w:b/>
          <w:bCs/>
          <w:i/>
          <w:iCs/>
        </w:rPr>
      </w:pPr>
      <w:r w:rsidRPr="00BE0604">
        <w:rPr>
          <w:b/>
          <w:bCs/>
        </w:rPr>
        <w:t xml:space="preserve">Analisis </w:t>
      </w:r>
      <w:r w:rsidRPr="00BE0604">
        <w:rPr>
          <w:b/>
          <w:bCs/>
          <w:i/>
          <w:iCs/>
        </w:rPr>
        <w:t>Origin-Destination</w:t>
      </w:r>
    </w:p>
    <w:p w:rsidR="00341E53" w:rsidRPr="00BE0604" w:rsidRDefault="00341E53" w:rsidP="00510949">
      <w:pPr>
        <w:autoSpaceDE w:val="0"/>
        <w:autoSpaceDN w:val="0"/>
        <w:adjustRightInd w:val="0"/>
        <w:spacing w:before="120" w:line="360" w:lineRule="auto"/>
        <w:ind w:left="0" w:firstLine="720"/>
      </w:pPr>
      <w:r w:rsidRPr="00BE0604">
        <w:t>Analisis ini berguna untuk menelusuri pola pergerakan barang dan manusia yang melewati suatu kordon-kordon tertentu. Analisis ini akan mencari pola pergerakan barang yang keluar masuk kawasan Simanggaris sehingga salah satunya dapat dikembangkan kebutuhan sarana dan prasarana transportasi kawasan.</w:t>
      </w:r>
    </w:p>
    <w:p w:rsidR="00341E53" w:rsidRPr="00BE0604" w:rsidRDefault="00341E53" w:rsidP="00510949">
      <w:pPr>
        <w:autoSpaceDE w:val="0"/>
        <w:autoSpaceDN w:val="0"/>
        <w:adjustRightInd w:val="0"/>
        <w:spacing w:before="120" w:line="360" w:lineRule="auto"/>
        <w:ind w:left="0" w:firstLine="720"/>
      </w:pPr>
      <w:r w:rsidRPr="00BE0604">
        <w:t xml:space="preserve">Setelah menggunakan analisis OD, maka langkah berikutnya adalah menggunakan model-model analisis </w:t>
      </w:r>
      <w:r w:rsidR="003312A6">
        <w:t xml:space="preserve">sistem </w:t>
      </w:r>
      <w:r w:rsidRPr="00BE0604">
        <w:t xml:space="preserve">transportasi yang digunakan untuk melihat pola dan perkembangan jaringan jalan serta pengaturan transportasi untuk menghubungkan pusat-pusat kegiatan yang ada yang direncanakan maupun untuk mengarahkan perkembangan wilayah. Untuk itu perlu diketahui dan dianalisis aspek-aspek transportasi yang terdiri dari beberapa tahap analisis, yaitu </w:t>
      </w:r>
      <w:r w:rsidRPr="00BE0604">
        <w:rPr>
          <w:iCs/>
        </w:rPr>
        <w:t xml:space="preserve">bangkitan lalu lintas </w:t>
      </w:r>
      <w:r w:rsidRPr="00BE0604">
        <w:rPr>
          <w:i/>
          <w:iCs/>
        </w:rPr>
        <w:t xml:space="preserve">(trip generation), </w:t>
      </w:r>
      <w:r w:rsidRPr="00BE0604">
        <w:rPr>
          <w:iCs/>
        </w:rPr>
        <w:t>distribusi arus lalu lintas</w:t>
      </w:r>
      <w:r w:rsidRPr="00BE0604">
        <w:rPr>
          <w:i/>
          <w:iCs/>
        </w:rPr>
        <w:t xml:space="preserve"> </w:t>
      </w:r>
      <w:r w:rsidRPr="00BE0604">
        <w:rPr>
          <w:i/>
          <w:iCs/>
        </w:rPr>
        <w:lastRenderedPageBreak/>
        <w:t xml:space="preserve">(trip distribution), </w:t>
      </w:r>
      <w:r w:rsidRPr="00BE0604">
        <w:rPr>
          <w:iCs/>
        </w:rPr>
        <w:t>pemilihan moda transport</w:t>
      </w:r>
      <w:r w:rsidRPr="00BE0604">
        <w:rPr>
          <w:i/>
          <w:iCs/>
        </w:rPr>
        <w:t xml:space="preserve"> (moda split), </w:t>
      </w:r>
      <w:r w:rsidRPr="00BE0604">
        <w:rPr>
          <w:iCs/>
        </w:rPr>
        <w:t>aksesbilitas dan pembebanan jalan</w:t>
      </w:r>
      <w:r w:rsidRPr="00BE0604">
        <w:rPr>
          <w:i/>
          <w:iCs/>
        </w:rPr>
        <w:t xml:space="preserve"> (trip assignment)</w:t>
      </w:r>
      <w:r w:rsidRPr="00BE0604">
        <w:t xml:space="preserve">. </w:t>
      </w:r>
    </w:p>
    <w:p w:rsidR="00341E53" w:rsidRPr="00BE0604" w:rsidRDefault="00341E53" w:rsidP="00510949">
      <w:pPr>
        <w:pStyle w:val="ListParagraph"/>
        <w:numPr>
          <w:ilvl w:val="0"/>
          <w:numId w:val="178"/>
        </w:numPr>
        <w:autoSpaceDE w:val="0"/>
        <w:autoSpaceDN w:val="0"/>
        <w:adjustRightInd w:val="0"/>
        <w:spacing w:before="120" w:after="0" w:line="360" w:lineRule="auto"/>
        <w:ind w:left="0" w:firstLine="0"/>
        <w:rPr>
          <w:rFonts w:ascii="Times New Roman" w:hAnsi="Times New Roman"/>
          <w:b/>
          <w:bCs/>
          <w:iCs/>
          <w:sz w:val="24"/>
          <w:szCs w:val="24"/>
        </w:rPr>
      </w:pPr>
      <w:r w:rsidRPr="00BE0604">
        <w:rPr>
          <w:rFonts w:ascii="Times New Roman" w:hAnsi="Times New Roman"/>
          <w:b/>
          <w:bCs/>
          <w:iCs/>
          <w:sz w:val="24"/>
          <w:szCs w:val="24"/>
        </w:rPr>
        <w:t>Analisis Pariwisata</w:t>
      </w:r>
    </w:p>
    <w:p w:rsidR="00341E53" w:rsidRPr="00BE0604" w:rsidRDefault="00341E53" w:rsidP="00510949">
      <w:pPr>
        <w:spacing w:before="120" w:line="360" w:lineRule="auto"/>
        <w:ind w:left="0" w:firstLine="720"/>
      </w:pPr>
      <w:r w:rsidRPr="00BE0604">
        <w:t xml:space="preserve">Konsep yang digunakan dalam analisis pariwisata adalah konsep </w:t>
      </w:r>
      <w:r w:rsidRPr="00BE0604">
        <w:rPr>
          <w:i/>
          <w:iCs/>
        </w:rPr>
        <w:t>ecotourism</w:t>
      </w:r>
      <w:r w:rsidRPr="00BE0604">
        <w:t xml:space="preserve">. Konsep pariwisata ini bertitik tolak dari visi pemanfaatan lingkungan yang </w:t>
      </w:r>
      <w:r w:rsidRPr="00BE0604">
        <w:rPr>
          <w:i/>
          <w:iCs/>
        </w:rPr>
        <w:t xml:space="preserve">sustainable </w:t>
      </w:r>
      <w:r w:rsidRPr="00BE0604">
        <w:t xml:space="preserve">untuk dimanfaatkan ke dalam pariwisata. Adapun aspek kajian dari pariwisata terdiri dari obyek dan daya tarik wisata di daerah. Hasil yang dicapai dari analisis ini adalah model pariwisata yang berbasiskan kepada </w:t>
      </w:r>
      <w:r w:rsidR="00425ABB">
        <w:t xml:space="preserve">   </w:t>
      </w:r>
      <w:r w:rsidRPr="00BE0604">
        <w:t>aspek-aspek unggulan.</w:t>
      </w:r>
    </w:p>
    <w:p w:rsidR="00341E53" w:rsidRPr="00BE0604" w:rsidRDefault="00341E53" w:rsidP="00510949">
      <w:pPr>
        <w:numPr>
          <w:ilvl w:val="0"/>
          <w:numId w:val="218"/>
        </w:numPr>
        <w:spacing w:before="120" w:line="360" w:lineRule="auto"/>
        <w:ind w:left="851" w:hanging="851"/>
        <w:jc w:val="left"/>
        <w:rPr>
          <w:b/>
        </w:rPr>
      </w:pPr>
      <w:r w:rsidRPr="00BE0604">
        <w:rPr>
          <w:b/>
        </w:rPr>
        <w:t xml:space="preserve">CONTOH PENERAPAN TEKNIK ANALISIS POTENSI WILAYAH </w:t>
      </w:r>
    </w:p>
    <w:p w:rsidR="00341E53" w:rsidRPr="00BE0604" w:rsidRDefault="00341E53" w:rsidP="00510949">
      <w:pPr>
        <w:autoSpaceDE w:val="0"/>
        <w:autoSpaceDN w:val="0"/>
        <w:adjustRightInd w:val="0"/>
        <w:spacing w:before="120" w:line="360" w:lineRule="auto"/>
        <w:ind w:left="0" w:firstLine="720"/>
      </w:pPr>
      <w:r w:rsidRPr="00BE0604">
        <w:t xml:space="preserve">Salah satu </w:t>
      </w:r>
      <w:r w:rsidR="00A079F7">
        <w:t xml:space="preserve">sektor </w:t>
      </w:r>
      <w:r w:rsidRPr="00BE0604">
        <w:t xml:space="preserve"> yang menjadi unggulan dari Kabupaten X adalah </w:t>
      </w:r>
      <w:r w:rsidR="00A079F7" w:rsidRPr="00A079F7">
        <w:t xml:space="preserve">sektor </w:t>
      </w:r>
      <w:r w:rsidRPr="00A079F7">
        <w:t>p</w:t>
      </w:r>
      <w:r w:rsidRPr="00BE0604">
        <w:t xml:space="preserve">ertanian. Berkaitan dengan pembangunan yang berwawasan lingkungan, </w:t>
      </w:r>
      <w:r w:rsidR="00A079F7" w:rsidRPr="00A079F7">
        <w:t>sektor</w:t>
      </w:r>
      <w:r w:rsidRPr="00BE0604">
        <w:t xml:space="preserve"> pertanian mempunyai keterkaitan yang erat dengan </w:t>
      </w:r>
      <w:r w:rsidR="00A079F7" w:rsidRPr="00A079F7">
        <w:t>sektor</w:t>
      </w:r>
      <w:r w:rsidR="00A079F7" w:rsidRPr="00BE0604">
        <w:t xml:space="preserve"> </w:t>
      </w:r>
      <w:r w:rsidR="00A079F7">
        <w:t xml:space="preserve"> </w:t>
      </w:r>
      <w:r w:rsidRPr="00BE0604">
        <w:t xml:space="preserve">peternakan terutama dalam pemanfaatan limbah pertanian yang digunakan untuk pakan ternak. Di samping itu, kotoran ternak dapat dimanfaatkan sebagai pupuk  </w:t>
      </w:r>
      <w:r w:rsidR="00A079F7">
        <w:t>organik</w:t>
      </w:r>
      <w:r w:rsidRPr="00BE0604">
        <w:t xml:space="preserve"> bagi pertumbuhan tanaman pertanian. Oleh karena itu, hubungan </w:t>
      </w:r>
      <w:r w:rsidR="00A079F7">
        <w:t xml:space="preserve">timbal </w:t>
      </w:r>
      <w:r w:rsidRPr="00BE0604">
        <w:t xml:space="preserve">balik ini dalam lebih dikenal dengan </w:t>
      </w:r>
      <w:r w:rsidRPr="00BE0604">
        <w:rPr>
          <w:i/>
          <w:iCs/>
        </w:rPr>
        <w:t xml:space="preserve">integrated </w:t>
      </w:r>
      <w:r w:rsidR="00A079F7">
        <w:rPr>
          <w:i/>
          <w:iCs/>
        </w:rPr>
        <w:t xml:space="preserve"> </w:t>
      </w:r>
      <w:r w:rsidRPr="00BE0604">
        <w:rPr>
          <w:i/>
          <w:iCs/>
        </w:rPr>
        <w:t xml:space="preserve">farming </w:t>
      </w:r>
      <w:r w:rsidRPr="00BE0604">
        <w:t>(ket</w:t>
      </w:r>
      <w:r w:rsidR="00A079F7">
        <w:t xml:space="preserve">erpaduan peternakan dan tanaman </w:t>
      </w:r>
      <w:r w:rsidRPr="00BE0604">
        <w:t xml:space="preserve">pertanian) dengan prinsip </w:t>
      </w:r>
      <w:r w:rsidRPr="00BE0604">
        <w:rPr>
          <w:i/>
          <w:iCs/>
        </w:rPr>
        <w:t>zero waste</w:t>
      </w:r>
      <w:r w:rsidRPr="00BE0604">
        <w:t>.</w:t>
      </w:r>
    </w:p>
    <w:p w:rsidR="00341E53" w:rsidRPr="00BE0604" w:rsidRDefault="00341E53" w:rsidP="00510949">
      <w:pPr>
        <w:autoSpaceDE w:val="0"/>
        <w:autoSpaceDN w:val="0"/>
        <w:adjustRightInd w:val="0"/>
        <w:spacing w:before="120" w:line="360" w:lineRule="auto"/>
        <w:ind w:left="0" w:firstLine="720"/>
      </w:pPr>
      <w:r w:rsidRPr="00BE0604">
        <w:t xml:space="preserve">Di samping konsep tersebut di atas, dalam pembangunan peternakan diperlukan konsep pembangunan peternakan yang </w:t>
      </w:r>
      <w:r w:rsidRPr="00BE0604">
        <w:lastRenderedPageBreak/>
        <w:t>berkelanjutan. Syarat dari  pembangunan peternakan yang berkelanjutan tersebut adalah produksi bibit dan penyediaan pakan dapat disediakan oleh wilayah tersebut. Konsep inilah yang disebut  dengan konsep LEISA (</w:t>
      </w:r>
      <w:r w:rsidRPr="00BE0604">
        <w:rPr>
          <w:i/>
          <w:iCs/>
        </w:rPr>
        <w:t>low external inputs sustainable agriculture</w:t>
      </w:r>
      <w:r w:rsidRPr="00BE0604">
        <w:t xml:space="preserve">). Dengan konsep ini diharapkan pembangunan peternakan dapat berkembangan dengan baik dan berkelanjutan. </w:t>
      </w:r>
    </w:p>
    <w:p w:rsidR="00341E53" w:rsidRPr="00BE0604" w:rsidRDefault="00341E53" w:rsidP="00510949">
      <w:pPr>
        <w:autoSpaceDE w:val="0"/>
        <w:autoSpaceDN w:val="0"/>
        <w:adjustRightInd w:val="0"/>
        <w:spacing w:before="120" w:line="360" w:lineRule="auto"/>
        <w:ind w:left="0" w:firstLine="720"/>
      </w:pPr>
      <w:r w:rsidRPr="00BE0604">
        <w:t>Analisis yang dilakukan terhadap potensi yang terkait dengan peternakan meliputi :</w:t>
      </w:r>
    </w:p>
    <w:p w:rsidR="00341E53" w:rsidRPr="00BE0604" w:rsidRDefault="00341E53" w:rsidP="00510949">
      <w:pPr>
        <w:autoSpaceDE w:val="0"/>
        <w:autoSpaceDN w:val="0"/>
        <w:adjustRightInd w:val="0"/>
        <w:spacing w:before="120" w:line="360" w:lineRule="auto"/>
        <w:ind w:left="0" w:firstLine="0"/>
        <w:rPr>
          <w:b/>
          <w:i/>
          <w:iCs/>
        </w:rPr>
      </w:pPr>
      <w:r w:rsidRPr="00BE0604">
        <w:rPr>
          <w:b/>
          <w:i/>
          <w:iCs/>
        </w:rPr>
        <w:t>Analsisi Laju Pertumbuhan Populasi</w:t>
      </w:r>
    </w:p>
    <w:p w:rsidR="00341E53" w:rsidRPr="00BE0604" w:rsidRDefault="00341E53" w:rsidP="00510949">
      <w:pPr>
        <w:autoSpaceDE w:val="0"/>
        <w:autoSpaceDN w:val="0"/>
        <w:adjustRightInd w:val="0"/>
        <w:spacing w:before="120" w:line="360" w:lineRule="auto"/>
        <w:ind w:left="0" w:firstLine="720"/>
      </w:pPr>
      <w:r w:rsidRPr="00BE0604">
        <w:t>Variabel yang diamati adalah jumlah populasi yang dihitung trend pertumbuhan dari jumlah populasi tersebut selama lima tahun terakhir. Model penduga perkembangan populasi menggunakan model regresi linear sederhana dalam bentuk persamaan sebagai berikut:</w:t>
      </w:r>
    </w:p>
    <w:p w:rsidR="00341E53" w:rsidRPr="00BE0604" w:rsidRDefault="00341E53" w:rsidP="00F60DFA">
      <w:pPr>
        <w:autoSpaceDE w:val="0"/>
        <w:autoSpaceDN w:val="0"/>
        <w:adjustRightInd w:val="0"/>
        <w:spacing w:before="120" w:line="360" w:lineRule="auto"/>
        <w:ind w:left="0" w:firstLine="0"/>
        <w:jc w:val="center"/>
        <w:rPr>
          <w:b/>
        </w:rPr>
      </w:pPr>
      <w:r w:rsidRPr="00BE0604">
        <w:rPr>
          <w:b/>
        </w:rPr>
        <w:t>Y = a + bX</w:t>
      </w:r>
    </w:p>
    <w:p w:rsidR="00341E53" w:rsidRPr="00BE0604" w:rsidRDefault="00341E53" w:rsidP="00510949">
      <w:pPr>
        <w:autoSpaceDE w:val="0"/>
        <w:autoSpaceDN w:val="0"/>
        <w:adjustRightInd w:val="0"/>
        <w:spacing w:before="120" w:line="360" w:lineRule="auto"/>
        <w:ind w:left="0" w:firstLine="0"/>
        <w:rPr>
          <w:b/>
          <w:i/>
          <w:iCs/>
        </w:rPr>
      </w:pPr>
      <w:r w:rsidRPr="00BE0604">
        <w:rPr>
          <w:b/>
          <w:i/>
          <w:iCs/>
        </w:rPr>
        <w:t>Analisis Kesesuaian Ekologi Ternak</w:t>
      </w:r>
    </w:p>
    <w:p w:rsidR="00341E53" w:rsidRDefault="00341E53" w:rsidP="00510949">
      <w:pPr>
        <w:autoSpaceDE w:val="0"/>
        <w:autoSpaceDN w:val="0"/>
        <w:adjustRightInd w:val="0"/>
        <w:spacing w:before="120" w:line="360" w:lineRule="auto"/>
        <w:ind w:left="0" w:firstLine="720"/>
      </w:pPr>
      <w:r w:rsidRPr="00BE0604">
        <w:t xml:space="preserve">Kategori wilayah dapat dibedakan berdasarkan jenis ternak yang potensial  dikembangkan. Adapun ternak yang terpilih adalah ternak yang mempunyai kategori </w:t>
      </w:r>
      <w:r w:rsidRPr="00BE0604">
        <w:rPr>
          <w:b/>
        </w:rPr>
        <w:t>LEISA</w:t>
      </w:r>
      <w:r w:rsidRPr="00BE0604">
        <w:t xml:space="preserve"> (</w:t>
      </w:r>
      <w:r w:rsidRPr="00BE0604">
        <w:rPr>
          <w:i/>
          <w:iCs/>
        </w:rPr>
        <w:t>Low External Input Sustainable Agriculture</w:t>
      </w:r>
      <w:r w:rsidRPr="00BE0604">
        <w:t>). Sehingga hasilnya diharapkan terus berkelanjutan.</w:t>
      </w:r>
    </w:p>
    <w:p w:rsidR="009D4494" w:rsidRDefault="009D4494" w:rsidP="00510949">
      <w:pPr>
        <w:autoSpaceDE w:val="0"/>
        <w:autoSpaceDN w:val="0"/>
        <w:adjustRightInd w:val="0"/>
        <w:spacing w:before="120" w:line="360" w:lineRule="auto"/>
        <w:ind w:left="0" w:firstLine="720"/>
      </w:pPr>
    </w:p>
    <w:p w:rsidR="009D4494" w:rsidRDefault="009D4494" w:rsidP="00510949">
      <w:pPr>
        <w:autoSpaceDE w:val="0"/>
        <w:autoSpaceDN w:val="0"/>
        <w:adjustRightInd w:val="0"/>
        <w:spacing w:before="120" w:line="360" w:lineRule="auto"/>
        <w:ind w:left="0" w:firstLine="720"/>
      </w:pPr>
    </w:p>
    <w:p w:rsidR="009D4494" w:rsidRPr="00BE0604" w:rsidRDefault="009D4494" w:rsidP="00510949">
      <w:pPr>
        <w:autoSpaceDE w:val="0"/>
        <w:autoSpaceDN w:val="0"/>
        <w:adjustRightInd w:val="0"/>
        <w:spacing w:before="120" w:line="360" w:lineRule="auto"/>
        <w:ind w:left="0" w:firstLine="720"/>
      </w:pPr>
    </w:p>
    <w:p w:rsidR="00341E53" w:rsidRPr="00BE0604" w:rsidRDefault="00341E53" w:rsidP="00510949">
      <w:pPr>
        <w:autoSpaceDE w:val="0"/>
        <w:autoSpaceDN w:val="0"/>
        <w:adjustRightInd w:val="0"/>
        <w:spacing w:before="120" w:line="360" w:lineRule="auto"/>
        <w:ind w:left="0" w:firstLine="0"/>
        <w:rPr>
          <w:b/>
          <w:i/>
          <w:iCs/>
        </w:rPr>
      </w:pPr>
      <w:r w:rsidRPr="00BE0604">
        <w:rPr>
          <w:b/>
          <w:i/>
          <w:iCs/>
        </w:rPr>
        <w:t>Analisis Potensi Pakan</w:t>
      </w:r>
    </w:p>
    <w:p w:rsidR="00341E53" w:rsidRPr="00BE0604" w:rsidRDefault="00341E53" w:rsidP="00510949">
      <w:pPr>
        <w:autoSpaceDE w:val="0"/>
        <w:autoSpaceDN w:val="0"/>
        <w:adjustRightInd w:val="0"/>
        <w:spacing w:before="120" w:line="360" w:lineRule="auto"/>
        <w:ind w:left="0" w:firstLine="720"/>
      </w:pPr>
      <w:r w:rsidRPr="00BE0604">
        <w:t>Variabel yang diukur dalam penelitian ini adalah potensi pakan hijauan (rumput-rumputan) dan limbah pertanian) yang diukur dengan rumus:</w:t>
      </w:r>
    </w:p>
    <w:p w:rsidR="00341E53" w:rsidRPr="00BE0604" w:rsidRDefault="00341E53" w:rsidP="00510949">
      <w:pPr>
        <w:autoSpaceDE w:val="0"/>
        <w:autoSpaceDN w:val="0"/>
        <w:adjustRightInd w:val="0"/>
        <w:spacing w:before="120" w:line="360" w:lineRule="auto"/>
        <w:ind w:left="0" w:firstLine="0"/>
      </w:pPr>
      <w:r w:rsidRPr="00BE0604">
        <w:t>Ketersediaan Rumput:</w:t>
      </w:r>
    </w:p>
    <w:p w:rsidR="00341E53" w:rsidRPr="00BE0604" w:rsidRDefault="00AE0AF1" w:rsidP="00510949">
      <w:pPr>
        <w:pStyle w:val="ListParagraph"/>
        <w:numPr>
          <w:ilvl w:val="2"/>
          <w:numId w:val="193"/>
        </w:numPr>
        <w:tabs>
          <w:tab w:val="left" w:pos="360"/>
        </w:tabs>
        <w:autoSpaceDE w:val="0"/>
        <w:autoSpaceDN w:val="0"/>
        <w:adjustRightInd w:val="0"/>
        <w:spacing w:before="120" w:after="0" w:line="360" w:lineRule="auto"/>
        <w:ind w:left="709" w:hanging="425"/>
        <w:jc w:val="left"/>
        <w:rPr>
          <w:rFonts w:ascii="Times New Roman" w:hAnsi="Times New Roman"/>
          <w:sz w:val="24"/>
          <w:szCs w:val="24"/>
          <w:lang w:val="fi-FI"/>
        </w:rPr>
      </w:pPr>
      <w:r>
        <w:rPr>
          <w:rFonts w:ascii="Times New Roman" w:hAnsi="Times New Roman"/>
          <w:sz w:val="24"/>
          <w:szCs w:val="24"/>
          <w:lang w:val="fi-FI"/>
        </w:rPr>
        <w:t>Lahan</w:t>
      </w:r>
      <w:r>
        <w:rPr>
          <w:rFonts w:ascii="Times New Roman" w:hAnsi="Times New Roman"/>
          <w:sz w:val="24"/>
          <w:szCs w:val="24"/>
          <w:lang w:val="id-ID"/>
        </w:rPr>
        <w:t xml:space="preserve"> </w:t>
      </w:r>
      <w:r w:rsidR="00341E53" w:rsidRPr="00BE0604">
        <w:rPr>
          <w:rFonts w:ascii="Times New Roman" w:hAnsi="Times New Roman"/>
          <w:sz w:val="24"/>
          <w:szCs w:val="24"/>
          <w:lang w:val="fi-FI"/>
        </w:rPr>
        <w:t xml:space="preserve">sawah </w:t>
      </w:r>
      <w:r w:rsidR="00341E53" w:rsidRPr="00BE0604">
        <w:rPr>
          <w:rFonts w:ascii="Times New Roman" w:hAnsi="Times New Roman"/>
          <w:sz w:val="24"/>
          <w:szCs w:val="24"/>
          <w:lang w:val="id-ID"/>
        </w:rPr>
        <w:t xml:space="preserve">     </w:t>
      </w:r>
      <w:r w:rsidR="00341E53" w:rsidRPr="00BE0604">
        <w:rPr>
          <w:rFonts w:ascii="Times New Roman" w:hAnsi="Times New Roman"/>
          <w:sz w:val="24"/>
          <w:szCs w:val="24"/>
          <w:lang w:val="fi-FI"/>
        </w:rPr>
        <w:t>= (0,77591 x luas lahan x 0,06 x 6,083) ton BK/tahun</w:t>
      </w:r>
    </w:p>
    <w:p w:rsidR="00341E53" w:rsidRPr="00BE0604" w:rsidRDefault="00341E53" w:rsidP="00510949">
      <w:pPr>
        <w:pStyle w:val="ListParagraph"/>
        <w:numPr>
          <w:ilvl w:val="2"/>
          <w:numId w:val="193"/>
        </w:numPr>
        <w:tabs>
          <w:tab w:val="left" w:pos="360"/>
        </w:tabs>
        <w:autoSpaceDE w:val="0"/>
        <w:autoSpaceDN w:val="0"/>
        <w:adjustRightInd w:val="0"/>
        <w:spacing w:before="120" w:after="0" w:line="360" w:lineRule="auto"/>
        <w:ind w:left="709" w:hanging="425"/>
        <w:jc w:val="left"/>
        <w:rPr>
          <w:rFonts w:ascii="Times New Roman" w:hAnsi="Times New Roman"/>
          <w:sz w:val="24"/>
          <w:szCs w:val="24"/>
          <w:lang w:val="fi-FI"/>
        </w:rPr>
      </w:pPr>
      <w:r w:rsidRPr="00BE0604">
        <w:rPr>
          <w:rFonts w:ascii="Times New Roman" w:hAnsi="Times New Roman"/>
          <w:sz w:val="24"/>
          <w:szCs w:val="24"/>
          <w:lang w:val="fi-FI"/>
        </w:rPr>
        <w:t xml:space="preserve">Lahan Kering </w:t>
      </w:r>
      <w:r w:rsidRPr="00BE0604">
        <w:rPr>
          <w:rFonts w:ascii="Times New Roman" w:hAnsi="Times New Roman"/>
          <w:sz w:val="24"/>
          <w:szCs w:val="24"/>
          <w:lang w:val="id-ID"/>
        </w:rPr>
        <w:t xml:space="preserve">    </w:t>
      </w:r>
      <w:r w:rsidRPr="00BE0604">
        <w:rPr>
          <w:rFonts w:ascii="Times New Roman" w:hAnsi="Times New Roman"/>
          <w:sz w:val="24"/>
          <w:szCs w:val="24"/>
          <w:lang w:val="fi-FI"/>
        </w:rPr>
        <w:t>= (1,062 x luas lahan x 0,09785 x 6,083) ton BK/tahun</w:t>
      </w:r>
    </w:p>
    <w:p w:rsidR="00341E53" w:rsidRPr="00BE0604" w:rsidRDefault="00341E53" w:rsidP="00510949">
      <w:pPr>
        <w:pStyle w:val="ListParagraph"/>
        <w:numPr>
          <w:ilvl w:val="2"/>
          <w:numId w:val="193"/>
        </w:numPr>
        <w:tabs>
          <w:tab w:val="left" w:pos="360"/>
        </w:tabs>
        <w:autoSpaceDE w:val="0"/>
        <w:autoSpaceDN w:val="0"/>
        <w:adjustRightInd w:val="0"/>
        <w:spacing w:before="120" w:after="0" w:line="360" w:lineRule="auto"/>
        <w:ind w:left="709" w:hanging="425"/>
        <w:jc w:val="left"/>
        <w:rPr>
          <w:rFonts w:ascii="Times New Roman" w:hAnsi="Times New Roman"/>
          <w:sz w:val="24"/>
          <w:szCs w:val="24"/>
          <w:lang w:val="fi-FI"/>
        </w:rPr>
      </w:pPr>
      <w:r w:rsidRPr="00BE0604">
        <w:rPr>
          <w:rFonts w:ascii="Times New Roman" w:hAnsi="Times New Roman"/>
          <w:sz w:val="24"/>
          <w:szCs w:val="24"/>
          <w:lang w:val="fi-FI"/>
        </w:rPr>
        <w:t>Lahan Pangonan = (1,062 x luas lahan x 6,083) ton BK/tahun</w:t>
      </w:r>
    </w:p>
    <w:p w:rsidR="00341E53" w:rsidRPr="00BE0604" w:rsidRDefault="00341E53" w:rsidP="00510949">
      <w:pPr>
        <w:pStyle w:val="ListParagraph"/>
        <w:numPr>
          <w:ilvl w:val="2"/>
          <w:numId w:val="193"/>
        </w:numPr>
        <w:tabs>
          <w:tab w:val="left" w:pos="360"/>
        </w:tabs>
        <w:autoSpaceDE w:val="0"/>
        <w:autoSpaceDN w:val="0"/>
        <w:adjustRightInd w:val="0"/>
        <w:spacing w:before="120" w:after="0" w:line="360" w:lineRule="auto"/>
        <w:ind w:left="709" w:hanging="425"/>
        <w:jc w:val="left"/>
        <w:rPr>
          <w:rFonts w:ascii="Times New Roman" w:hAnsi="Times New Roman"/>
          <w:sz w:val="24"/>
          <w:szCs w:val="24"/>
          <w:lang w:val="fi-FI"/>
        </w:rPr>
      </w:pPr>
      <w:r w:rsidRPr="00BE0604">
        <w:rPr>
          <w:rFonts w:ascii="Times New Roman" w:hAnsi="Times New Roman"/>
          <w:sz w:val="24"/>
          <w:szCs w:val="24"/>
          <w:lang w:val="fi-FI"/>
        </w:rPr>
        <w:t xml:space="preserve">Lahan Hutan </w:t>
      </w:r>
      <w:r w:rsidRPr="00BE0604">
        <w:rPr>
          <w:rFonts w:ascii="Times New Roman" w:hAnsi="Times New Roman"/>
          <w:sz w:val="24"/>
          <w:szCs w:val="24"/>
          <w:lang w:val="id-ID"/>
        </w:rPr>
        <w:t xml:space="preserve">      </w:t>
      </w:r>
      <w:r w:rsidRPr="00BE0604">
        <w:rPr>
          <w:rFonts w:ascii="Times New Roman" w:hAnsi="Times New Roman"/>
          <w:sz w:val="24"/>
          <w:szCs w:val="24"/>
          <w:lang w:val="fi-FI"/>
        </w:rPr>
        <w:t xml:space="preserve">= (2,308 x luas lahan x 0,05875 x </w:t>
      </w:r>
      <w:r w:rsidRPr="00BE0604">
        <w:rPr>
          <w:rFonts w:ascii="Times New Roman" w:hAnsi="Times New Roman"/>
          <w:sz w:val="24"/>
          <w:szCs w:val="24"/>
          <w:lang w:val="id-ID"/>
        </w:rPr>
        <w:t xml:space="preserve"> </w:t>
      </w:r>
      <w:r w:rsidRPr="00BE0604">
        <w:rPr>
          <w:rFonts w:ascii="Times New Roman" w:hAnsi="Times New Roman"/>
          <w:sz w:val="24"/>
          <w:szCs w:val="24"/>
          <w:lang w:val="fi-FI"/>
        </w:rPr>
        <w:t>6,083) ton BK/tahun</w:t>
      </w:r>
    </w:p>
    <w:p w:rsidR="00341E53" w:rsidRPr="00BE0604" w:rsidRDefault="00341E53" w:rsidP="00510949">
      <w:pPr>
        <w:autoSpaceDE w:val="0"/>
        <w:autoSpaceDN w:val="0"/>
        <w:adjustRightInd w:val="0"/>
        <w:spacing w:before="120" w:line="360" w:lineRule="auto"/>
        <w:ind w:left="0" w:firstLine="0"/>
      </w:pPr>
      <w:r w:rsidRPr="00BE0604">
        <w:t>Ketersediaan limbah pertanian:</w:t>
      </w:r>
    </w:p>
    <w:p w:rsidR="00341E53" w:rsidRPr="00BE0604" w:rsidRDefault="00341E53" w:rsidP="00510949">
      <w:pPr>
        <w:pStyle w:val="ListParagraph"/>
        <w:numPr>
          <w:ilvl w:val="2"/>
          <w:numId w:val="194"/>
        </w:numPr>
        <w:tabs>
          <w:tab w:val="left" w:pos="709"/>
        </w:tabs>
        <w:autoSpaceDE w:val="0"/>
        <w:autoSpaceDN w:val="0"/>
        <w:adjustRightInd w:val="0"/>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Jerami Padi = (3,86 x luas panen x 0,9) ton BK/tahun</w:t>
      </w:r>
    </w:p>
    <w:p w:rsidR="00341E53" w:rsidRPr="00BE0604" w:rsidRDefault="00341E53" w:rsidP="00510949">
      <w:pPr>
        <w:pStyle w:val="ListParagraph"/>
        <w:numPr>
          <w:ilvl w:val="2"/>
          <w:numId w:val="194"/>
        </w:numPr>
        <w:tabs>
          <w:tab w:val="left" w:pos="709"/>
        </w:tabs>
        <w:autoSpaceDE w:val="0"/>
        <w:autoSpaceDN w:val="0"/>
        <w:adjustRightInd w:val="0"/>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Jerami Jagung = (0,86 x luas panen x 0,9) ton BK/tahun</w:t>
      </w:r>
    </w:p>
    <w:p w:rsidR="00341E53" w:rsidRPr="00BE0604" w:rsidRDefault="00341E53" w:rsidP="00510949">
      <w:pPr>
        <w:pStyle w:val="ListParagraph"/>
        <w:numPr>
          <w:ilvl w:val="2"/>
          <w:numId w:val="194"/>
        </w:numPr>
        <w:tabs>
          <w:tab w:val="left" w:pos="709"/>
        </w:tabs>
        <w:autoSpaceDE w:val="0"/>
        <w:autoSpaceDN w:val="0"/>
        <w:adjustRightInd w:val="0"/>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Jerami kacang kedele = (1,59 x luas panen x 0,9) ton BK/tahun</w:t>
      </w:r>
    </w:p>
    <w:p w:rsidR="00341E53" w:rsidRPr="00BE0604" w:rsidRDefault="00341E53" w:rsidP="00510949">
      <w:pPr>
        <w:pStyle w:val="ListParagraph"/>
        <w:numPr>
          <w:ilvl w:val="2"/>
          <w:numId w:val="194"/>
        </w:numPr>
        <w:autoSpaceDE w:val="0"/>
        <w:autoSpaceDN w:val="0"/>
        <w:adjustRightInd w:val="0"/>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Jerami kacang tanah = (2,14 x luas panen x 0,9) ton BK/tahun</w:t>
      </w:r>
    </w:p>
    <w:p w:rsidR="00341E53" w:rsidRPr="00BE0604" w:rsidRDefault="00341E53" w:rsidP="00510949">
      <w:pPr>
        <w:pStyle w:val="ListParagraph"/>
        <w:numPr>
          <w:ilvl w:val="2"/>
          <w:numId w:val="194"/>
        </w:numPr>
        <w:autoSpaceDE w:val="0"/>
        <w:autoSpaceDN w:val="0"/>
        <w:adjustRightInd w:val="0"/>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Jerami kacang hijau = (1,59 x luas panen x 0,9) ton BK/tahun</w:t>
      </w:r>
    </w:p>
    <w:p w:rsidR="00341E53" w:rsidRPr="00BE0604" w:rsidRDefault="00341E53" w:rsidP="00510949">
      <w:pPr>
        <w:pStyle w:val="ListParagraph"/>
        <w:numPr>
          <w:ilvl w:val="2"/>
          <w:numId w:val="194"/>
        </w:numPr>
        <w:autoSpaceDE w:val="0"/>
        <w:autoSpaceDN w:val="0"/>
        <w:adjustRightInd w:val="0"/>
        <w:spacing w:before="120" w:after="0" w:line="360" w:lineRule="auto"/>
        <w:ind w:left="709" w:hanging="425"/>
        <w:jc w:val="left"/>
        <w:rPr>
          <w:rFonts w:ascii="Times New Roman" w:hAnsi="Times New Roman"/>
          <w:sz w:val="24"/>
          <w:szCs w:val="24"/>
          <w:lang w:val="fi-FI"/>
        </w:rPr>
      </w:pPr>
      <w:r w:rsidRPr="00BE0604">
        <w:rPr>
          <w:rFonts w:ascii="Times New Roman" w:hAnsi="Times New Roman"/>
          <w:sz w:val="24"/>
          <w:szCs w:val="24"/>
          <w:lang w:val="fi-FI"/>
        </w:rPr>
        <w:t>Daun ubi jalar = (1,91 x luas panen x 0,9) ton BK/tahun</w:t>
      </w:r>
    </w:p>
    <w:p w:rsidR="00341E53" w:rsidRPr="009D4494" w:rsidRDefault="00341E53" w:rsidP="00510949">
      <w:pPr>
        <w:pStyle w:val="ListParagraph"/>
        <w:numPr>
          <w:ilvl w:val="2"/>
          <w:numId w:val="194"/>
        </w:numPr>
        <w:autoSpaceDE w:val="0"/>
        <w:autoSpaceDN w:val="0"/>
        <w:adjustRightInd w:val="0"/>
        <w:spacing w:before="120" w:after="0" w:line="360" w:lineRule="auto"/>
        <w:ind w:left="709" w:hanging="425"/>
        <w:jc w:val="left"/>
        <w:rPr>
          <w:rFonts w:ascii="Times New Roman" w:hAnsi="Times New Roman"/>
          <w:sz w:val="24"/>
          <w:szCs w:val="24"/>
          <w:lang w:val="fi-FI"/>
        </w:rPr>
      </w:pPr>
      <w:r w:rsidRPr="00BE0604">
        <w:rPr>
          <w:rFonts w:ascii="Times New Roman" w:hAnsi="Times New Roman"/>
          <w:sz w:val="24"/>
          <w:szCs w:val="24"/>
          <w:lang w:val="fi-FI"/>
        </w:rPr>
        <w:t>Daun ubi kayu = (0,92 x luas panen x 0,9) ton BK/tahun</w:t>
      </w:r>
    </w:p>
    <w:p w:rsidR="009D4494" w:rsidRDefault="009D4494" w:rsidP="00510949">
      <w:pPr>
        <w:autoSpaceDE w:val="0"/>
        <w:autoSpaceDN w:val="0"/>
        <w:adjustRightInd w:val="0"/>
        <w:spacing w:before="120" w:line="360" w:lineRule="auto"/>
        <w:jc w:val="left"/>
      </w:pPr>
    </w:p>
    <w:p w:rsidR="00341E53" w:rsidRPr="00BE0604" w:rsidRDefault="00341E53" w:rsidP="00510949">
      <w:pPr>
        <w:autoSpaceDE w:val="0"/>
        <w:autoSpaceDN w:val="0"/>
        <w:adjustRightInd w:val="0"/>
        <w:spacing w:before="120" w:line="360" w:lineRule="auto"/>
        <w:ind w:left="0" w:firstLine="0"/>
        <w:rPr>
          <w:b/>
          <w:i/>
          <w:iCs/>
          <w:lang w:val="fi-FI"/>
        </w:rPr>
      </w:pPr>
      <w:r w:rsidRPr="00BE0604">
        <w:rPr>
          <w:b/>
          <w:i/>
          <w:iCs/>
          <w:lang w:val="fi-FI"/>
        </w:rPr>
        <w:lastRenderedPageBreak/>
        <w:t>Analisis Kapasitas Tampung Wilayah</w:t>
      </w:r>
    </w:p>
    <w:p w:rsidR="00341E53" w:rsidRPr="00BE0604" w:rsidRDefault="00341E53" w:rsidP="00510949">
      <w:pPr>
        <w:autoSpaceDE w:val="0"/>
        <w:autoSpaceDN w:val="0"/>
        <w:adjustRightInd w:val="0"/>
        <w:spacing w:before="120" w:line="360" w:lineRule="auto"/>
        <w:ind w:left="0" w:firstLine="720"/>
        <w:rPr>
          <w:lang w:val="fi-FI"/>
        </w:rPr>
      </w:pPr>
      <w:r w:rsidRPr="00BE0604">
        <w:rPr>
          <w:lang w:val="fi-FI"/>
        </w:rPr>
        <w:t>Analisis ini digunakan untuk mengetahui potensi wilayah dalam menampung sejumlah ternak (satuan ternak) diukur dari ketersediaan hijauan dengan rumus sebagai berikut:</w:t>
      </w:r>
    </w:p>
    <w:p w:rsidR="00341E53" w:rsidRPr="00BE0604" w:rsidRDefault="00F60DFA" w:rsidP="00F60DFA">
      <w:pPr>
        <w:autoSpaceDE w:val="0"/>
        <w:autoSpaceDN w:val="0"/>
        <w:adjustRightInd w:val="0"/>
        <w:spacing w:before="120" w:line="360" w:lineRule="auto"/>
        <w:ind w:left="0" w:firstLine="0"/>
        <w:jc w:val="center"/>
        <w:rPr>
          <w:b/>
          <w:lang w:val="it-IT"/>
        </w:rPr>
      </w:pPr>
      <w:r w:rsidRPr="00BE0604">
        <w:rPr>
          <w:b/>
          <w:lang w:eastAsia="id-ID"/>
        </w:rPr>
        <mc:AlternateContent>
          <mc:Choice Requires="wps">
            <w:drawing>
              <wp:anchor distT="0" distB="0" distL="114300" distR="114300" simplePos="0" relativeHeight="251717632" behindDoc="0" locked="0" layoutInCell="1" allowOverlap="1" wp14:anchorId="3BF3B9F4" wp14:editId="10319B70">
                <wp:simplePos x="0" y="0"/>
                <wp:positionH relativeFrom="column">
                  <wp:posOffset>2012950</wp:posOffset>
                </wp:positionH>
                <wp:positionV relativeFrom="paragraph">
                  <wp:posOffset>320675</wp:posOffset>
                </wp:positionV>
                <wp:extent cx="935355" cy="10795"/>
                <wp:effectExtent l="0" t="0" r="17145" b="2730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535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158.5pt;margin-top:25.25pt;width:73.65pt;height:.8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"/>
            </w:pict>
          </mc:Fallback>
        </mc:AlternateContent>
      </w:r>
      <w:r w:rsidR="00341E53" w:rsidRPr="00BE0604">
        <w:rPr>
          <w:b/>
          <w:lang w:val="it-IT"/>
        </w:rPr>
        <w:t xml:space="preserve">KWT = </w:t>
      </w:r>
      <w:r w:rsidR="00341E53" w:rsidRPr="00BE0604">
        <w:rPr>
          <w:b/>
        </w:rPr>
        <w:t xml:space="preserve">  </w:t>
      </w:r>
      <w:r w:rsidR="00341E53" w:rsidRPr="00BE0604">
        <w:rPr>
          <w:b/>
          <w:lang w:val="it-IT"/>
        </w:rPr>
        <w:t>LiRi +  PiJi</w:t>
      </w:r>
    </w:p>
    <w:p w:rsidR="00341E53" w:rsidRPr="00BE0604" w:rsidRDefault="00F60DFA" w:rsidP="00F60DFA">
      <w:pPr>
        <w:autoSpaceDE w:val="0"/>
        <w:autoSpaceDN w:val="0"/>
        <w:adjustRightInd w:val="0"/>
        <w:spacing w:before="120" w:line="360" w:lineRule="auto"/>
        <w:ind w:left="0" w:firstLine="0"/>
        <w:jc w:val="center"/>
        <w:rPr>
          <w:b/>
          <w:lang w:val="it-IT"/>
        </w:rPr>
      </w:pPr>
      <w:r>
        <w:rPr>
          <w:b/>
        </w:rPr>
        <w:t xml:space="preserve">                </w:t>
      </w:r>
      <w:r w:rsidR="00341E53" w:rsidRPr="00BE0604">
        <w:rPr>
          <w:b/>
          <w:lang w:val="it-IT"/>
        </w:rPr>
        <w:t>KH</w:t>
      </w:r>
    </w:p>
    <w:p w:rsidR="00341E53" w:rsidRPr="00BE0604" w:rsidRDefault="00341E53" w:rsidP="00510949">
      <w:pPr>
        <w:autoSpaceDE w:val="0"/>
        <w:autoSpaceDN w:val="0"/>
        <w:adjustRightInd w:val="0"/>
        <w:spacing w:before="120" w:line="360" w:lineRule="auto"/>
        <w:ind w:left="0" w:firstLine="0"/>
        <w:rPr>
          <w:lang w:val="it-IT"/>
        </w:rPr>
      </w:pPr>
      <w:r w:rsidRPr="00BE0604">
        <w:rPr>
          <w:lang w:val="it-IT"/>
        </w:rPr>
        <w:t>Di mana:</w:t>
      </w:r>
    </w:p>
    <w:p w:rsidR="00341E53" w:rsidRPr="00BE0604" w:rsidRDefault="00341E53" w:rsidP="00510949">
      <w:pPr>
        <w:autoSpaceDE w:val="0"/>
        <w:autoSpaceDN w:val="0"/>
        <w:adjustRightInd w:val="0"/>
        <w:spacing w:before="120" w:line="360" w:lineRule="auto"/>
        <w:ind w:left="0" w:firstLine="0"/>
        <w:rPr>
          <w:lang w:val="it-IT"/>
        </w:rPr>
      </w:pPr>
      <w:r w:rsidRPr="00BE0604">
        <w:rPr>
          <w:lang w:val="it-IT"/>
        </w:rPr>
        <w:t xml:space="preserve">KWT </w:t>
      </w:r>
      <w:r w:rsidR="000A17BC">
        <w:tab/>
      </w:r>
      <w:r w:rsidRPr="00BE0604">
        <w:rPr>
          <w:lang w:val="it-IT"/>
        </w:rPr>
        <w:t>= Kemampuan wilayah dalam menampung ternak</w:t>
      </w:r>
    </w:p>
    <w:p w:rsidR="00341E53" w:rsidRPr="00BE0604" w:rsidRDefault="00341E53" w:rsidP="00F60DFA">
      <w:pPr>
        <w:tabs>
          <w:tab w:val="left" w:pos="993"/>
        </w:tabs>
        <w:autoSpaceDE w:val="0"/>
        <w:autoSpaceDN w:val="0"/>
        <w:adjustRightInd w:val="0"/>
        <w:spacing w:before="120" w:line="360" w:lineRule="auto"/>
        <w:ind w:left="709" w:hanging="709"/>
        <w:rPr>
          <w:lang w:val="it-IT"/>
        </w:rPr>
      </w:pPr>
      <w:r w:rsidRPr="00BE0604">
        <w:rPr>
          <w:lang w:val="it-IT"/>
        </w:rPr>
        <w:t>KH</w:t>
      </w:r>
      <w:r w:rsidR="000A17BC">
        <w:tab/>
      </w:r>
      <w:r w:rsidRPr="00BE0604">
        <w:rPr>
          <w:lang w:val="it-IT"/>
        </w:rPr>
        <w:t xml:space="preserve"> = Kebutuhan hijauan setiap satuan ternak per tahun </w:t>
      </w:r>
      <w:r w:rsidRPr="00BE0604">
        <w:t xml:space="preserve">   </w:t>
      </w:r>
      <w:r w:rsidR="00F60DFA">
        <w:t xml:space="preserve">          </w:t>
      </w:r>
      <w:r w:rsidRPr="00BE0604">
        <w:rPr>
          <w:lang w:val="it-IT"/>
        </w:rPr>
        <w:t xml:space="preserve">(9,1 kg </w:t>
      </w:r>
      <w:r w:rsidR="000A17BC">
        <w:t xml:space="preserve">  </w:t>
      </w:r>
      <w:r w:rsidR="00F60DFA">
        <w:t xml:space="preserve">  </w:t>
      </w:r>
      <w:r w:rsidRPr="00BE0604">
        <w:rPr>
          <w:lang w:val="it-IT"/>
        </w:rPr>
        <w:t>BK x 365)</w:t>
      </w:r>
    </w:p>
    <w:p w:rsidR="00341E53" w:rsidRPr="00BE0604" w:rsidRDefault="00341E53" w:rsidP="00510949">
      <w:pPr>
        <w:autoSpaceDE w:val="0"/>
        <w:autoSpaceDN w:val="0"/>
        <w:adjustRightInd w:val="0"/>
        <w:spacing w:before="120" w:line="360" w:lineRule="auto"/>
        <w:ind w:left="0" w:firstLine="0"/>
        <w:rPr>
          <w:lang w:val="sv-SE"/>
        </w:rPr>
      </w:pPr>
      <w:r w:rsidRPr="00BE0604">
        <w:rPr>
          <w:lang w:val="sv-SE"/>
        </w:rPr>
        <w:t>Li</w:t>
      </w:r>
      <w:r w:rsidRPr="00BE0604">
        <w:t xml:space="preserve">  </w:t>
      </w:r>
      <w:r w:rsidR="000A17BC">
        <w:tab/>
      </w:r>
      <w:r w:rsidRPr="00BE0604">
        <w:rPr>
          <w:lang w:val="sv-SE"/>
        </w:rPr>
        <w:t>= Luas masing-masing ekologi lahan (i = 1,2,...,n)</w:t>
      </w:r>
    </w:p>
    <w:p w:rsidR="00341E53" w:rsidRPr="00BE0604" w:rsidRDefault="00341E53" w:rsidP="00510949">
      <w:pPr>
        <w:autoSpaceDE w:val="0"/>
        <w:autoSpaceDN w:val="0"/>
        <w:adjustRightInd w:val="0"/>
        <w:spacing w:before="120" w:line="360" w:lineRule="auto"/>
        <w:ind w:left="0" w:firstLine="0"/>
        <w:rPr>
          <w:lang w:val="sv-SE"/>
        </w:rPr>
      </w:pPr>
      <w:r w:rsidRPr="00BE0604">
        <w:rPr>
          <w:lang w:val="sv-SE"/>
        </w:rPr>
        <w:t xml:space="preserve">Ri </w:t>
      </w:r>
      <w:r w:rsidRPr="00BE0604">
        <w:t xml:space="preserve"> </w:t>
      </w:r>
      <w:r w:rsidR="000A17BC">
        <w:tab/>
      </w:r>
      <w:r w:rsidRPr="00BE0604">
        <w:rPr>
          <w:lang w:val="sv-SE"/>
        </w:rPr>
        <w:t>= Produktivitas rumput per setiap ekologi lahan per tahun</w:t>
      </w:r>
    </w:p>
    <w:p w:rsidR="00341E53" w:rsidRPr="00BE0604" w:rsidRDefault="00341E53" w:rsidP="00510949">
      <w:pPr>
        <w:autoSpaceDE w:val="0"/>
        <w:autoSpaceDN w:val="0"/>
        <w:adjustRightInd w:val="0"/>
        <w:spacing w:before="120" w:line="360" w:lineRule="auto"/>
        <w:ind w:left="0" w:firstLine="0"/>
        <w:rPr>
          <w:lang w:val="sv-SE"/>
        </w:rPr>
      </w:pPr>
      <w:r w:rsidRPr="00BE0604">
        <w:rPr>
          <w:lang w:val="sv-SE"/>
        </w:rPr>
        <w:t xml:space="preserve">Pi </w:t>
      </w:r>
      <w:r w:rsidRPr="00BE0604">
        <w:t xml:space="preserve"> </w:t>
      </w:r>
      <w:r w:rsidR="000A17BC">
        <w:tab/>
      </w:r>
      <w:r w:rsidRPr="00BE0604">
        <w:t xml:space="preserve"> </w:t>
      </w:r>
      <w:r w:rsidRPr="00BE0604">
        <w:rPr>
          <w:lang w:val="sv-SE"/>
        </w:rPr>
        <w:t>= luas panen dari masing-masing lahan (i = 1,2,...,n)</w:t>
      </w:r>
    </w:p>
    <w:p w:rsidR="00341E53" w:rsidRPr="00BE0604" w:rsidRDefault="00341E53" w:rsidP="00510949">
      <w:pPr>
        <w:autoSpaceDE w:val="0"/>
        <w:autoSpaceDN w:val="0"/>
        <w:adjustRightInd w:val="0"/>
        <w:spacing w:before="120" w:line="360" w:lineRule="auto"/>
        <w:ind w:left="709" w:hanging="709"/>
        <w:rPr>
          <w:lang w:val="sv-SE"/>
        </w:rPr>
      </w:pPr>
      <w:r w:rsidRPr="00BE0604">
        <w:rPr>
          <w:lang w:val="sv-SE"/>
        </w:rPr>
        <w:t xml:space="preserve">Ji </w:t>
      </w:r>
      <w:r w:rsidRPr="00BE0604">
        <w:t xml:space="preserve">  </w:t>
      </w:r>
      <w:r w:rsidR="000A17BC">
        <w:tab/>
      </w:r>
      <w:r w:rsidRPr="00BE0604">
        <w:rPr>
          <w:lang w:val="sv-SE"/>
        </w:rPr>
        <w:t>= Produktivitas limbah pertanian dari setiap luas panen per tahun</w:t>
      </w:r>
    </w:p>
    <w:p w:rsidR="00341E53" w:rsidRPr="00BE0604" w:rsidRDefault="00341E53" w:rsidP="00510949">
      <w:pPr>
        <w:autoSpaceDE w:val="0"/>
        <w:autoSpaceDN w:val="0"/>
        <w:adjustRightInd w:val="0"/>
        <w:spacing w:before="120" w:line="360" w:lineRule="auto"/>
        <w:ind w:left="0" w:firstLine="0"/>
        <w:rPr>
          <w:b/>
          <w:i/>
        </w:rPr>
      </w:pPr>
      <w:r w:rsidRPr="00BE0604">
        <w:rPr>
          <w:b/>
          <w:i/>
        </w:rPr>
        <w:t>Satuan Ternak (ST):</w:t>
      </w:r>
    </w:p>
    <w:p w:rsidR="00341E53" w:rsidRPr="00BE0604" w:rsidRDefault="00341E53" w:rsidP="00F60DFA">
      <w:pPr>
        <w:autoSpaceDE w:val="0"/>
        <w:autoSpaceDN w:val="0"/>
        <w:adjustRightInd w:val="0"/>
        <w:spacing w:line="360" w:lineRule="auto"/>
        <w:ind w:left="0" w:firstLine="0"/>
      </w:pPr>
      <w:r w:rsidRPr="00BE0604">
        <w:t>1 ST Kerbau</w:t>
      </w:r>
      <w:r w:rsidRPr="00BE0604">
        <w:tab/>
      </w:r>
      <w:r w:rsidRPr="00BE0604">
        <w:tab/>
      </w:r>
      <w:r w:rsidR="003A61D8">
        <w:tab/>
      </w:r>
      <w:r w:rsidRPr="00BE0604">
        <w:t>= 0,07 ST</w:t>
      </w:r>
    </w:p>
    <w:p w:rsidR="00341E53" w:rsidRPr="00BE0604" w:rsidRDefault="00341E53" w:rsidP="00F60DFA">
      <w:pPr>
        <w:autoSpaceDE w:val="0"/>
        <w:autoSpaceDN w:val="0"/>
        <w:adjustRightInd w:val="0"/>
        <w:spacing w:line="360" w:lineRule="auto"/>
        <w:ind w:left="0" w:firstLine="0"/>
      </w:pPr>
      <w:r w:rsidRPr="00BE0604">
        <w:t xml:space="preserve">1 ST Sapi      </w:t>
      </w:r>
      <w:r w:rsidRPr="00BE0604">
        <w:tab/>
      </w:r>
      <w:r w:rsidRPr="00BE0604">
        <w:tab/>
      </w:r>
      <w:r w:rsidR="003A61D8">
        <w:tab/>
      </w:r>
      <w:r w:rsidRPr="00BE0604">
        <w:t>= 0,8 ST</w:t>
      </w:r>
    </w:p>
    <w:p w:rsidR="00341E53" w:rsidRPr="00BE0604" w:rsidRDefault="00341E53" w:rsidP="00F60DFA">
      <w:pPr>
        <w:autoSpaceDE w:val="0"/>
        <w:autoSpaceDN w:val="0"/>
        <w:adjustRightInd w:val="0"/>
        <w:spacing w:line="360" w:lineRule="auto"/>
        <w:ind w:left="0" w:firstLine="0"/>
      </w:pPr>
      <w:r w:rsidRPr="00BE0604">
        <w:t xml:space="preserve">1 ST Domba/kambing </w:t>
      </w:r>
      <w:r w:rsidRPr="00BE0604">
        <w:tab/>
        <w:t>= 0,065 ST</w:t>
      </w:r>
    </w:p>
    <w:p w:rsidR="00341E53" w:rsidRPr="00BE0604" w:rsidRDefault="00341E53" w:rsidP="00F60DFA">
      <w:pPr>
        <w:autoSpaceDE w:val="0"/>
        <w:autoSpaceDN w:val="0"/>
        <w:adjustRightInd w:val="0"/>
        <w:spacing w:line="360" w:lineRule="auto"/>
        <w:ind w:left="0" w:firstLine="0"/>
      </w:pPr>
      <w:r w:rsidRPr="00BE0604">
        <w:t xml:space="preserve">1 ST ayam petelur </w:t>
      </w:r>
      <w:r w:rsidRPr="00BE0604">
        <w:tab/>
      </w:r>
      <w:r w:rsidR="003A61D8">
        <w:tab/>
      </w:r>
      <w:r w:rsidRPr="00BE0604">
        <w:t>= 0,02 ST</w:t>
      </w:r>
    </w:p>
    <w:p w:rsidR="00341E53" w:rsidRPr="00BE0604" w:rsidRDefault="00341E53" w:rsidP="00F60DFA">
      <w:pPr>
        <w:autoSpaceDE w:val="0"/>
        <w:autoSpaceDN w:val="0"/>
        <w:adjustRightInd w:val="0"/>
        <w:spacing w:line="360" w:lineRule="auto"/>
        <w:ind w:left="0" w:firstLine="0"/>
      </w:pPr>
      <w:r w:rsidRPr="00BE0604">
        <w:t xml:space="preserve">1 ST itik </w:t>
      </w:r>
      <w:r w:rsidRPr="00BE0604">
        <w:tab/>
      </w:r>
      <w:r w:rsidRPr="00BE0604">
        <w:tab/>
      </w:r>
      <w:r w:rsidRPr="00BE0604">
        <w:tab/>
        <w:t>= 0,02 ST</w:t>
      </w:r>
    </w:p>
    <w:p w:rsidR="00341E53" w:rsidRPr="00BE0604" w:rsidRDefault="00341E53" w:rsidP="00F60DFA">
      <w:pPr>
        <w:autoSpaceDE w:val="0"/>
        <w:autoSpaceDN w:val="0"/>
        <w:adjustRightInd w:val="0"/>
        <w:spacing w:line="360" w:lineRule="auto"/>
        <w:ind w:left="0" w:firstLine="0"/>
      </w:pPr>
      <w:r w:rsidRPr="00BE0604">
        <w:t xml:space="preserve">1 ST ayam broiler </w:t>
      </w:r>
      <w:r w:rsidRPr="00BE0604">
        <w:tab/>
      </w:r>
      <w:r w:rsidRPr="00BE0604">
        <w:tab/>
        <w:t>= 0,002 ST</w:t>
      </w:r>
    </w:p>
    <w:p w:rsidR="00341E53" w:rsidRPr="00BE0604" w:rsidRDefault="00341E53" w:rsidP="00510949">
      <w:pPr>
        <w:autoSpaceDE w:val="0"/>
        <w:autoSpaceDN w:val="0"/>
        <w:adjustRightInd w:val="0"/>
        <w:spacing w:before="120" w:line="360" w:lineRule="auto"/>
        <w:ind w:left="0" w:firstLine="0"/>
        <w:rPr>
          <w:b/>
          <w:i/>
          <w:iCs/>
        </w:rPr>
      </w:pPr>
      <w:r w:rsidRPr="00BE0604">
        <w:rPr>
          <w:b/>
          <w:i/>
          <w:iCs/>
        </w:rPr>
        <w:lastRenderedPageBreak/>
        <w:t>Analisis Komoditas Peternakan Basis</w:t>
      </w:r>
    </w:p>
    <w:p w:rsidR="003A61D8" w:rsidRDefault="00341E53" w:rsidP="00510949">
      <w:pPr>
        <w:autoSpaceDE w:val="0"/>
        <w:autoSpaceDN w:val="0"/>
        <w:adjustRightInd w:val="0"/>
        <w:spacing w:before="120" w:line="360" w:lineRule="auto"/>
        <w:ind w:left="0" w:firstLine="720"/>
      </w:pPr>
      <w:r w:rsidRPr="00BE0604">
        <w:t xml:space="preserve">Analisis komoditas basis menggunakan metode </w:t>
      </w:r>
      <w:r w:rsidRPr="00BE0604">
        <w:rPr>
          <w:i/>
        </w:rPr>
        <w:t>Location Quotient</w:t>
      </w:r>
      <w:r w:rsidRPr="00BE0604">
        <w:t xml:space="preserve"> (LQ) yaitu merupakan perbandingan antara pangsa </w:t>
      </w:r>
      <w:r w:rsidR="00AE0AF1">
        <w:t xml:space="preserve">relatif </w:t>
      </w:r>
      <w:r w:rsidRPr="00BE0604">
        <w:t xml:space="preserve"> bidang usaha peternakan ke-I terhadap output peternakan di wilayah kecamatan dengan pangsa relative bidang usaha ke-i terhadap output peternakan wilayah kabupaten bersangkutan. </w:t>
      </w:r>
    </w:p>
    <w:p w:rsidR="00341E53" w:rsidRPr="00BE0604" w:rsidRDefault="00341E53" w:rsidP="00510949">
      <w:pPr>
        <w:autoSpaceDE w:val="0"/>
        <w:autoSpaceDN w:val="0"/>
        <w:adjustRightInd w:val="0"/>
        <w:spacing w:before="120" w:line="360" w:lineRule="auto"/>
      </w:pPr>
      <w:r w:rsidRPr="00BE0604">
        <w:t>Adapun rumus LQ adalah sebagai berikut:</w:t>
      </w:r>
    </w:p>
    <w:p w:rsidR="00341E53" w:rsidRPr="00BE0604" w:rsidRDefault="00B32451" w:rsidP="00B32451">
      <w:pPr>
        <w:autoSpaceDE w:val="0"/>
        <w:autoSpaceDN w:val="0"/>
        <w:adjustRightInd w:val="0"/>
        <w:ind w:left="0" w:firstLine="0"/>
        <w:jc w:val="center"/>
        <w:rPr>
          <w:b/>
        </w:rPr>
      </w:pPr>
      <w:r>
        <w:rPr>
          <w:b/>
        </w:rPr>
        <w:t xml:space="preserve">        </w:t>
      </w:r>
      <w:r w:rsidR="00341E53" w:rsidRPr="00BE0604">
        <w:rPr>
          <w:b/>
        </w:rPr>
        <w:t>Xij / ∑ Xij</w:t>
      </w:r>
    </w:p>
    <w:p w:rsidR="00341E53" w:rsidRPr="00BE0604" w:rsidRDefault="00341E53" w:rsidP="00B32451">
      <w:pPr>
        <w:autoSpaceDE w:val="0"/>
        <w:autoSpaceDN w:val="0"/>
        <w:adjustRightInd w:val="0"/>
        <w:ind w:left="0" w:firstLine="0"/>
        <w:jc w:val="center"/>
        <w:rPr>
          <w:b/>
        </w:rPr>
      </w:pPr>
      <w:r w:rsidRPr="00BE0604">
        <w:rPr>
          <w:b/>
        </w:rPr>
        <w:t>LQ = ___________</w:t>
      </w:r>
    </w:p>
    <w:p w:rsidR="00341E53" w:rsidRPr="00BE0604" w:rsidRDefault="00B32451" w:rsidP="00B32451">
      <w:pPr>
        <w:autoSpaceDE w:val="0"/>
        <w:autoSpaceDN w:val="0"/>
        <w:adjustRightInd w:val="0"/>
        <w:ind w:left="0" w:firstLine="0"/>
        <w:jc w:val="center"/>
        <w:rPr>
          <w:b/>
        </w:rPr>
      </w:pPr>
      <w:r>
        <w:rPr>
          <w:b/>
        </w:rPr>
        <w:t xml:space="preserve">         </w:t>
      </w:r>
      <w:r w:rsidR="00341E53" w:rsidRPr="00BE0604">
        <w:rPr>
          <w:b/>
        </w:rPr>
        <w:t>∑Xij / ∑∑ Xij</w:t>
      </w:r>
    </w:p>
    <w:p w:rsidR="00341E53" w:rsidRPr="00BE0604" w:rsidRDefault="00341E53" w:rsidP="00510949">
      <w:pPr>
        <w:autoSpaceDE w:val="0"/>
        <w:autoSpaceDN w:val="0"/>
        <w:adjustRightInd w:val="0"/>
        <w:spacing w:before="120" w:line="360" w:lineRule="auto"/>
        <w:ind w:left="0" w:firstLine="0"/>
      </w:pPr>
      <w:r w:rsidRPr="00BE0604">
        <w:t>Di mana:</w:t>
      </w:r>
    </w:p>
    <w:p w:rsidR="00341E53" w:rsidRPr="00BE0604" w:rsidRDefault="00341E53" w:rsidP="00510949">
      <w:pPr>
        <w:autoSpaceDE w:val="0"/>
        <w:autoSpaceDN w:val="0"/>
        <w:adjustRightInd w:val="0"/>
        <w:spacing w:before="120" w:line="360" w:lineRule="auto"/>
        <w:ind w:left="851" w:hanging="851"/>
      </w:pPr>
      <w:r w:rsidRPr="00BE0604">
        <w:t>LQ     = nilai komoditas basis, bila LQ &lt; 1 maka</w:t>
      </w:r>
      <w:r w:rsidR="003A61D8">
        <w:t xml:space="preserve"> wilayah tersebut bukan sebagai</w:t>
      </w:r>
      <w:r w:rsidRPr="00BE0604">
        <w:t xml:space="preserve"> wilayah surplus komoditas tersebut tapi bila LQ &gt; 1 maka wilayah tersebut</w:t>
      </w:r>
    </w:p>
    <w:p w:rsidR="00341E53" w:rsidRPr="00BE0604" w:rsidRDefault="00341E53" w:rsidP="00510949">
      <w:pPr>
        <w:autoSpaceDE w:val="0"/>
        <w:autoSpaceDN w:val="0"/>
        <w:adjustRightInd w:val="0"/>
        <w:spacing w:before="120" w:line="360" w:lineRule="auto"/>
        <w:ind w:left="0" w:firstLine="0"/>
      </w:pPr>
      <w:r w:rsidRPr="00BE0604">
        <w:t xml:space="preserve">              dikatakan surplus</w:t>
      </w:r>
    </w:p>
    <w:p w:rsidR="00341E53" w:rsidRPr="00BE0604" w:rsidRDefault="00341E53" w:rsidP="00510949">
      <w:pPr>
        <w:autoSpaceDE w:val="0"/>
        <w:autoSpaceDN w:val="0"/>
        <w:adjustRightInd w:val="0"/>
        <w:spacing w:before="120" w:line="360" w:lineRule="auto"/>
        <w:ind w:left="0" w:firstLine="0"/>
      </w:pPr>
      <w:r w:rsidRPr="00BE0604">
        <w:t>Xij      =  populasi jenis ternak ke-i dalam ST di kecamatan ke-j</w:t>
      </w:r>
    </w:p>
    <w:p w:rsidR="00341E53" w:rsidRPr="00BE0604" w:rsidRDefault="00341E53" w:rsidP="00510949">
      <w:pPr>
        <w:autoSpaceDE w:val="0"/>
        <w:autoSpaceDN w:val="0"/>
        <w:adjustRightInd w:val="0"/>
        <w:spacing w:before="120" w:line="360" w:lineRule="auto"/>
        <w:ind w:left="709" w:hanging="709"/>
      </w:pPr>
      <w:r w:rsidRPr="00BE0604">
        <w:t>∑Xij  = total populasi ternak ke-i di kecamatan ke-j atau di seluruh kabupaten</w:t>
      </w:r>
    </w:p>
    <w:p w:rsidR="00341E53" w:rsidRPr="00BE0604" w:rsidRDefault="00341E53" w:rsidP="00510949">
      <w:pPr>
        <w:spacing w:before="120" w:line="360" w:lineRule="auto"/>
        <w:ind w:left="709" w:hanging="709"/>
      </w:pPr>
      <w:r w:rsidRPr="00BE0604">
        <w:t>∑Xij  = total populasi ternak dalam ST di seluruh kecamatan atau kabupaten</w:t>
      </w:r>
    </w:p>
    <w:p w:rsidR="00341E53" w:rsidRPr="00BE0604" w:rsidRDefault="00341E53" w:rsidP="00510949">
      <w:pPr>
        <w:autoSpaceDE w:val="0"/>
        <w:autoSpaceDN w:val="0"/>
        <w:adjustRightInd w:val="0"/>
        <w:spacing w:before="120" w:line="360" w:lineRule="auto"/>
        <w:ind w:left="0" w:firstLine="709"/>
      </w:pPr>
      <w:r w:rsidRPr="00BE0604">
        <w:t xml:space="preserve">Berdasarkan </w:t>
      </w:r>
      <w:r w:rsidR="00AE0AF1">
        <w:t>kriteria</w:t>
      </w:r>
      <w:r w:rsidRPr="00BE0604">
        <w:t xml:space="preserve"> yang telah ditetapkan, maka dapat diidentifikasi ternak-ternak yang mempunyai kemampuan dalam hal zero waste dan LEISA, yaitu ternak sapi potong, sapi perah, kambing, domba, ayam buras, dan itik. Ternak-ternak tersebut </w:t>
      </w:r>
      <w:r w:rsidRPr="00BE0604">
        <w:lastRenderedPageBreak/>
        <w:t>mempunyai kemampuan dalam penyediaan bibit, pemanfaatan pakan</w:t>
      </w:r>
      <w:r w:rsidR="00AE0AF1">
        <w:t xml:space="preserve"> </w:t>
      </w:r>
      <w:r w:rsidR="00AE0AF1" w:rsidRPr="00AE0AF1">
        <w:t>lokal</w:t>
      </w:r>
      <w:r w:rsidRPr="00AE0AF1">
        <w:t xml:space="preserve">, dan </w:t>
      </w:r>
      <w:r w:rsidRPr="00BE0604">
        <w:t>mampu beradaptasi sesuai dengan kondisi lingkungannya.</w:t>
      </w:r>
    </w:p>
    <w:p w:rsidR="00341E53" w:rsidRPr="00BE0604" w:rsidRDefault="00341E53" w:rsidP="00510949">
      <w:pPr>
        <w:autoSpaceDE w:val="0"/>
        <w:autoSpaceDN w:val="0"/>
        <w:adjustRightInd w:val="0"/>
        <w:spacing w:before="120" w:line="360" w:lineRule="auto"/>
        <w:ind w:left="0" w:firstLine="709"/>
      </w:pPr>
      <w:r w:rsidRPr="00BE0604">
        <w:t xml:space="preserve">Pada bagian terdahulu telah diuraikan berbagai potensi (populasi dan pakan)  dan sarana prasarana pendukung bagi pengembangan peternakan di Kabupaten X. Untuk mengidentifikasi kecamatan sentra pengembangan  komoditas baik ternak ruminansia dan unggas, maka dilakukan analisis terhadap potensi potensi tersebut. </w:t>
      </w:r>
    </w:p>
    <w:p w:rsidR="00341E53" w:rsidRPr="00BE0604" w:rsidRDefault="00341E53" w:rsidP="00510949">
      <w:pPr>
        <w:autoSpaceDE w:val="0"/>
        <w:autoSpaceDN w:val="0"/>
        <w:adjustRightInd w:val="0"/>
        <w:spacing w:before="120" w:line="360" w:lineRule="auto"/>
        <w:ind w:left="0" w:firstLine="0"/>
      </w:pPr>
      <w:r w:rsidRPr="00BE0604">
        <w:t xml:space="preserve">Ada 3 analisis yang digunakan untuk menseleksi wilayah yang akan menjadi sentra pengembangan komoditas, yaitu analisis potensi populasi dan pakan berdasarkan pembobotan, analisis kemampuan komoditas di suatu wilayah berdasarkan </w:t>
      </w:r>
      <w:r w:rsidRPr="00BE0604">
        <w:rPr>
          <w:i/>
          <w:iCs/>
        </w:rPr>
        <w:t xml:space="preserve">Location Quotient </w:t>
      </w:r>
      <w:r w:rsidRPr="00BE0604">
        <w:t xml:space="preserve">(LQ) dan analisis skalogram untuk menghitung sarana dan prasarana pendukung. </w:t>
      </w:r>
    </w:p>
    <w:p w:rsidR="00341E53" w:rsidRPr="00BE0604" w:rsidRDefault="00341E53" w:rsidP="00510949">
      <w:pPr>
        <w:autoSpaceDE w:val="0"/>
        <w:autoSpaceDN w:val="0"/>
        <w:adjustRightInd w:val="0"/>
        <w:spacing w:before="120" w:line="360" w:lineRule="auto"/>
        <w:ind w:left="0" w:firstLine="0"/>
      </w:pPr>
    </w:p>
    <w:p w:rsidR="00341E53" w:rsidRPr="00BE0604" w:rsidRDefault="00341E53" w:rsidP="00510949">
      <w:pPr>
        <w:autoSpaceDE w:val="0"/>
        <w:autoSpaceDN w:val="0"/>
        <w:adjustRightInd w:val="0"/>
        <w:spacing w:before="120" w:line="360" w:lineRule="auto"/>
        <w:ind w:left="0" w:firstLine="0"/>
      </w:pPr>
    </w:p>
    <w:p w:rsidR="00341E53" w:rsidRPr="00BE0604" w:rsidRDefault="00341E53" w:rsidP="00510949">
      <w:pPr>
        <w:autoSpaceDE w:val="0"/>
        <w:autoSpaceDN w:val="0"/>
        <w:adjustRightInd w:val="0"/>
        <w:spacing w:before="120" w:line="360" w:lineRule="auto"/>
        <w:ind w:left="0" w:firstLine="0"/>
      </w:pPr>
    </w:p>
    <w:p w:rsidR="00341E53" w:rsidRPr="00BE0604" w:rsidRDefault="00341E53" w:rsidP="00510949">
      <w:pPr>
        <w:autoSpaceDE w:val="0"/>
        <w:autoSpaceDN w:val="0"/>
        <w:adjustRightInd w:val="0"/>
        <w:spacing w:before="120" w:line="360" w:lineRule="auto"/>
        <w:ind w:left="0" w:firstLine="0"/>
      </w:pPr>
    </w:p>
    <w:p w:rsidR="00341E53" w:rsidRPr="00BE0604" w:rsidRDefault="00341E53" w:rsidP="00510949">
      <w:pPr>
        <w:autoSpaceDE w:val="0"/>
        <w:autoSpaceDN w:val="0"/>
        <w:adjustRightInd w:val="0"/>
        <w:spacing w:before="120" w:line="360" w:lineRule="auto"/>
        <w:ind w:left="0" w:firstLine="0"/>
      </w:pPr>
    </w:p>
    <w:p w:rsidR="00341E53" w:rsidRPr="00BE0604" w:rsidRDefault="00341E53" w:rsidP="00510949">
      <w:pPr>
        <w:autoSpaceDE w:val="0"/>
        <w:autoSpaceDN w:val="0"/>
        <w:adjustRightInd w:val="0"/>
        <w:spacing w:before="120" w:line="360" w:lineRule="auto"/>
        <w:ind w:left="0" w:firstLine="0"/>
      </w:pPr>
    </w:p>
    <w:p w:rsidR="00341E53" w:rsidRPr="00BE0604" w:rsidRDefault="00341E53" w:rsidP="00510949">
      <w:pPr>
        <w:autoSpaceDE w:val="0"/>
        <w:autoSpaceDN w:val="0"/>
        <w:adjustRightInd w:val="0"/>
        <w:spacing w:before="120" w:line="360" w:lineRule="auto"/>
        <w:ind w:left="0" w:firstLine="0"/>
      </w:pPr>
    </w:p>
    <w:p w:rsidR="00341E53" w:rsidRDefault="00341E53" w:rsidP="00510949">
      <w:pPr>
        <w:autoSpaceDE w:val="0"/>
        <w:autoSpaceDN w:val="0"/>
        <w:adjustRightInd w:val="0"/>
        <w:spacing w:before="120" w:line="360" w:lineRule="auto"/>
        <w:ind w:left="0" w:firstLine="0"/>
      </w:pPr>
    </w:p>
    <w:p w:rsidR="00341E53" w:rsidRPr="00BE0604" w:rsidRDefault="00341E53" w:rsidP="00510949">
      <w:pPr>
        <w:autoSpaceDE w:val="0"/>
        <w:autoSpaceDN w:val="0"/>
        <w:adjustRightInd w:val="0"/>
        <w:spacing w:before="120" w:line="360" w:lineRule="auto"/>
        <w:ind w:left="0" w:firstLine="0"/>
        <w:jc w:val="center"/>
      </w:pPr>
      <w:r w:rsidRPr="00BE0604">
        <w:lastRenderedPageBreak/>
        <w:t>Tabel. 7. LQ dan Analisis Skalogram</w:t>
      </w:r>
    </w:p>
    <w:p w:rsidR="00341E53" w:rsidRPr="00BE0604" w:rsidRDefault="00341E53" w:rsidP="00510949">
      <w:pPr>
        <w:autoSpaceDE w:val="0"/>
        <w:autoSpaceDN w:val="0"/>
        <w:adjustRightInd w:val="0"/>
        <w:spacing w:before="120" w:line="360" w:lineRule="auto"/>
        <w:ind w:left="0" w:firstLine="0"/>
      </w:pPr>
      <w:r w:rsidRPr="00BE0604">
        <w:rPr>
          <w:lang w:eastAsia="id-ID"/>
        </w:rPr>
        <w:drawing>
          <wp:anchor distT="0" distB="0" distL="114300" distR="114300" simplePos="0" relativeHeight="251716608" behindDoc="1" locked="0" layoutInCell="1" allowOverlap="1" wp14:anchorId="0137B8EB" wp14:editId="51BDAD57">
            <wp:simplePos x="0" y="0"/>
            <wp:positionH relativeFrom="column">
              <wp:posOffset>-26670</wp:posOffset>
            </wp:positionH>
            <wp:positionV relativeFrom="paragraph">
              <wp:posOffset>-85725</wp:posOffset>
            </wp:positionV>
            <wp:extent cx="4457700" cy="3314065"/>
            <wp:effectExtent l="19050" t="19050" r="19050" b="19685"/>
            <wp:wrapTight wrapText="bothSides">
              <wp:wrapPolygon edited="0">
                <wp:start x="-92" y="-124"/>
                <wp:lineTo x="-92" y="21604"/>
                <wp:lineTo x="21600" y="21604"/>
                <wp:lineTo x="21600" y="-124"/>
                <wp:lineTo x="-92" y="-124"/>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l="29057" t="9302" r="22534" b="20973"/>
                    <a:stretch>
                      <a:fillRect/>
                    </a:stretch>
                  </pic:blipFill>
                  <pic:spPr bwMode="auto">
                    <a:xfrm>
                      <a:off x="0" y="0"/>
                      <a:ext cx="4457700" cy="33140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E0604">
        <w:t>Keterangan:</w:t>
      </w:r>
    </w:p>
    <w:p w:rsidR="00341E53" w:rsidRPr="00BE0604" w:rsidRDefault="00341E53" w:rsidP="00510949">
      <w:pPr>
        <w:autoSpaceDE w:val="0"/>
        <w:autoSpaceDN w:val="0"/>
        <w:adjustRightInd w:val="0"/>
        <w:spacing w:before="120" w:line="360" w:lineRule="auto"/>
        <w:ind w:left="0" w:firstLine="0"/>
      </w:pPr>
      <w:r w:rsidRPr="00BE0604">
        <w:t>O  :  Kecamatan terpilih berdasarkan agroekosistem, populasi dan potensi pakan</w:t>
      </w:r>
    </w:p>
    <w:p w:rsidR="00341E53" w:rsidRPr="00BE0604" w:rsidRDefault="00341E53" w:rsidP="00510949">
      <w:pPr>
        <w:autoSpaceDE w:val="0"/>
        <w:autoSpaceDN w:val="0"/>
        <w:adjustRightInd w:val="0"/>
        <w:spacing w:before="120" w:line="360" w:lineRule="auto"/>
        <w:ind w:left="0" w:firstLine="0"/>
      </w:pPr>
      <w:r w:rsidRPr="00BE0604">
        <w:t>+  :   Kecamatan terpilih berdasarkan hasil Locatio Quotient (LQ)</w:t>
      </w:r>
    </w:p>
    <w:p w:rsidR="00341E53" w:rsidRPr="00BE0604" w:rsidRDefault="00341E53" w:rsidP="00510949">
      <w:pPr>
        <w:autoSpaceDE w:val="0"/>
        <w:autoSpaceDN w:val="0"/>
        <w:adjustRightInd w:val="0"/>
        <w:spacing w:before="120" w:line="360" w:lineRule="auto"/>
        <w:ind w:left="0" w:firstLine="0"/>
      </w:pPr>
      <w:r w:rsidRPr="00BE0604">
        <w:t xml:space="preserve">x </w:t>
      </w:r>
      <w:r w:rsidR="003A61D8">
        <w:t xml:space="preserve"> </w:t>
      </w:r>
      <w:r w:rsidRPr="00BE0604">
        <w:t>:  Kecamatan terpilih berdasarkan sarana dan prasarana pendukung</w:t>
      </w:r>
    </w:p>
    <w:p w:rsidR="00341E53" w:rsidRPr="003A61D8" w:rsidRDefault="00341E53" w:rsidP="00510949">
      <w:pPr>
        <w:autoSpaceDE w:val="0"/>
        <w:autoSpaceDN w:val="0"/>
        <w:adjustRightInd w:val="0"/>
        <w:spacing w:before="120" w:line="360" w:lineRule="auto"/>
        <w:ind w:left="0" w:firstLine="0"/>
      </w:pPr>
      <w:r w:rsidRPr="00BE0604">
        <w:rPr>
          <w:lang w:eastAsia="id-ID"/>
        </w:rPr>
        <mc:AlternateContent>
          <mc:Choice Requires="wps">
            <w:drawing>
              <wp:anchor distT="0" distB="0" distL="114300" distR="114300" simplePos="0" relativeHeight="251659264" behindDoc="0" locked="0" layoutInCell="1" allowOverlap="1" wp14:anchorId="74AFD59E" wp14:editId="18A31319">
                <wp:simplePos x="0" y="0"/>
                <wp:positionH relativeFrom="column">
                  <wp:posOffset>17712</wp:posOffset>
                </wp:positionH>
                <wp:positionV relativeFrom="paragraph">
                  <wp:posOffset>36195</wp:posOffset>
                </wp:positionV>
                <wp:extent cx="90805" cy="90805"/>
                <wp:effectExtent l="0" t="0" r="23495" b="234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4pt;margin-top:2.85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" fillcolor="#bfbfbf"/>
            </w:pict>
          </mc:Fallback>
        </mc:AlternateContent>
      </w:r>
      <w:r w:rsidRPr="00BE0604">
        <w:t xml:space="preserve">  </w:t>
      </w:r>
      <w:r w:rsidR="003A61D8">
        <w:t xml:space="preserve"> </w:t>
      </w:r>
      <w:r w:rsidRPr="00BE0604">
        <w:t xml:space="preserve"> :  Kecamatan terpilih sebagai kecamata</w:t>
      </w:r>
      <w:r w:rsidR="003A61D8">
        <w:t xml:space="preserve">n sentra pengembangan komoditas </w:t>
      </w:r>
      <w:r w:rsidRPr="00BE0604">
        <w:rPr>
          <w:lang w:val="es-ES"/>
        </w:rPr>
        <w:t>berdasarkan hasil potensi, LQ, dan sarana dan prasarana</w:t>
      </w:r>
    </w:p>
    <w:p w:rsidR="00341E53" w:rsidRPr="00BE0604" w:rsidRDefault="00341E53" w:rsidP="00510949">
      <w:pPr>
        <w:autoSpaceDE w:val="0"/>
        <w:autoSpaceDN w:val="0"/>
        <w:adjustRightInd w:val="0"/>
        <w:spacing w:before="120" w:line="360" w:lineRule="auto"/>
        <w:ind w:left="0" w:firstLine="720"/>
        <w:rPr>
          <w:lang w:val="es-ES"/>
        </w:rPr>
      </w:pPr>
      <w:r w:rsidRPr="00BE0604">
        <w:rPr>
          <w:lang w:val="es-ES"/>
        </w:rPr>
        <w:t xml:space="preserve">Ada tiga variabel yang digunakan untuk mengukur potensi wilayah, yaitu agro ekosistem, populasi, dan ketersediaan pakan. </w:t>
      </w:r>
      <w:r w:rsidRPr="00BE0604">
        <w:rPr>
          <w:lang w:val="es-ES"/>
        </w:rPr>
        <w:lastRenderedPageBreak/>
        <w:t>Sedangkan LQ digunakan untuk mengukur apakah wilayah tersebut adalah wilayah suplai komoditas tersebut atau tidak dan analisis skalogram digunakan untuk mengukur potensi sarana dan prasarana yang dapat mendukung pengembangan komoditas peternakan tersebut.</w:t>
      </w:r>
    </w:p>
    <w:p w:rsidR="00341E53" w:rsidRPr="00BE0604" w:rsidRDefault="00341E53" w:rsidP="00510949">
      <w:pPr>
        <w:pStyle w:val="ListParagraph"/>
        <w:numPr>
          <w:ilvl w:val="0"/>
          <w:numId w:val="218"/>
        </w:numPr>
        <w:spacing w:before="120" w:after="0" w:line="360" w:lineRule="auto"/>
        <w:ind w:left="0" w:firstLine="0"/>
        <w:contextualSpacing w:val="0"/>
        <w:jc w:val="left"/>
        <w:rPr>
          <w:rFonts w:ascii="Times New Roman" w:hAnsi="Times New Roman"/>
          <w:b/>
          <w:sz w:val="24"/>
          <w:szCs w:val="24"/>
        </w:rPr>
      </w:pPr>
      <w:r w:rsidRPr="00BE0604">
        <w:rPr>
          <w:rFonts w:ascii="Times New Roman" w:hAnsi="Times New Roman"/>
          <w:b/>
          <w:sz w:val="24"/>
          <w:szCs w:val="24"/>
        </w:rPr>
        <w:t xml:space="preserve">Latihan </w:t>
      </w:r>
    </w:p>
    <w:p w:rsidR="00341E53" w:rsidRPr="00BE0604" w:rsidRDefault="00341E53" w:rsidP="00510949">
      <w:pPr>
        <w:pStyle w:val="ListParagraph"/>
        <w:numPr>
          <w:ilvl w:val="1"/>
          <w:numId w:val="218"/>
        </w:numPr>
        <w:spacing w:before="120" w:after="0" w:line="360" w:lineRule="auto"/>
        <w:ind w:left="709" w:hanging="425"/>
        <w:rPr>
          <w:rFonts w:ascii="Times New Roman" w:hAnsi="Times New Roman"/>
          <w:sz w:val="24"/>
          <w:szCs w:val="24"/>
        </w:rPr>
      </w:pPr>
      <w:r w:rsidRPr="00BE0604">
        <w:rPr>
          <w:rFonts w:ascii="Times New Roman" w:hAnsi="Times New Roman"/>
          <w:sz w:val="24"/>
          <w:szCs w:val="24"/>
        </w:rPr>
        <w:t>Keberhasilan tujuan pembangunan wilayah tidak lepas dari daya dukung tinggi potensi yang dimiliki oleh wilayah yang bersangkutan. Untuk itu, potensi yang dimiliki daerah perlu diidentifikasi dan dianalisis keterdukungannya. Terkait dengan efektivitas pembangunan daerah , mengapa potensi perlu diidentifikasi dan dianalisis?</w:t>
      </w:r>
    </w:p>
    <w:p w:rsidR="00341E53" w:rsidRPr="00BE0604" w:rsidRDefault="00341E53" w:rsidP="00510949">
      <w:pPr>
        <w:pStyle w:val="ListParagraph"/>
        <w:numPr>
          <w:ilvl w:val="1"/>
          <w:numId w:val="218"/>
        </w:numPr>
        <w:spacing w:before="120" w:after="0" w:line="360" w:lineRule="auto"/>
        <w:ind w:left="709" w:hanging="425"/>
        <w:rPr>
          <w:rFonts w:ascii="Times New Roman" w:hAnsi="Times New Roman"/>
          <w:sz w:val="24"/>
          <w:szCs w:val="24"/>
        </w:rPr>
      </w:pPr>
      <w:r w:rsidRPr="00BE0604">
        <w:rPr>
          <w:rFonts w:ascii="Times New Roman" w:hAnsi="Times New Roman"/>
          <w:sz w:val="24"/>
          <w:szCs w:val="24"/>
        </w:rPr>
        <w:t>Dari segi cakupannya, potensi wilayah bisa dikelompokan kedalam 4 kelompok wilayah potensi, yaitu wilayah aspek fisik dan aspek ekonomi………………………, jelaskan!</w:t>
      </w:r>
    </w:p>
    <w:p w:rsidR="00341E53" w:rsidRPr="00BE0604" w:rsidRDefault="00341E53" w:rsidP="00510949">
      <w:pPr>
        <w:pStyle w:val="ListParagraph"/>
        <w:numPr>
          <w:ilvl w:val="1"/>
          <w:numId w:val="218"/>
        </w:numPr>
        <w:spacing w:before="120" w:after="0" w:line="360" w:lineRule="auto"/>
        <w:ind w:left="709" w:hanging="425"/>
        <w:rPr>
          <w:rFonts w:ascii="Times New Roman" w:hAnsi="Times New Roman"/>
          <w:sz w:val="24"/>
          <w:szCs w:val="24"/>
        </w:rPr>
      </w:pPr>
      <w:r w:rsidRPr="00BE0604">
        <w:rPr>
          <w:rFonts w:ascii="Times New Roman" w:hAnsi="Times New Roman"/>
          <w:sz w:val="24"/>
          <w:szCs w:val="24"/>
        </w:rPr>
        <w:t>Sejauh mana daya saing daerah menduduki peran penting bagi efektivitas dan mutu pembangunan wilayah? Terkait dengan peningkatkan daya saing di daerah anda, apa yang sebaiknya dilakukan agar kabupaten anda memiliki daya saing tinggi?</w:t>
      </w:r>
    </w:p>
    <w:p w:rsidR="00341E53" w:rsidRPr="00BE0604" w:rsidRDefault="00341E53" w:rsidP="00510949">
      <w:pPr>
        <w:pStyle w:val="ListParagraph"/>
        <w:numPr>
          <w:ilvl w:val="1"/>
          <w:numId w:val="218"/>
        </w:numPr>
        <w:spacing w:before="120" w:after="0" w:line="360" w:lineRule="auto"/>
        <w:ind w:left="709" w:hanging="425"/>
        <w:rPr>
          <w:rFonts w:ascii="Times New Roman" w:hAnsi="Times New Roman"/>
          <w:sz w:val="24"/>
          <w:szCs w:val="24"/>
        </w:rPr>
      </w:pPr>
      <w:r w:rsidRPr="00BE0604">
        <w:rPr>
          <w:rFonts w:ascii="Times New Roman" w:hAnsi="Times New Roman"/>
          <w:sz w:val="24"/>
          <w:szCs w:val="24"/>
        </w:rPr>
        <w:t>Dari beberapa teknik analisis potensi daerah yang anda simak pada pertemuan terdahulu, jelaskan secara singkat 4 teknik yang bisa digunakan dalam menganalisis potensi wilayah!</w:t>
      </w:r>
    </w:p>
    <w:p w:rsidR="00341E53" w:rsidRPr="00BE0604" w:rsidRDefault="00341E53" w:rsidP="00510949">
      <w:pPr>
        <w:pStyle w:val="ListParagraph"/>
        <w:numPr>
          <w:ilvl w:val="1"/>
          <w:numId w:val="218"/>
        </w:numPr>
        <w:spacing w:before="120" w:after="0" w:line="360" w:lineRule="auto"/>
        <w:ind w:left="709" w:hanging="425"/>
        <w:rPr>
          <w:rFonts w:ascii="Times New Roman" w:hAnsi="Times New Roman"/>
          <w:sz w:val="24"/>
          <w:szCs w:val="24"/>
        </w:rPr>
      </w:pPr>
      <w:r w:rsidRPr="00BE0604">
        <w:rPr>
          <w:rFonts w:ascii="Times New Roman" w:hAnsi="Times New Roman"/>
          <w:i/>
          <w:sz w:val="24"/>
          <w:szCs w:val="24"/>
        </w:rPr>
        <w:t>Geographic Information System</w:t>
      </w:r>
      <w:r w:rsidRPr="00BE0604">
        <w:rPr>
          <w:rFonts w:ascii="Times New Roman" w:hAnsi="Times New Roman"/>
          <w:sz w:val="24"/>
          <w:szCs w:val="24"/>
        </w:rPr>
        <w:t xml:space="preserve"> yang diIndonesiakan dengan istilah SIG (Sistem Informasi Geografis) merupakan salah </w:t>
      </w:r>
      <w:r w:rsidRPr="00BE0604">
        <w:rPr>
          <w:rFonts w:ascii="Times New Roman" w:hAnsi="Times New Roman"/>
          <w:sz w:val="24"/>
          <w:szCs w:val="24"/>
        </w:rPr>
        <w:lastRenderedPageBreak/>
        <w:t>satu sumber data yang bisa dijadikan salah satu acuan dalam melakukan analisis potensi wilayah. Jelaskan konsep dan fungsi spesifik dari SIG!</w:t>
      </w:r>
    </w:p>
    <w:p w:rsidR="00341E53" w:rsidRPr="00BE0604" w:rsidRDefault="00341E53" w:rsidP="00510949">
      <w:pPr>
        <w:pStyle w:val="ListParagraph"/>
        <w:numPr>
          <w:ilvl w:val="0"/>
          <w:numId w:val="218"/>
        </w:numPr>
        <w:spacing w:before="120" w:after="0" w:line="360" w:lineRule="auto"/>
        <w:ind w:left="0" w:firstLine="0"/>
        <w:contextualSpacing w:val="0"/>
        <w:jc w:val="left"/>
        <w:rPr>
          <w:rFonts w:ascii="Times New Roman" w:hAnsi="Times New Roman"/>
          <w:b/>
          <w:sz w:val="24"/>
          <w:szCs w:val="24"/>
        </w:rPr>
      </w:pPr>
      <w:r w:rsidRPr="00BE0604">
        <w:rPr>
          <w:rFonts w:ascii="Times New Roman" w:hAnsi="Times New Roman"/>
          <w:b/>
          <w:sz w:val="24"/>
          <w:szCs w:val="24"/>
        </w:rPr>
        <w:t>Kesimpulan (Rangkuman)</w:t>
      </w:r>
    </w:p>
    <w:p w:rsidR="00341E53" w:rsidRPr="00BE0604" w:rsidRDefault="00341E53" w:rsidP="00510949">
      <w:pPr>
        <w:autoSpaceDE w:val="0"/>
        <w:autoSpaceDN w:val="0"/>
        <w:adjustRightInd w:val="0"/>
        <w:spacing w:before="120" w:line="360" w:lineRule="auto"/>
        <w:ind w:left="0" w:firstLine="720"/>
      </w:pPr>
      <w:r w:rsidRPr="00BE0604">
        <w:t xml:space="preserve">Berdasarkan pemaparan di atas dapat ditunjukkan bahwa aktivitas identifikasi dan analisis potensi daerah/wilayah  dapat dijadikan langkah awal sebagai salah satu pemicu peningkatan posisi daya saing daerah.  Menyajikan data dan informasi yang akurat, cepat dan tepat menjadi satu kebutuhan untuk pengambilan keputusan dan kebijakan, kebutuhan perencanaan pembangunan dan sumber informasi untuk meyakinkan calon investor. </w:t>
      </w:r>
    </w:p>
    <w:p w:rsidR="00341E53" w:rsidRPr="00BE0604" w:rsidRDefault="00341E53" w:rsidP="00510949">
      <w:pPr>
        <w:autoSpaceDE w:val="0"/>
        <w:autoSpaceDN w:val="0"/>
        <w:adjustRightInd w:val="0"/>
        <w:spacing w:before="120" w:line="360" w:lineRule="auto"/>
        <w:ind w:left="0" w:firstLine="720"/>
        <w:rPr>
          <w:b/>
        </w:rPr>
      </w:pPr>
      <w:r w:rsidRPr="00BE0604">
        <w:t>Aplikasi WebGIS dapat dijadikan salah satu alternatif yang mampu menampilkan penyajian data yang cepat dan tepat. Bagaimana kandungan kekayaan alam dan sumber daya lainnya ditampilkan secara tepat dalam format spasial menjadikannya hidup dan menarik.</w:t>
      </w:r>
    </w:p>
    <w:p w:rsidR="00341E53" w:rsidRPr="00BE0604" w:rsidRDefault="00341E53" w:rsidP="00510949">
      <w:pPr>
        <w:pStyle w:val="ListParagraph"/>
        <w:numPr>
          <w:ilvl w:val="0"/>
          <w:numId w:val="218"/>
        </w:numPr>
        <w:spacing w:before="120" w:after="0" w:line="360" w:lineRule="auto"/>
        <w:ind w:left="0" w:firstLine="0"/>
        <w:contextualSpacing w:val="0"/>
        <w:jc w:val="left"/>
        <w:rPr>
          <w:rFonts w:ascii="Times New Roman" w:hAnsi="Times New Roman"/>
          <w:b/>
          <w:sz w:val="24"/>
          <w:szCs w:val="24"/>
        </w:rPr>
      </w:pPr>
      <w:r w:rsidRPr="00BE0604">
        <w:rPr>
          <w:rFonts w:ascii="Times New Roman" w:hAnsi="Times New Roman"/>
          <w:b/>
          <w:sz w:val="24"/>
          <w:szCs w:val="24"/>
        </w:rPr>
        <w:t xml:space="preserve">Test Formatif </w:t>
      </w:r>
    </w:p>
    <w:p w:rsidR="00341E53" w:rsidRPr="00BE0604" w:rsidRDefault="00341E53" w:rsidP="00510949">
      <w:pPr>
        <w:pStyle w:val="ListParagraph"/>
        <w:numPr>
          <w:ilvl w:val="2"/>
          <w:numId w:val="218"/>
        </w:numPr>
        <w:spacing w:before="120" w:after="0" w:line="360" w:lineRule="auto"/>
        <w:ind w:left="0" w:firstLine="0"/>
        <w:rPr>
          <w:rFonts w:ascii="Times New Roman" w:hAnsi="Times New Roman"/>
          <w:sz w:val="24"/>
          <w:szCs w:val="24"/>
        </w:rPr>
      </w:pPr>
      <w:r w:rsidRPr="00BE0604">
        <w:rPr>
          <w:rFonts w:ascii="Times New Roman" w:hAnsi="Times New Roman"/>
          <w:sz w:val="24"/>
          <w:szCs w:val="24"/>
        </w:rPr>
        <w:t>Ada tiga variabel yang digunakan untuk mengukur potensi wilayah, yaitu…</w:t>
      </w:r>
    </w:p>
    <w:p w:rsidR="00341E53" w:rsidRPr="00BE0604" w:rsidRDefault="00341E53" w:rsidP="00510949">
      <w:pPr>
        <w:pStyle w:val="ListParagraph"/>
        <w:numPr>
          <w:ilvl w:val="3"/>
          <w:numId w:val="218"/>
        </w:numPr>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Agroekosistem, populasi, dan ketersediaan pakan</w:t>
      </w:r>
    </w:p>
    <w:p w:rsidR="00341E53" w:rsidRPr="00BE0604" w:rsidRDefault="00341E53" w:rsidP="00510949">
      <w:pPr>
        <w:pStyle w:val="ListParagraph"/>
        <w:numPr>
          <w:ilvl w:val="3"/>
          <w:numId w:val="218"/>
        </w:numPr>
        <w:spacing w:before="120" w:after="0" w:line="360" w:lineRule="auto"/>
        <w:ind w:left="709" w:hanging="425"/>
        <w:jc w:val="left"/>
        <w:rPr>
          <w:rFonts w:ascii="Times New Roman" w:hAnsi="Times New Roman"/>
          <w:sz w:val="24"/>
          <w:szCs w:val="24"/>
          <w:lang w:val="sv-SE"/>
        </w:rPr>
      </w:pPr>
      <w:r w:rsidRPr="00BE0604">
        <w:rPr>
          <w:rFonts w:ascii="Times New Roman" w:hAnsi="Times New Roman"/>
          <w:sz w:val="24"/>
          <w:szCs w:val="24"/>
          <w:lang w:val="sv-SE"/>
        </w:rPr>
        <w:t>Ekosistem, sistem ekonomi, dan sistem social</w:t>
      </w:r>
    </w:p>
    <w:p w:rsidR="00341E53" w:rsidRPr="00BE0604" w:rsidRDefault="00341E53" w:rsidP="00510949">
      <w:pPr>
        <w:pStyle w:val="ListParagraph"/>
        <w:numPr>
          <w:ilvl w:val="3"/>
          <w:numId w:val="218"/>
        </w:numPr>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Daya beli, kesehatan, dan pendidikan</w:t>
      </w:r>
    </w:p>
    <w:p w:rsidR="00341E53" w:rsidRPr="00BE0604" w:rsidRDefault="00341E53" w:rsidP="00510949">
      <w:pPr>
        <w:pStyle w:val="ListParagraph"/>
        <w:numPr>
          <w:ilvl w:val="3"/>
          <w:numId w:val="218"/>
        </w:numPr>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Tidak ada yang benar</w:t>
      </w:r>
    </w:p>
    <w:p w:rsidR="00341E53" w:rsidRPr="00BE0604" w:rsidRDefault="00341E53" w:rsidP="00510949">
      <w:pPr>
        <w:pStyle w:val="ListParagraph"/>
        <w:numPr>
          <w:ilvl w:val="2"/>
          <w:numId w:val="218"/>
        </w:numPr>
        <w:spacing w:before="120" w:after="0" w:line="360" w:lineRule="auto"/>
        <w:ind w:left="0" w:firstLine="0"/>
        <w:rPr>
          <w:rFonts w:ascii="Times New Roman" w:hAnsi="Times New Roman"/>
          <w:sz w:val="24"/>
          <w:szCs w:val="24"/>
        </w:rPr>
      </w:pPr>
      <w:r w:rsidRPr="00BE0604">
        <w:rPr>
          <w:rFonts w:ascii="Times New Roman" w:hAnsi="Times New Roman"/>
          <w:sz w:val="24"/>
          <w:szCs w:val="24"/>
        </w:rPr>
        <w:lastRenderedPageBreak/>
        <w:t>Berikut ini adalah ternak-ternak yang mempunyai kemampuan dalam hal zero waste dan LEISA, yaitu…</w:t>
      </w:r>
    </w:p>
    <w:p w:rsidR="00341E53" w:rsidRPr="00BE0604" w:rsidRDefault="00341E53" w:rsidP="00510949">
      <w:pPr>
        <w:pStyle w:val="ListParagraph"/>
        <w:numPr>
          <w:ilvl w:val="3"/>
          <w:numId w:val="218"/>
        </w:numPr>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 xml:space="preserve"> ternak sapi potong, sapi perah, dan kuda</w:t>
      </w:r>
    </w:p>
    <w:p w:rsidR="00341E53" w:rsidRPr="00BE0604" w:rsidRDefault="00341E53" w:rsidP="00510949">
      <w:pPr>
        <w:pStyle w:val="ListParagraph"/>
        <w:numPr>
          <w:ilvl w:val="3"/>
          <w:numId w:val="218"/>
        </w:numPr>
        <w:spacing w:before="120" w:after="0" w:line="360" w:lineRule="auto"/>
        <w:ind w:left="709" w:hanging="425"/>
        <w:jc w:val="left"/>
        <w:rPr>
          <w:rFonts w:ascii="Times New Roman" w:hAnsi="Times New Roman"/>
          <w:sz w:val="24"/>
          <w:szCs w:val="24"/>
          <w:lang w:val="nl-NL"/>
        </w:rPr>
      </w:pPr>
      <w:r w:rsidRPr="00BE0604">
        <w:rPr>
          <w:rFonts w:ascii="Times New Roman" w:hAnsi="Times New Roman"/>
          <w:sz w:val="24"/>
          <w:szCs w:val="24"/>
          <w:lang w:val="nl-NL"/>
        </w:rPr>
        <w:t>kambing, domba, ayam buras, dan itik</w:t>
      </w:r>
    </w:p>
    <w:p w:rsidR="00341E53" w:rsidRPr="00BE0604" w:rsidRDefault="00341E53" w:rsidP="00510949">
      <w:pPr>
        <w:pStyle w:val="ListParagraph"/>
        <w:numPr>
          <w:ilvl w:val="3"/>
          <w:numId w:val="218"/>
        </w:numPr>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kambing, domba, dan kuda</w:t>
      </w:r>
    </w:p>
    <w:p w:rsidR="00341E53" w:rsidRPr="00BE0604" w:rsidRDefault="00341E53" w:rsidP="00510949">
      <w:pPr>
        <w:pStyle w:val="ListParagraph"/>
        <w:numPr>
          <w:ilvl w:val="3"/>
          <w:numId w:val="218"/>
        </w:numPr>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kalkun, kambing, dan bebek</w:t>
      </w:r>
    </w:p>
    <w:p w:rsidR="00341E53" w:rsidRPr="00BE0604" w:rsidRDefault="00341E53" w:rsidP="00510949">
      <w:pPr>
        <w:pStyle w:val="ListParagraph"/>
        <w:numPr>
          <w:ilvl w:val="2"/>
          <w:numId w:val="218"/>
        </w:numPr>
        <w:spacing w:before="120" w:after="0" w:line="360" w:lineRule="auto"/>
        <w:ind w:left="0" w:firstLine="0"/>
        <w:contextualSpacing w:val="0"/>
        <w:rPr>
          <w:rFonts w:ascii="Times New Roman" w:hAnsi="Times New Roman"/>
          <w:sz w:val="24"/>
          <w:szCs w:val="24"/>
        </w:rPr>
      </w:pPr>
      <w:r w:rsidRPr="00BE0604">
        <w:rPr>
          <w:rFonts w:ascii="Times New Roman" w:hAnsi="Times New Roman"/>
          <w:sz w:val="24"/>
          <w:szCs w:val="24"/>
        </w:rPr>
        <w:t>Model pengendalian penebangan hutan secara liar (</w:t>
      </w:r>
      <w:r w:rsidRPr="00BE0604">
        <w:rPr>
          <w:rFonts w:ascii="Times New Roman" w:hAnsi="Times New Roman"/>
          <w:i/>
          <w:iCs/>
          <w:sz w:val="24"/>
          <w:szCs w:val="24"/>
        </w:rPr>
        <w:t>illegal logging</w:t>
      </w:r>
      <w:r w:rsidRPr="00BE0604">
        <w:rPr>
          <w:rFonts w:ascii="Times New Roman" w:hAnsi="Times New Roman"/>
          <w:iCs/>
          <w:sz w:val="24"/>
          <w:szCs w:val="24"/>
        </w:rPr>
        <w:t>)</w:t>
      </w:r>
      <w:r w:rsidRPr="00BE0604">
        <w:rPr>
          <w:rFonts w:ascii="Times New Roman" w:hAnsi="Times New Roman"/>
          <w:i/>
          <w:iCs/>
          <w:sz w:val="24"/>
          <w:szCs w:val="24"/>
        </w:rPr>
        <w:t xml:space="preserve"> </w:t>
      </w:r>
      <w:r w:rsidRPr="00BE0604">
        <w:rPr>
          <w:rFonts w:ascii="Times New Roman" w:hAnsi="Times New Roman"/>
          <w:iCs/>
          <w:sz w:val="24"/>
          <w:szCs w:val="24"/>
        </w:rPr>
        <w:t>merupakan keluaran dari…</w:t>
      </w:r>
    </w:p>
    <w:p w:rsidR="00341E53" w:rsidRPr="00BE0604" w:rsidRDefault="00341E53" w:rsidP="00510949">
      <w:pPr>
        <w:pStyle w:val="ListParagraph"/>
        <w:numPr>
          <w:ilvl w:val="3"/>
          <w:numId w:val="218"/>
        </w:numPr>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Analisis pariwisata</w:t>
      </w:r>
    </w:p>
    <w:p w:rsidR="00341E53" w:rsidRPr="00BE0604" w:rsidRDefault="00341E53" w:rsidP="00510949">
      <w:pPr>
        <w:pStyle w:val="ListParagraph"/>
        <w:numPr>
          <w:ilvl w:val="3"/>
          <w:numId w:val="218"/>
        </w:numPr>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Analisis asal-tujuan</w:t>
      </w:r>
    </w:p>
    <w:p w:rsidR="00341E53" w:rsidRPr="00BE0604" w:rsidRDefault="00341E53" w:rsidP="00510949">
      <w:pPr>
        <w:pStyle w:val="ListParagraph"/>
        <w:numPr>
          <w:ilvl w:val="3"/>
          <w:numId w:val="218"/>
        </w:numPr>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Analisis tenaga kerja</w:t>
      </w:r>
    </w:p>
    <w:p w:rsidR="00341E53" w:rsidRPr="00BE0604" w:rsidRDefault="00341E53" w:rsidP="00510949">
      <w:pPr>
        <w:pStyle w:val="ListParagraph"/>
        <w:numPr>
          <w:ilvl w:val="3"/>
          <w:numId w:val="218"/>
        </w:numPr>
        <w:spacing w:before="120" w:after="0" w:line="360" w:lineRule="auto"/>
        <w:ind w:left="709" w:hanging="425"/>
        <w:jc w:val="left"/>
        <w:rPr>
          <w:rFonts w:ascii="Times New Roman" w:hAnsi="Times New Roman"/>
          <w:sz w:val="24"/>
          <w:szCs w:val="24"/>
          <w:lang w:val="de-DE"/>
        </w:rPr>
      </w:pPr>
      <w:r w:rsidRPr="00BE0604">
        <w:rPr>
          <w:rFonts w:ascii="Times New Roman" w:hAnsi="Times New Roman"/>
          <w:bCs/>
          <w:sz w:val="24"/>
          <w:szCs w:val="24"/>
          <w:lang w:val="de-DE"/>
        </w:rPr>
        <w:t>Analisis daya dukung lingkungan dan manajemen resiko</w:t>
      </w:r>
    </w:p>
    <w:p w:rsidR="00341E53" w:rsidRPr="00BE0604" w:rsidRDefault="00341E53" w:rsidP="00510949">
      <w:pPr>
        <w:pStyle w:val="ListParagraph"/>
        <w:numPr>
          <w:ilvl w:val="2"/>
          <w:numId w:val="218"/>
        </w:numPr>
        <w:spacing w:before="120" w:after="0" w:line="360" w:lineRule="auto"/>
        <w:ind w:left="0" w:firstLine="0"/>
        <w:contextualSpacing w:val="0"/>
        <w:jc w:val="left"/>
        <w:rPr>
          <w:rFonts w:ascii="Times New Roman" w:hAnsi="Times New Roman"/>
          <w:sz w:val="24"/>
          <w:szCs w:val="24"/>
        </w:rPr>
      </w:pPr>
      <w:r w:rsidRPr="00BE0604">
        <w:rPr>
          <w:rFonts w:ascii="Times New Roman" w:hAnsi="Times New Roman"/>
          <w:sz w:val="24"/>
          <w:szCs w:val="24"/>
        </w:rPr>
        <w:t>Batas kawasan pengembangan ekonomi merupakan hasil dari analisis…</w:t>
      </w:r>
    </w:p>
    <w:p w:rsidR="00341E53" w:rsidRPr="00BE0604" w:rsidRDefault="00341E53" w:rsidP="00510949">
      <w:pPr>
        <w:pStyle w:val="ListParagraph"/>
        <w:numPr>
          <w:ilvl w:val="3"/>
          <w:numId w:val="218"/>
        </w:numPr>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Kesesuaian lahan</w:t>
      </w:r>
    </w:p>
    <w:p w:rsidR="00341E53" w:rsidRPr="00BE0604" w:rsidRDefault="00341E53" w:rsidP="00510949">
      <w:pPr>
        <w:pStyle w:val="ListParagraph"/>
        <w:numPr>
          <w:ilvl w:val="3"/>
          <w:numId w:val="218"/>
        </w:numPr>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Pariwisata</w:t>
      </w:r>
    </w:p>
    <w:p w:rsidR="00341E53" w:rsidRPr="00BE0604" w:rsidRDefault="00341E53" w:rsidP="00510949">
      <w:pPr>
        <w:pStyle w:val="ListParagraph"/>
        <w:numPr>
          <w:ilvl w:val="3"/>
          <w:numId w:val="218"/>
        </w:numPr>
        <w:spacing w:before="120" w:after="0" w:line="360" w:lineRule="auto"/>
        <w:ind w:left="709" w:hanging="425"/>
        <w:jc w:val="left"/>
        <w:rPr>
          <w:rFonts w:ascii="Times New Roman" w:hAnsi="Times New Roman"/>
          <w:sz w:val="24"/>
          <w:szCs w:val="24"/>
        </w:rPr>
      </w:pPr>
      <w:r w:rsidRPr="00BE0604">
        <w:rPr>
          <w:rFonts w:ascii="Times New Roman" w:hAnsi="Times New Roman"/>
          <w:bCs/>
          <w:sz w:val="24"/>
          <w:szCs w:val="24"/>
        </w:rPr>
        <w:t>Homogenitas aktivitas</w:t>
      </w:r>
    </w:p>
    <w:p w:rsidR="00341E53" w:rsidRPr="00BE0604" w:rsidRDefault="00341E53" w:rsidP="00510949">
      <w:pPr>
        <w:pStyle w:val="ListParagraph"/>
        <w:numPr>
          <w:ilvl w:val="3"/>
          <w:numId w:val="218"/>
        </w:numPr>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Daya dukung lingkungan</w:t>
      </w:r>
    </w:p>
    <w:p w:rsidR="00341E53" w:rsidRPr="00BE0604" w:rsidRDefault="00341E53" w:rsidP="00510949">
      <w:pPr>
        <w:pStyle w:val="ListParagraph"/>
        <w:numPr>
          <w:ilvl w:val="2"/>
          <w:numId w:val="218"/>
        </w:numPr>
        <w:spacing w:before="120" w:after="0" w:line="360" w:lineRule="auto"/>
        <w:ind w:left="0" w:firstLine="0"/>
        <w:contextualSpacing w:val="0"/>
        <w:jc w:val="left"/>
        <w:rPr>
          <w:rFonts w:ascii="Times New Roman" w:hAnsi="Times New Roman"/>
          <w:sz w:val="24"/>
          <w:szCs w:val="24"/>
          <w:lang w:val="sv-SE"/>
        </w:rPr>
      </w:pPr>
      <w:r w:rsidRPr="00BE0604">
        <w:rPr>
          <w:rFonts w:ascii="Times New Roman" w:hAnsi="Times New Roman"/>
          <w:sz w:val="24"/>
          <w:szCs w:val="24"/>
          <w:lang w:val="sv-SE"/>
        </w:rPr>
        <w:t>Dalam koordinat geografis, jalan digambarkan dengan simbol…</w:t>
      </w:r>
    </w:p>
    <w:p w:rsidR="00341E53" w:rsidRPr="00BE0604" w:rsidRDefault="00341E53" w:rsidP="00510949">
      <w:pPr>
        <w:pStyle w:val="ListParagraph"/>
        <w:numPr>
          <w:ilvl w:val="3"/>
          <w:numId w:val="218"/>
        </w:numPr>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Titik</w:t>
      </w:r>
    </w:p>
    <w:p w:rsidR="00341E53" w:rsidRPr="00BE0604" w:rsidRDefault="00341E53" w:rsidP="00510949">
      <w:pPr>
        <w:pStyle w:val="ListParagraph"/>
        <w:numPr>
          <w:ilvl w:val="3"/>
          <w:numId w:val="218"/>
        </w:numPr>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Garis</w:t>
      </w:r>
    </w:p>
    <w:p w:rsidR="00341E53" w:rsidRPr="00BE0604" w:rsidRDefault="00341E53" w:rsidP="00510949">
      <w:pPr>
        <w:pStyle w:val="ListParagraph"/>
        <w:numPr>
          <w:ilvl w:val="3"/>
          <w:numId w:val="218"/>
        </w:numPr>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Area</w:t>
      </w:r>
    </w:p>
    <w:p w:rsidR="00341E53" w:rsidRPr="00B32451" w:rsidRDefault="00341E53" w:rsidP="00510949">
      <w:pPr>
        <w:pStyle w:val="ListParagraph"/>
        <w:numPr>
          <w:ilvl w:val="3"/>
          <w:numId w:val="218"/>
        </w:numPr>
        <w:spacing w:before="120" w:after="0" w:line="360" w:lineRule="auto"/>
        <w:ind w:left="709" w:hanging="425"/>
        <w:jc w:val="left"/>
        <w:rPr>
          <w:rFonts w:ascii="Times New Roman" w:hAnsi="Times New Roman"/>
          <w:sz w:val="24"/>
          <w:szCs w:val="24"/>
        </w:rPr>
      </w:pPr>
      <w:r w:rsidRPr="00BE0604">
        <w:rPr>
          <w:rFonts w:ascii="Times New Roman" w:hAnsi="Times New Roman"/>
          <w:sz w:val="24"/>
          <w:szCs w:val="24"/>
        </w:rPr>
        <w:t>Lingkaran</w:t>
      </w:r>
    </w:p>
    <w:p w:rsidR="00B32451" w:rsidRPr="00BE0604" w:rsidRDefault="00B32451" w:rsidP="00B32451">
      <w:pPr>
        <w:pStyle w:val="ListParagraph"/>
        <w:spacing w:before="120" w:after="0" w:line="360" w:lineRule="auto"/>
        <w:ind w:left="709" w:firstLine="0"/>
        <w:jc w:val="left"/>
        <w:rPr>
          <w:rFonts w:ascii="Times New Roman" w:hAnsi="Times New Roman"/>
          <w:sz w:val="24"/>
          <w:szCs w:val="24"/>
        </w:rPr>
      </w:pPr>
    </w:p>
    <w:p w:rsidR="00341E53" w:rsidRPr="00BE0604" w:rsidRDefault="00341E53" w:rsidP="00510949">
      <w:pPr>
        <w:pStyle w:val="ListParagraph"/>
        <w:numPr>
          <w:ilvl w:val="0"/>
          <w:numId w:val="218"/>
        </w:numPr>
        <w:spacing w:before="120" w:after="0" w:line="360" w:lineRule="auto"/>
        <w:ind w:left="0" w:firstLine="0"/>
        <w:jc w:val="left"/>
        <w:rPr>
          <w:rFonts w:ascii="Times New Roman" w:hAnsi="Times New Roman"/>
          <w:sz w:val="24"/>
          <w:szCs w:val="24"/>
        </w:rPr>
      </w:pPr>
      <w:r w:rsidRPr="00BE0604">
        <w:rPr>
          <w:rFonts w:ascii="Times New Roman" w:hAnsi="Times New Roman"/>
          <w:b/>
          <w:sz w:val="24"/>
          <w:szCs w:val="24"/>
        </w:rPr>
        <w:lastRenderedPageBreak/>
        <w:t>Kunci Jawaban Test Formatif</w:t>
      </w:r>
      <w:r w:rsidRPr="00BE0604">
        <w:rPr>
          <w:rFonts w:ascii="Times New Roman" w:hAnsi="Times New Roman"/>
          <w:sz w:val="24"/>
          <w:szCs w:val="24"/>
        </w:rPr>
        <w:t xml:space="preserve"> </w:t>
      </w:r>
    </w:p>
    <w:p w:rsidR="00341E53" w:rsidRPr="00BE0604" w:rsidRDefault="00341E53" w:rsidP="00510949">
      <w:pPr>
        <w:pStyle w:val="ListParagraph"/>
        <w:numPr>
          <w:ilvl w:val="6"/>
          <w:numId w:val="218"/>
        </w:numPr>
        <w:spacing w:before="120" w:after="0" w:line="360" w:lineRule="auto"/>
        <w:ind w:left="284" w:firstLine="0"/>
        <w:jc w:val="left"/>
        <w:rPr>
          <w:rFonts w:ascii="Times New Roman" w:hAnsi="Times New Roman"/>
          <w:sz w:val="24"/>
          <w:szCs w:val="24"/>
        </w:rPr>
      </w:pPr>
      <w:r w:rsidRPr="00BE0604">
        <w:rPr>
          <w:rFonts w:ascii="Times New Roman" w:hAnsi="Times New Roman"/>
          <w:sz w:val="24"/>
          <w:szCs w:val="24"/>
        </w:rPr>
        <w:t>A</w:t>
      </w:r>
    </w:p>
    <w:p w:rsidR="00341E53" w:rsidRPr="00BE0604" w:rsidRDefault="00341E53" w:rsidP="00510949">
      <w:pPr>
        <w:pStyle w:val="ListParagraph"/>
        <w:numPr>
          <w:ilvl w:val="6"/>
          <w:numId w:val="218"/>
        </w:numPr>
        <w:spacing w:before="120" w:after="0" w:line="360" w:lineRule="auto"/>
        <w:ind w:left="284" w:firstLine="0"/>
        <w:jc w:val="left"/>
        <w:rPr>
          <w:rFonts w:ascii="Times New Roman" w:hAnsi="Times New Roman"/>
          <w:sz w:val="24"/>
          <w:szCs w:val="24"/>
        </w:rPr>
      </w:pPr>
      <w:r w:rsidRPr="00BE0604">
        <w:rPr>
          <w:rFonts w:ascii="Times New Roman" w:hAnsi="Times New Roman"/>
          <w:sz w:val="24"/>
          <w:szCs w:val="24"/>
        </w:rPr>
        <w:t>B</w:t>
      </w:r>
    </w:p>
    <w:p w:rsidR="00341E53" w:rsidRPr="00BE0604" w:rsidRDefault="00341E53" w:rsidP="00510949">
      <w:pPr>
        <w:pStyle w:val="ListParagraph"/>
        <w:numPr>
          <w:ilvl w:val="6"/>
          <w:numId w:val="218"/>
        </w:numPr>
        <w:spacing w:before="120" w:after="0" w:line="360" w:lineRule="auto"/>
        <w:ind w:left="284" w:firstLine="0"/>
        <w:jc w:val="left"/>
        <w:rPr>
          <w:rFonts w:ascii="Times New Roman" w:hAnsi="Times New Roman"/>
          <w:sz w:val="24"/>
          <w:szCs w:val="24"/>
        </w:rPr>
      </w:pPr>
      <w:r w:rsidRPr="00BE0604">
        <w:rPr>
          <w:rFonts w:ascii="Times New Roman" w:hAnsi="Times New Roman"/>
          <w:sz w:val="24"/>
          <w:szCs w:val="24"/>
        </w:rPr>
        <w:t>D</w:t>
      </w:r>
    </w:p>
    <w:p w:rsidR="00341E53" w:rsidRPr="00BE0604" w:rsidRDefault="00341E53" w:rsidP="00510949">
      <w:pPr>
        <w:pStyle w:val="ListParagraph"/>
        <w:numPr>
          <w:ilvl w:val="6"/>
          <w:numId w:val="218"/>
        </w:numPr>
        <w:spacing w:before="120" w:after="0" w:line="360" w:lineRule="auto"/>
        <w:ind w:left="284" w:firstLine="0"/>
        <w:jc w:val="left"/>
        <w:rPr>
          <w:rFonts w:ascii="Times New Roman" w:hAnsi="Times New Roman"/>
          <w:sz w:val="24"/>
          <w:szCs w:val="24"/>
        </w:rPr>
      </w:pPr>
      <w:r w:rsidRPr="00BE0604">
        <w:rPr>
          <w:rFonts w:ascii="Times New Roman" w:hAnsi="Times New Roman"/>
          <w:sz w:val="24"/>
          <w:szCs w:val="24"/>
        </w:rPr>
        <w:t>C</w:t>
      </w:r>
    </w:p>
    <w:p w:rsidR="00341E53" w:rsidRPr="00BE0604" w:rsidRDefault="00341E53" w:rsidP="00510949">
      <w:pPr>
        <w:pStyle w:val="ListParagraph"/>
        <w:numPr>
          <w:ilvl w:val="6"/>
          <w:numId w:val="218"/>
        </w:numPr>
        <w:spacing w:before="120" w:after="0" w:line="360" w:lineRule="auto"/>
        <w:ind w:left="284" w:firstLine="0"/>
        <w:jc w:val="left"/>
        <w:rPr>
          <w:rFonts w:ascii="Times New Roman" w:hAnsi="Times New Roman"/>
          <w:sz w:val="24"/>
          <w:szCs w:val="24"/>
        </w:rPr>
      </w:pPr>
      <w:r w:rsidRPr="00BE0604">
        <w:rPr>
          <w:rFonts w:ascii="Times New Roman" w:hAnsi="Times New Roman"/>
          <w:sz w:val="24"/>
          <w:szCs w:val="24"/>
        </w:rPr>
        <w:t>B</w:t>
      </w:r>
    </w:p>
    <w:p w:rsidR="00341E53" w:rsidRPr="00BE0604" w:rsidRDefault="00341E53" w:rsidP="00510949">
      <w:pPr>
        <w:pStyle w:val="ListParagraph"/>
        <w:numPr>
          <w:ilvl w:val="0"/>
          <w:numId w:val="218"/>
        </w:numPr>
        <w:spacing w:before="120" w:after="0" w:line="360" w:lineRule="auto"/>
        <w:ind w:left="0" w:firstLine="0"/>
        <w:contextualSpacing w:val="0"/>
        <w:jc w:val="left"/>
        <w:rPr>
          <w:rFonts w:ascii="Times New Roman" w:hAnsi="Times New Roman"/>
          <w:b/>
          <w:sz w:val="24"/>
          <w:szCs w:val="24"/>
        </w:rPr>
      </w:pPr>
      <w:r w:rsidRPr="00BE0604">
        <w:rPr>
          <w:rFonts w:ascii="Times New Roman" w:hAnsi="Times New Roman"/>
          <w:b/>
          <w:sz w:val="24"/>
          <w:szCs w:val="24"/>
          <w:lang w:val="id-ID"/>
        </w:rPr>
        <w:t xml:space="preserve"> </w:t>
      </w:r>
      <w:r w:rsidRPr="00BE0604">
        <w:rPr>
          <w:rFonts w:ascii="Times New Roman" w:hAnsi="Times New Roman"/>
          <w:b/>
          <w:sz w:val="24"/>
          <w:szCs w:val="24"/>
        </w:rPr>
        <w:t>Daftar Pustaka</w:t>
      </w:r>
    </w:p>
    <w:p w:rsidR="00341E53" w:rsidRPr="00BE0604" w:rsidRDefault="00341E53" w:rsidP="00B32451">
      <w:pPr>
        <w:spacing w:before="120"/>
        <w:ind w:left="1134" w:hanging="1134"/>
        <w:rPr>
          <w:b/>
          <w:lang w:val="nb-NO"/>
        </w:rPr>
      </w:pPr>
      <w:r w:rsidRPr="00BE0604">
        <w:t>Siregar, N. Chairil (2008) Analisis Poten</w:t>
      </w:r>
      <w:r w:rsidR="00D04D49">
        <w:t xml:space="preserve">si Daerah Pulau-Pulau Terpencil </w:t>
      </w:r>
      <w:r w:rsidRPr="00BE0604">
        <w:t xml:space="preserve">Dalam Rangka Meningkatkan Ketahanan, </w:t>
      </w:r>
      <w:r w:rsidR="00D04D49">
        <w:t xml:space="preserve">Keamanan Nasional, Dan Keutuhan </w:t>
      </w:r>
      <w:r w:rsidRPr="00BE0604">
        <w:t xml:space="preserve">Wilayah Nkri Di </w:t>
      </w:r>
      <w:r w:rsidRPr="00BE0604">
        <w:rPr>
          <w:rStyle w:val="yshortcuts"/>
        </w:rPr>
        <w:t>Nunukan</w:t>
      </w:r>
      <w:r w:rsidRPr="00BE0604">
        <w:t>–</w:t>
      </w:r>
      <w:r w:rsidRPr="00BE0604">
        <w:rPr>
          <w:rStyle w:val="yshortcuts"/>
        </w:rPr>
        <w:t>Kalimantan Timur</w:t>
      </w:r>
      <w:r w:rsidRPr="00BE0604">
        <w:t xml:space="preserve">. </w:t>
      </w:r>
      <w:r w:rsidRPr="00BE0604">
        <w:rPr>
          <w:lang w:val="nb-NO"/>
        </w:rPr>
        <w:t>Jurnal Sosioteknologi Edisi13 Tahun7, April 2008. 345-368.</w:t>
      </w:r>
    </w:p>
    <w:p w:rsidR="00341E53" w:rsidRPr="00BE0604" w:rsidRDefault="00341E53" w:rsidP="00B32451">
      <w:pPr>
        <w:spacing w:before="120"/>
        <w:ind w:left="1134" w:hanging="1134"/>
        <w:rPr>
          <w:b/>
          <w:lang w:val="nb-NO"/>
        </w:rPr>
      </w:pPr>
      <w:r w:rsidRPr="00BE0604">
        <w:rPr>
          <w:lang w:val="nb-NO"/>
        </w:rPr>
        <w:t>Firman, Achmad. Herlina, Linda. Sulistyati, Marina (2005) Analisis</w:t>
      </w:r>
      <w:r w:rsidRPr="00BE0604">
        <w:rPr>
          <w:lang w:val="nb-NO"/>
        </w:rPr>
        <w:br/>
        <w:t>Development Diamond Dan Potensi Wilay</w:t>
      </w:r>
      <w:r w:rsidR="00D04D49">
        <w:rPr>
          <w:lang w:val="nb-NO"/>
        </w:rPr>
        <w:t>ah Pengembangan Peternakan yang</w:t>
      </w:r>
      <w:r w:rsidR="00D04D49">
        <w:t xml:space="preserve"> </w:t>
      </w:r>
      <w:r w:rsidRPr="00BE0604">
        <w:rPr>
          <w:lang w:val="nb-NO"/>
        </w:rPr>
        <w:t xml:space="preserve">Berwawasan Lingkungan Di </w:t>
      </w:r>
      <w:r w:rsidRPr="00BE0604">
        <w:rPr>
          <w:rStyle w:val="yshortcuts"/>
          <w:lang w:val="nb-NO"/>
        </w:rPr>
        <w:t>Kabupaten Majalengka</w:t>
      </w:r>
      <w:r w:rsidR="00D04D49">
        <w:rPr>
          <w:lang w:val="nb-NO"/>
        </w:rPr>
        <w:t>. Fakultas Peternakan</w:t>
      </w:r>
      <w:r w:rsidR="00D04D49">
        <w:t xml:space="preserve"> </w:t>
      </w:r>
      <w:r w:rsidRPr="00BE0604">
        <w:rPr>
          <w:rStyle w:val="yshortcuts"/>
          <w:lang w:val="nb-NO"/>
        </w:rPr>
        <w:t>Universitas Padjadjaran</w:t>
      </w:r>
      <w:r w:rsidRPr="00BE0604">
        <w:rPr>
          <w:lang w:val="nb-NO"/>
        </w:rPr>
        <w:t>..</w:t>
      </w:r>
    </w:p>
    <w:p w:rsidR="00341E53" w:rsidRPr="00BE0604" w:rsidRDefault="00341E53" w:rsidP="00B32451">
      <w:pPr>
        <w:spacing w:before="120"/>
        <w:ind w:left="1134" w:hanging="1134"/>
        <w:rPr>
          <w:b/>
          <w:lang w:val="nb-NO"/>
        </w:rPr>
      </w:pPr>
      <w:r w:rsidRPr="00BE0604">
        <w:rPr>
          <w:lang w:val="nb-NO"/>
        </w:rPr>
        <w:t>Departemen Pekerjaan Umum (2004) Bussiness Plan 4 (Empat) Komoditas Unggul Kapet Biak. Jakarta: Departemen Pekerjaan Umum</w:t>
      </w:r>
    </w:p>
    <w:p w:rsidR="00341E53" w:rsidRPr="00BE0604" w:rsidRDefault="00341E53" w:rsidP="00B32451">
      <w:pPr>
        <w:spacing w:before="120"/>
        <w:ind w:left="1134" w:hanging="1134"/>
        <w:rPr>
          <w:b/>
          <w:lang w:val="nb-NO"/>
        </w:rPr>
      </w:pPr>
      <w:r w:rsidRPr="00BE0604">
        <w:rPr>
          <w:lang w:val="nb-NO"/>
        </w:rPr>
        <w:t>Departemen Pekerjaan Umum (2004) Pengembangan Kawasan Pusat-Pusat</w:t>
      </w:r>
      <w:r w:rsidRPr="00BE0604">
        <w:rPr>
          <w:lang w:val="nb-NO"/>
        </w:rPr>
        <w:br/>
        <w:t>Pertumbuhan Di Kawasan Perbatasan Negara Pulau Kalimantan. Jakarta: Departemen Pekerjaan Umum.</w:t>
      </w:r>
    </w:p>
    <w:p w:rsidR="00341E53" w:rsidRPr="00BE0604" w:rsidRDefault="00341E53" w:rsidP="00B32451">
      <w:pPr>
        <w:spacing w:before="120"/>
        <w:ind w:left="1134" w:hanging="1134"/>
        <w:rPr>
          <w:lang w:val="nb-NO"/>
        </w:rPr>
      </w:pPr>
      <w:r w:rsidRPr="00BE0604">
        <w:rPr>
          <w:lang w:val="nb-NO"/>
        </w:rPr>
        <w:t>Departemen Pertanian (2008) Identifikasi Potensi N Jakarta: Pusat</w:t>
      </w:r>
      <w:r w:rsidRPr="00BE0604">
        <w:rPr>
          <w:lang w:val="nb-NO"/>
        </w:rPr>
        <w:br/>
        <w:t>Pengembangan Penyuluhan Pertanian Badan Pengembangan SDM Pertaniian</w:t>
      </w:r>
    </w:p>
    <w:p w:rsidR="00341E53" w:rsidRPr="00BE0604" w:rsidRDefault="00341E53" w:rsidP="00510949">
      <w:pPr>
        <w:spacing w:before="120" w:line="360" w:lineRule="auto"/>
        <w:ind w:left="0" w:firstLine="0"/>
        <w:rPr>
          <w:lang w:val="nb-NO"/>
        </w:rPr>
      </w:pPr>
    </w:p>
    <w:p w:rsidR="00341E53" w:rsidRPr="00BE0604" w:rsidRDefault="00341E53" w:rsidP="00510949">
      <w:pPr>
        <w:spacing w:before="120" w:line="360" w:lineRule="auto"/>
        <w:ind w:left="0" w:firstLine="0"/>
        <w:rPr>
          <w:lang w:val="nb-NO"/>
        </w:rPr>
      </w:pPr>
    </w:p>
    <w:p w:rsidR="00341E53" w:rsidRPr="00BE0604" w:rsidRDefault="00341E53" w:rsidP="00510949">
      <w:pPr>
        <w:spacing w:before="120" w:line="360" w:lineRule="auto"/>
        <w:ind w:left="0" w:firstLine="0"/>
        <w:rPr>
          <w:lang w:val="nb-NO"/>
        </w:rPr>
      </w:pPr>
    </w:p>
    <w:p w:rsidR="00341E53" w:rsidRPr="00BE0604" w:rsidRDefault="00341E53" w:rsidP="00510949">
      <w:pPr>
        <w:pStyle w:val="ListParagraph"/>
        <w:spacing w:before="120" w:after="0" w:line="360" w:lineRule="auto"/>
        <w:ind w:left="0" w:firstLine="0"/>
        <w:jc w:val="center"/>
        <w:rPr>
          <w:rFonts w:ascii="Times New Roman" w:hAnsi="Times New Roman"/>
          <w:b/>
          <w:sz w:val="28"/>
          <w:szCs w:val="28"/>
        </w:rPr>
      </w:pPr>
      <w:r w:rsidRPr="00BE0604">
        <w:rPr>
          <w:rFonts w:ascii="Times New Roman" w:hAnsi="Times New Roman"/>
          <w:b/>
          <w:sz w:val="28"/>
          <w:szCs w:val="28"/>
        </w:rPr>
        <w:lastRenderedPageBreak/>
        <w:t>PENUTUP</w:t>
      </w:r>
    </w:p>
    <w:p w:rsidR="00341E53" w:rsidRPr="00BE0604" w:rsidRDefault="00341E53" w:rsidP="00510949">
      <w:pPr>
        <w:spacing w:before="120" w:line="360" w:lineRule="auto"/>
        <w:ind w:left="0" w:firstLine="0"/>
      </w:pPr>
    </w:p>
    <w:p w:rsidR="00341E53" w:rsidRPr="00BE0604" w:rsidRDefault="00341E53" w:rsidP="00510949">
      <w:pPr>
        <w:spacing w:before="120" w:line="360" w:lineRule="auto"/>
        <w:ind w:left="0" w:firstLine="0"/>
      </w:pPr>
    </w:p>
    <w:p w:rsidR="00341E53" w:rsidRPr="00BE0604" w:rsidRDefault="00341E53" w:rsidP="00510949">
      <w:pPr>
        <w:spacing w:before="120" w:line="360" w:lineRule="auto"/>
        <w:ind w:left="0" w:firstLine="720"/>
        <w:rPr>
          <w:b/>
          <w:lang w:val="fi-FI"/>
        </w:rPr>
      </w:pPr>
      <w:r w:rsidRPr="00BE0604">
        <w:rPr>
          <w:lang w:val="fi-FI"/>
        </w:rPr>
        <w:t xml:space="preserve">Konsep wilayah dalam proses penataan ruang harus meliputi konsep ruang sebagai ruang wilayah ekonomi, ruang wilayah sosial budaya, ruang wilayah ekologi, dan ruang wilayah politik. Wilayah itu sendiri adalah batasan geografis (deliniasi yang dibatasi oleh koordinat geografis) yang mempunyai pengertian/maksud tertentu atau sesuai dengan fungsi pengamatan tertentu. Ilmu kewilayahan mencakup dua mazhab ilmu yaitu </w:t>
      </w:r>
      <w:r w:rsidRPr="00BE0604">
        <w:rPr>
          <w:i/>
          <w:lang w:val="fi-FI"/>
        </w:rPr>
        <w:t>regional economic</w:t>
      </w:r>
      <w:r w:rsidRPr="00BE0604">
        <w:rPr>
          <w:lang w:val="fi-FI"/>
        </w:rPr>
        <w:t xml:space="preserve"> dan </w:t>
      </w:r>
      <w:r w:rsidRPr="00BE0604">
        <w:rPr>
          <w:i/>
          <w:lang w:val="fi-FI"/>
        </w:rPr>
        <w:t>regional geography</w:t>
      </w:r>
      <w:r w:rsidRPr="00BE0604">
        <w:rPr>
          <w:lang w:val="fi-FI"/>
        </w:rPr>
        <w:t xml:space="preserve">. </w:t>
      </w:r>
      <w:r w:rsidRPr="00BE0604">
        <w:rPr>
          <w:i/>
          <w:lang w:val="fi-FI"/>
        </w:rPr>
        <w:t>Regional economic</w:t>
      </w:r>
      <w:r w:rsidRPr="00BE0604">
        <w:rPr>
          <w:lang w:val="fi-FI"/>
        </w:rPr>
        <w:t xml:space="preserve"> (ekonomi regional/wilayah) membahas ekonomi atau perkonomian dikaitkan dengan wilayah karena sumberdaya perekonomian tidak sama di setiap wilayah, tidak seragam dan tersebar tidak berkumpul di suatu wilayah sehingga akan berpengaruh terhadap produktivitas suatu kegiatan. Jadi ekonomi wilayah menganalisis keruangan dengan menganalogikan teori-teori ekonomi umum. Geografi regional/wilayah dalam penganalisaannya lebih mendasarkan pada sifat-sifat dasar keruangan secara geografis dan implikasinya terhadap evolusi </w:t>
      </w:r>
      <w:r w:rsidRPr="00BE0604">
        <w:rPr>
          <w:i/>
          <w:lang w:val="fi-FI"/>
        </w:rPr>
        <w:t>spasio-temporal</w:t>
      </w:r>
      <w:r w:rsidRPr="00BE0604">
        <w:rPr>
          <w:lang w:val="fi-FI"/>
        </w:rPr>
        <w:t xml:space="preserve"> dari tatanan perekonomian yang kompleks. </w:t>
      </w:r>
    </w:p>
    <w:p w:rsidR="00341E53" w:rsidRPr="00BE0604" w:rsidRDefault="00341E53" w:rsidP="00510949">
      <w:pPr>
        <w:spacing w:before="120" w:line="360" w:lineRule="auto"/>
        <w:ind w:left="0" w:firstLine="720"/>
        <w:rPr>
          <w:b/>
          <w:lang w:val="fi-FI"/>
        </w:rPr>
      </w:pPr>
      <w:r w:rsidRPr="00BE0604">
        <w:rPr>
          <w:lang w:val="fi-FI"/>
        </w:rPr>
        <w:t xml:space="preserve">Peran ilmu kewilayahan sangat penting dalam pembangunan dalam menentukan suatu lokasi kegiatan, menentukan batas suatu wilayah dan sebagainya. Dimensi wilayah merupakan faktor yang harus diperhitungkan dalam menganalisis dan menentukan di mana </w:t>
      </w:r>
      <w:r w:rsidRPr="00BE0604">
        <w:rPr>
          <w:lang w:val="fi-FI"/>
        </w:rPr>
        <w:lastRenderedPageBreak/>
        <w:t>(WHERE) suatu program atau proyek diletakkan dalam perencanaan pembangunan. Penentuan lokasi suatu industri atau unit produksi pada umumnya dikaitkan dengan lokasi sumber bahan mentah dan wilayah pasarnya (WHY). Kriteria yang digunakan dapat bermacam-macam (untuk menjawab HOW), misalnya biaya transportasi yang terendah, tersedianya sumber tenaga kerja dalam jumlah yang relatif banyak dan murah, tersedianya sumber daya air dan energi yang cukup besar, ataupun daya tarik lainnya berupa penghematan lokasional (</w:t>
      </w:r>
      <w:r w:rsidRPr="00BE0604">
        <w:rPr>
          <w:i/>
          <w:lang w:val="fi-FI"/>
        </w:rPr>
        <w:t>locational economics</w:t>
      </w:r>
      <w:r w:rsidRPr="00BE0604">
        <w:rPr>
          <w:lang w:val="fi-FI"/>
        </w:rPr>
        <w:t>) dan penghematan aglomerasi (</w:t>
      </w:r>
      <w:r w:rsidRPr="00BE0604">
        <w:rPr>
          <w:i/>
          <w:lang w:val="fi-FI"/>
        </w:rPr>
        <w:t>agglomeration economics</w:t>
      </w:r>
      <w:r w:rsidRPr="00BE0604">
        <w:rPr>
          <w:lang w:val="fi-FI"/>
        </w:rPr>
        <w:t>).</w:t>
      </w:r>
    </w:p>
    <w:p w:rsidR="00341E53" w:rsidRPr="00BE0604" w:rsidRDefault="00341E53" w:rsidP="00510949">
      <w:pPr>
        <w:spacing w:before="120" w:line="360" w:lineRule="auto"/>
        <w:ind w:left="0" w:firstLine="720"/>
        <w:rPr>
          <w:b/>
          <w:lang w:val="fi-FI"/>
        </w:rPr>
      </w:pPr>
      <w:r w:rsidRPr="00BE0604">
        <w:rPr>
          <w:lang w:val="fi-FI"/>
        </w:rPr>
        <w:t xml:space="preserve">Landasan ilmu kewilayah didasarkan pada adanya keberagaman sumber daya fisik, sumber daya manusia dan sumberdaya produksi. Sumber daya fisik meliputi sumber daya alam dan sumber daya buatan yang di setiap wilayah/daerah tidak seragam adanya. Begitu juga sumber daya manusia yang indikatornya seperti pengetahuan, ketrampilan, kompetensi, etos kerja/sosial, pendapatan/produktivitas, kesehatan dan Indeks Pembangunan Manusia (IPM/HDI) di setiap daerah/wilayah tidak seragam kualitas dan kuantitasnya. Sumber daya produksi merupakan input dari produksi (output) yang berupa modal dan tenaga kerja yang keberadaannya tidak seragam di setiap wilayah/daerah. Modal yang dimaksud seperti mesin-mesin, pabrik, jalan raya, mobil dan lainnya serta tingkat teknologi yang tepat, seperti pengetahuan, rekayasa, manajemen, kewirausahaan dan lainnya. Lingkungan juga merupakan sumber daya modal karena dapat menampung limbah </w:t>
      </w:r>
      <w:r w:rsidRPr="00BE0604">
        <w:rPr>
          <w:lang w:val="fi-FI"/>
        </w:rPr>
        <w:lastRenderedPageBreak/>
        <w:t>semua kegiatan produksi, distribusi dan konsumsi, jadi perlu dijaga keberadaannya baik secara kualitas maupun kuantitasnya.</w:t>
      </w:r>
    </w:p>
    <w:p w:rsidR="00341E53" w:rsidRPr="00BE0604" w:rsidRDefault="00341E53" w:rsidP="00510949">
      <w:pPr>
        <w:spacing w:before="120" w:line="360" w:lineRule="auto"/>
        <w:ind w:left="0" w:firstLine="720"/>
        <w:rPr>
          <w:lang w:val="fi-FI"/>
        </w:rPr>
      </w:pPr>
      <w:r w:rsidRPr="00BE0604">
        <w:rPr>
          <w:lang w:val="fi-FI"/>
        </w:rPr>
        <w:t>Menurut Glasson (1974) ada dua cara pandang yang berbeda mengenai wilayah, yaitu subyektif dan obyektif. Pandangan subyektif: wilayah merupakan sarana untuk mencapai tujuan; hanya berupa buah pikiran; suatu model untuk membantu mempelajari (bagian) permukaan bumi. Sedangkan pandangan obyektif: wilayah adalah nyata ada, merujuk pada bagian permukaan bumi; wilayah alamiah (</w:t>
      </w:r>
      <w:r w:rsidRPr="00BE0604">
        <w:rPr>
          <w:i/>
          <w:iCs/>
          <w:lang w:val="fi-FI"/>
        </w:rPr>
        <w:t>natural regions</w:t>
      </w:r>
      <w:r w:rsidRPr="00BE0604">
        <w:rPr>
          <w:lang w:val="fi-FI"/>
        </w:rPr>
        <w:t xml:space="preserve">): apa yang tertangkap oleh indera mata, tanpa intervensi pikiran. Dalam rangka kepentingan studi maka pandangan subyektif lebih sering digunakan karena dapat disesuaikan dengan tujuan studi itu sendiri. </w:t>
      </w:r>
    </w:p>
    <w:p w:rsidR="00341E53" w:rsidRPr="00BE0604" w:rsidRDefault="00341E53" w:rsidP="00510949">
      <w:pPr>
        <w:spacing w:before="120" w:line="360" w:lineRule="auto"/>
        <w:ind w:left="0" w:firstLine="720"/>
        <w:rPr>
          <w:lang w:val="fi-FI"/>
        </w:rPr>
      </w:pPr>
      <w:r w:rsidRPr="00BE0604">
        <w:rPr>
          <w:lang w:val="fi-FI"/>
        </w:rPr>
        <w:t xml:space="preserve">Di Indonesia hingga saat ini telah dikenal berbagai wilayah-wilayah perencanaan/pengelolaan berbasis sistem ekologi seperti kesepakatan pengelolaan wilayah berbasis bioregion, penerapan status kawasan-kawasan lindung cagar alam, suaka margasatwa dan lain-lain. Wilayah perencanaan/pengelolaan seperti Kawasan Ekonomi Terpadu (KAPET) </w:t>
      </w:r>
      <w:r w:rsidRPr="00BE0604">
        <w:rPr>
          <w:i/>
          <w:lang w:val="fi-FI"/>
        </w:rPr>
        <w:t>Free Trade Zona</w:t>
      </w:r>
      <w:r w:rsidRPr="00BE0604">
        <w:rPr>
          <w:lang w:val="fi-FI"/>
        </w:rPr>
        <w:t xml:space="preserve">, Kawasan Andalan, Kawasan Sentra Produksi (KSP) sehingga Agropolitan merupakan penerapan kawasan-kawasan terencana dan pengelolaan yang dilaksanakan pada pemahaman konsep-konsep wilayah sebagai sistem ekonomi. Namun beberapa kawasan strategis tertentu direncanakan secara lebih terpadu karena pertimbangan keterkaitan sistem ekologi, sosial dan ekologi yang kompleks seperti perencanaan Kawasan Jabotabek (Jakarta-Bogor-Tanggerang dan </w:t>
      </w:r>
      <w:r w:rsidRPr="00BE0604">
        <w:rPr>
          <w:lang w:val="fi-FI"/>
        </w:rPr>
        <w:lastRenderedPageBreak/>
        <w:t>Bekasi) dan Bopuncur (Bogor-Puncak dan Cianjur) yang diatur melalui perencanaan tata ruang yang khusus. Belakangan akibat perkembangan yang semakin kompleks kedua kawasan dintegrasikan dalam sistem perencanaan khusus (kawasan strategis) yang dikenal sebagai kawasan Jabodetabekjur tanpa harus melakukan perubahan wilayah administratifnya.</w:t>
      </w:r>
    </w:p>
    <w:p w:rsidR="00341E53" w:rsidRPr="00BE0604" w:rsidRDefault="00341E53" w:rsidP="00510949">
      <w:pPr>
        <w:spacing w:before="120" w:line="360" w:lineRule="auto"/>
        <w:ind w:left="0" w:firstLine="720"/>
        <w:rPr>
          <w:lang w:val="fi-FI"/>
        </w:rPr>
      </w:pPr>
      <w:r w:rsidRPr="00BE0604">
        <w:rPr>
          <w:lang w:val="fi-FI"/>
        </w:rPr>
        <w:t>Analisis-analisis yang dikembangkan oleh von Thunen, Weber, Losch dan</w:t>
      </w:r>
      <w:r w:rsidRPr="00BE0604">
        <w:t xml:space="preserve"> </w:t>
      </w:r>
      <w:r w:rsidRPr="00BE0604">
        <w:rPr>
          <w:lang w:val="fi-FI"/>
        </w:rPr>
        <w:t>Christaller di awal abad 19 dan awal abad 20 pada dasarnya berupaya mencari jawaban-jawaban tentang “</w:t>
      </w:r>
      <w:r w:rsidRPr="00BE0604">
        <w:rPr>
          <w:b/>
          <w:lang w:val="fi-FI"/>
        </w:rPr>
        <w:t>di mana</w:t>
      </w:r>
      <w:r w:rsidRPr="00BE0604">
        <w:rPr>
          <w:lang w:val="fi-FI"/>
        </w:rPr>
        <w:t>” dan “</w:t>
      </w:r>
      <w:r w:rsidRPr="00BE0604">
        <w:rPr>
          <w:b/>
          <w:lang w:val="fi-FI"/>
        </w:rPr>
        <w:t>mengapa</w:t>
      </w:r>
      <w:r w:rsidRPr="00BE0604">
        <w:rPr>
          <w:lang w:val="fi-FI"/>
        </w:rPr>
        <w:t>” aktivitas ekonomi memilih lokasi.</w:t>
      </w:r>
    </w:p>
    <w:p w:rsidR="00341E53" w:rsidRPr="00BE0604" w:rsidRDefault="00341E53" w:rsidP="00510949">
      <w:pPr>
        <w:spacing w:before="120" w:line="360" w:lineRule="auto"/>
        <w:ind w:left="0" w:firstLine="720"/>
        <w:rPr>
          <w:lang w:val="fi-FI"/>
        </w:rPr>
      </w:pPr>
      <w:r w:rsidRPr="00BE0604">
        <w:rPr>
          <w:bCs/>
          <w:lang w:val="fi-FI"/>
        </w:rPr>
        <w:t>Perwilayahan/regionalisasi adalah usaha untuk membagi permukaan bumi atau bagian permukaan bumi tersebut dengan melakukan deliniasi untuk tujuan tertentu. Permukaan bumi akan terbagi-bagi atas berbagai wilayah sesuai dengan konsep wilayahnya. Perbedaan konsep wilayah yang diterapkan menghasilkan perbedaan unit-unit atau batas-batas wilayah yang dihasilkan. Hasil dari regionalisasi atau pewilayahan diperoleh beberapa pandangan, yaitu wilayah homogen, wilayah fungsional dan wilayah perencanaan. Metode pewilayahan ada dua, yaitu penyamarataan wilayah (</w:t>
      </w:r>
      <w:r w:rsidRPr="00BE0604">
        <w:rPr>
          <w:bCs/>
          <w:i/>
          <w:lang w:val="fi-FI"/>
        </w:rPr>
        <w:t>regional generalization</w:t>
      </w:r>
      <w:r w:rsidRPr="00BE0604">
        <w:rPr>
          <w:bCs/>
          <w:lang w:val="fi-FI"/>
        </w:rPr>
        <w:t>) dan klasifikasi wilayah (</w:t>
      </w:r>
      <w:r w:rsidRPr="00BE0604">
        <w:rPr>
          <w:bCs/>
          <w:i/>
          <w:lang w:val="fi-FI"/>
        </w:rPr>
        <w:t>regional classification</w:t>
      </w:r>
      <w:r w:rsidRPr="00BE0604">
        <w:rPr>
          <w:bCs/>
          <w:lang w:val="fi-FI"/>
        </w:rPr>
        <w:t xml:space="preserve">). </w:t>
      </w:r>
    </w:p>
    <w:p w:rsidR="00341E53" w:rsidRPr="00BE0604" w:rsidRDefault="00341E53" w:rsidP="00510949">
      <w:pPr>
        <w:spacing w:before="120" w:line="360" w:lineRule="auto"/>
        <w:ind w:left="0" w:firstLine="0"/>
        <w:rPr>
          <w:lang w:val="fi-FI"/>
        </w:rPr>
      </w:pPr>
      <w:r w:rsidRPr="00BE0604">
        <w:rPr>
          <w:lang w:val="fi-FI"/>
        </w:rPr>
        <w:t xml:space="preserve">Ilmu wilayah sebagaimana didefinisikan oleh Sutami (1977) adalah ilmu yang mempelajari </w:t>
      </w:r>
      <w:r w:rsidRPr="00BE0604">
        <w:rPr>
          <w:b/>
          <w:bCs/>
          <w:lang w:val="fi-FI"/>
        </w:rPr>
        <w:t>wilayah terutama sebagai sistem</w:t>
      </w:r>
      <w:r w:rsidRPr="00BE0604">
        <w:rPr>
          <w:lang w:val="fi-FI"/>
        </w:rPr>
        <w:t xml:space="preserve">, khususnya yang menyangkut hubungan interaksi dan interdependensi antara subsistem utama </w:t>
      </w:r>
      <w:r w:rsidRPr="00BE0604">
        <w:rPr>
          <w:i/>
          <w:iCs/>
          <w:lang w:val="fi-FI"/>
        </w:rPr>
        <w:t>ecosystem</w:t>
      </w:r>
      <w:r w:rsidRPr="00BE0604">
        <w:rPr>
          <w:lang w:val="fi-FI"/>
        </w:rPr>
        <w:t xml:space="preserve"> dengan subsistem utama </w:t>
      </w:r>
      <w:r w:rsidRPr="00BE0604">
        <w:rPr>
          <w:i/>
          <w:iCs/>
          <w:lang w:val="fi-FI"/>
        </w:rPr>
        <w:t xml:space="preserve">social </w:t>
      </w:r>
      <w:r w:rsidRPr="00BE0604">
        <w:rPr>
          <w:i/>
          <w:iCs/>
          <w:lang w:val="fi-FI"/>
        </w:rPr>
        <w:lastRenderedPageBreak/>
        <w:t>system</w:t>
      </w:r>
      <w:r w:rsidRPr="00BE0604">
        <w:rPr>
          <w:lang w:val="fi-FI"/>
        </w:rPr>
        <w:t xml:space="preserve">, serta kaitannya dengan wilayah-wilayah lainnya dalam membentuk suatu kesatuan wilayah guna pengembangan, termasuk penjagaan kelestarian wilayah tersebut. </w:t>
      </w:r>
    </w:p>
    <w:p w:rsidR="00341E53" w:rsidRPr="00BE0604" w:rsidRDefault="00341E53" w:rsidP="00510949">
      <w:pPr>
        <w:spacing w:before="120" w:line="360" w:lineRule="auto"/>
        <w:ind w:left="0" w:firstLine="720"/>
        <w:rPr>
          <w:lang w:val="fi-FI"/>
        </w:rPr>
      </w:pPr>
      <w:r w:rsidRPr="00BE0604">
        <w:rPr>
          <w:lang w:val="fi-FI"/>
        </w:rPr>
        <w:t xml:space="preserve">Berdasarkan UU No. 26 Tahun 2007 tentang Penataan Ruang, wilayah adalah ruang yang merupakan kesatuan geografis beserta segenap unsur terkait yang batas dan sistemnya ditentukan berdasarkan aspek administratif dan/atau aspek fungsional.  Sedangkan kawasan adalah wilayah yag memiliki fungsi utama lindung atau budidaya. Dikenal banyak bentuk kawasan yaitu : kawasan lindung, kawasan budidaya, kawasan pedesaan, kawasan perkotaan, kawasan agropolitan, kawasan metropolitan, kawasan megapolitan, kawasan strategis nasional, provinsi, kabupaten/kota dan ruang terbuka hijau. PP No. 26 Tahun 2008 menambahkan kawasan andalan, kawasan permukiman, kawasan strategis nasional, kawasan pertahanan negara, pusat kegiatan nasional (PKN), pusat kegiatan wilayah (PKW), pusat kegiatan lokal (PKL), pusat kegiatan strategis nasional (PKSN), wilayah sungai, DAS, RTH, ZEE, daerah otonom. </w:t>
      </w:r>
    </w:p>
    <w:p w:rsidR="00341E53" w:rsidRPr="00BE0604" w:rsidRDefault="00341E53" w:rsidP="00510949">
      <w:pPr>
        <w:spacing w:before="120" w:line="360" w:lineRule="auto"/>
        <w:ind w:left="0" w:firstLine="720"/>
        <w:rPr>
          <w:lang w:val="fi-FI"/>
        </w:rPr>
      </w:pPr>
      <w:r w:rsidRPr="00BE0604">
        <w:rPr>
          <w:lang w:val="fi-FI"/>
        </w:rPr>
        <w:t>Struktur wilayah merupakan hasil kenampakan multifaktor dari struktur sosial, struktur ekonomi dan struktur pemanfaatan ruang (Rijanta, 2005). Sementara itu batas wilayah (</w:t>
      </w:r>
      <w:r w:rsidRPr="00BE0604">
        <w:rPr>
          <w:i/>
          <w:lang w:val="fi-FI"/>
        </w:rPr>
        <w:t>boundaries</w:t>
      </w:r>
      <w:r w:rsidRPr="00BE0604">
        <w:rPr>
          <w:lang w:val="fi-FI"/>
        </w:rPr>
        <w:t>) formal adalah penetapan batas berdasarkan hukum, dibuat tanda dalam peta, dipagari atau diberi catatan lainnya pada tanah, dan dipertahankan. Batas wilayah (</w:t>
      </w:r>
      <w:r w:rsidRPr="00BE0604">
        <w:rPr>
          <w:i/>
          <w:lang w:val="fi-FI"/>
        </w:rPr>
        <w:t>boundaries</w:t>
      </w:r>
      <w:r w:rsidRPr="00BE0604">
        <w:rPr>
          <w:lang w:val="fi-FI"/>
        </w:rPr>
        <w:t xml:space="preserve">) informal mungkin hanya simbol. Contohnya, sebuah “gang” di kota mempunyai “wilayah kekuasaan”  </w:t>
      </w:r>
      <w:r w:rsidRPr="00BE0604">
        <w:rPr>
          <w:lang w:val="fi-FI"/>
        </w:rPr>
        <w:lastRenderedPageBreak/>
        <w:t xml:space="preserve">luas dari jalan utama sampai jalan perkampungan, tetapi area tersebut tidak resmi dipetakan atau dibatasi, walaupun begitu ditandai dengan grafiti dan dipertahankan dengan agresif. </w:t>
      </w:r>
    </w:p>
    <w:p w:rsidR="00341E53" w:rsidRPr="00BE0604" w:rsidRDefault="00341E53" w:rsidP="00510949">
      <w:pPr>
        <w:spacing w:before="120" w:line="360" w:lineRule="auto"/>
        <w:ind w:left="0" w:firstLine="720"/>
        <w:rPr>
          <w:color w:val="000000"/>
          <w:lang w:val="pt-BR"/>
        </w:rPr>
      </w:pPr>
      <w:r w:rsidRPr="00BE0604">
        <w:rPr>
          <w:lang w:val="pt-BR"/>
        </w:rPr>
        <w:t xml:space="preserve">Penegasan Batas Daerah didasarkan pada </w:t>
      </w:r>
      <w:r w:rsidRPr="00BE0604">
        <w:rPr>
          <w:bCs/>
          <w:lang w:val="fi-FI"/>
        </w:rPr>
        <w:t xml:space="preserve">Peraturan Menteri Dalam Negeri </w:t>
      </w:r>
      <w:r w:rsidRPr="00BE0604">
        <w:rPr>
          <w:bCs/>
          <w:lang w:val="pt-BR"/>
        </w:rPr>
        <w:t xml:space="preserve">Nomor :  1 Tahun 2006, yang terdiri atas batas daerah di darat dan di laut. </w:t>
      </w:r>
      <w:r w:rsidRPr="00BE0604">
        <w:rPr>
          <w:color w:val="000000"/>
          <w:lang w:val="pt-BR"/>
        </w:rPr>
        <w:t>Dalam lampiran peraturan ini dijabarkan secara rinci tata cara penentuan batas di laut untuk kondisi yang berbeda yakni pantai yang bebas, pantai yang saling berhadapan dan pantai saling berdampingan. Disamping itu juga dibahas tentang tata cara pemasangan batas dengan menggunakan pilar dengan bentuk dan ukuran yang berlainan.</w:t>
      </w:r>
    </w:p>
    <w:p w:rsidR="00341E53" w:rsidRPr="00BE0604" w:rsidRDefault="00341E53" w:rsidP="00510949">
      <w:pPr>
        <w:spacing w:before="120" w:line="360" w:lineRule="auto"/>
        <w:ind w:left="0" w:firstLine="0"/>
        <w:rPr>
          <w:lang w:val="pt-BR"/>
        </w:rPr>
      </w:pPr>
      <w:r w:rsidRPr="00BE0604">
        <w:rPr>
          <w:color w:val="000000"/>
          <w:lang w:val="pt-BR"/>
        </w:rPr>
        <w:t xml:space="preserve"> </w:t>
      </w:r>
      <w:r w:rsidR="00322FA0">
        <w:rPr>
          <w:color w:val="000000"/>
        </w:rPr>
        <w:tab/>
      </w:r>
      <w:r w:rsidRPr="00BE0604">
        <w:rPr>
          <w:lang w:val="pt-BR"/>
        </w:rPr>
        <w:t>Daerah-daerah pinggiran seringkali disebut daerah-daerah pedalaman atau daerah-daerah di sekitarnya. John Friedmann (1966) membagi dunia menjadi pusat yang dinamis dan daerah tepi yang statis. Pada umumnya daerah-daerah inti melaksanakan fungsi pelayanan terhadap daerah-daerah di sekitarnya. Beberapa daerah inti memperlihatkan fungsi khusus, misalnya sebagai pusat perdagangan atau pusat industri, ibukota pemerintahan dan sebagainya.</w:t>
      </w:r>
    </w:p>
    <w:p w:rsidR="00341E53" w:rsidRPr="00BE0604" w:rsidRDefault="00341E53" w:rsidP="00510949">
      <w:pPr>
        <w:spacing w:before="120" w:line="360" w:lineRule="auto"/>
        <w:ind w:left="0" w:firstLine="720"/>
        <w:rPr>
          <w:lang w:val="pt-BR"/>
        </w:rPr>
      </w:pPr>
      <w:r w:rsidRPr="00BE0604">
        <w:rPr>
          <w:lang w:val="pt-BR"/>
        </w:rPr>
        <w:t>Penetapan dan penegasan Batas desa untuk memberikan kepastian hukum terhadap batas desa di wilayah darat dan sebagai acuan dalam melaksanakan kegiatan penetapan dan penegasan Batas desa secara tertib dan terkoordinasi diatur dalam Peraturan Menteri Dalam Negeri No. 27 Tahun 2006.</w:t>
      </w:r>
    </w:p>
    <w:p w:rsidR="00341E53" w:rsidRPr="00BE0604" w:rsidRDefault="00341E53" w:rsidP="00510949">
      <w:pPr>
        <w:spacing w:before="120" w:line="360" w:lineRule="auto"/>
        <w:ind w:left="0" w:firstLine="720"/>
        <w:rPr>
          <w:lang w:val="pt-BR"/>
        </w:rPr>
      </w:pPr>
      <w:r w:rsidRPr="00BE0604">
        <w:rPr>
          <w:lang w:val="pt-BR"/>
        </w:rPr>
        <w:lastRenderedPageBreak/>
        <w:t>Pembangunan wilayah adalah serangkaian upaya yang dilakukan untuk mewujudkan keterpaduan dalam penggunaan berbagai sumber daya, merekatkan dan menyeimbangkan pembangunan nasional dan kesatuan nasional, untuk mengingkatkan keserasian antar kawasan, keterpaduan antar sektor pembangunan melalui proses penataan ruang dalam rangka pencapaian pembangunan yang berkelanjutan.</w:t>
      </w:r>
    </w:p>
    <w:p w:rsidR="00341E53" w:rsidRPr="00BE0604" w:rsidRDefault="00341E53" w:rsidP="00510949">
      <w:pPr>
        <w:spacing w:before="120" w:line="360" w:lineRule="auto"/>
        <w:ind w:left="0" w:firstLine="720"/>
        <w:rPr>
          <w:lang w:val="pt-BR"/>
        </w:rPr>
      </w:pPr>
      <w:r w:rsidRPr="00BE0604">
        <w:rPr>
          <w:lang w:val="pt-BR"/>
        </w:rPr>
        <w:t>Dalam melaksanakan pengembangan wilayah, setidaknya ada 3 teori yang bisa dijadikan sandaran, yaitu teori lokasi; teori pusat pelayanan, dan teori kutub pertumbuhan. Dalam implementasi di Indonesia, ada banyak program yang telah dilakukan, yaitu pengembangan kawasan agropolitan, KAPET, PEL, dan Program kerjasama pembangunan regional lainnya, misalnya JABODETABEKJUR, Gerbangkertosusilo.</w:t>
      </w:r>
    </w:p>
    <w:p w:rsidR="00341E53" w:rsidRPr="00BE0604" w:rsidRDefault="00341E53" w:rsidP="00510949">
      <w:pPr>
        <w:autoSpaceDE w:val="0"/>
        <w:autoSpaceDN w:val="0"/>
        <w:adjustRightInd w:val="0"/>
        <w:spacing w:before="120" w:line="360" w:lineRule="auto"/>
        <w:ind w:left="0" w:firstLine="720"/>
        <w:rPr>
          <w:lang w:val="pt-BR"/>
        </w:rPr>
      </w:pPr>
      <w:r w:rsidRPr="00BE0604">
        <w:rPr>
          <w:lang w:val="pt-BR"/>
        </w:rPr>
        <w:t xml:space="preserve">Aktivitas identifikasi dan analisis potensi daerah/wilayah  dapat dijadikan langkah awal sebagai salah satu pemicu peningkatan posisi daya saing daerah.  Menyajikan data dan informasi yang akurat, cepat dan tepat menjadi satu kebutuhan untuk pengambilan keputusan dan kebijakan, kebutuhan perencanaan pembangunan dan sumber informasi untuk meyakinkan calon investor. </w:t>
      </w:r>
    </w:p>
    <w:p w:rsidR="00341E53" w:rsidRPr="00BE0604" w:rsidRDefault="00341E53" w:rsidP="00510949">
      <w:pPr>
        <w:autoSpaceDE w:val="0"/>
        <w:autoSpaceDN w:val="0"/>
        <w:adjustRightInd w:val="0"/>
        <w:spacing w:before="120" w:line="360" w:lineRule="auto"/>
        <w:ind w:left="0" w:firstLine="720"/>
        <w:rPr>
          <w:b/>
          <w:lang w:val="pt-BR"/>
        </w:rPr>
      </w:pPr>
      <w:r w:rsidRPr="00BE0604">
        <w:rPr>
          <w:lang w:val="pt-BR"/>
        </w:rPr>
        <w:t>Aplikasi WebGIS dapat dijadikan salah satu alternatif yang mampu menampilkan penyajian data yang cepat dan tepat. Bagaimana kandungan kekayaan alam dan sumber daya lainnya ditampilkan secara tepat dalam format spasial menjadikannya hidup dan menarik.</w:t>
      </w:r>
    </w:p>
    <w:p w:rsidR="00341E53" w:rsidRDefault="00341E53" w:rsidP="00510949">
      <w:pPr>
        <w:pStyle w:val="ListParagraph"/>
        <w:spacing w:before="120" w:after="0" w:line="360" w:lineRule="auto"/>
        <w:ind w:left="0" w:firstLine="0"/>
        <w:rPr>
          <w:rFonts w:ascii="Times New Roman" w:hAnsi="Times New Roman"/>
          <w:b/>
          <w:sz w:val="24"/>
          <w:szCs w:val="24"/>
          <w:lang w:val="id-ID"/>
        </w:rPr>
      </w:pPr>
      <w:r w:rsidRPr="00BE0604">
        <w:rPr>
          <w:rFonts w:ascii="Times New Roman" w:hAnsi="Times New Roman"/>
          <w:b/>
          <w:sz w:val="24"/>
          <w:szCs w:val="24"/>
        </w:rPr>
        <w:lastRenderedPageBreak/>
        <w:t>Biodata Penulis</w:t>
      </w:r>
    </w:p>
    <w:p w:rsidR="008831DE" w:rsidRDefault="008831DE" w:rsidP="00510949">
      <w:pPr>
        <w:pStyle w:val="ListParagraph"/>
        <w:spacing w:before="120" w:after="0" w:line="360" w:lineRule="auto"/>
        <w:ind w:left="0" w:firstLine="0"/>
        <w:rPr>
          <w:rFonts w:ascii="Times New Roman" w:hAnsi="Times New Roman"/>
          <w:b/>
          <w:sz w:val="24"/>
          <w:szCs w:val="24"/>
          <w:lang w:val="id-ID"/>
        </w:rPr>
      </w:pPr>
    </w:p>
    <w:tbl>
      <w:tblPr>
        <w:tblW w:w="68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63"/>
        <w:gridCol w:w="141"/>
      </w:tblGrid>
      <w:tr w:rsidR="00B640D7" w:rsidRPr="00BE0604" w:rsidTr="00B640D7">
        <w:trPr>
          <w:gridAfter w:val="1"/>
          <w:wAfter w:w="141" w:type="dxa"/>
        </w:trPr>
        <w:tc>
          <w:tcPr>
            <w:tcW w:w="6663" w:type="dxa"/>
            <w:tcBorders>
              <w:top w:val="nil"/>
              <w:left w:val="nil"/>
              <w:bottom w:val="nil"/>
              <w:right w:val="nil"/>
            </w:tcBorders>
          </w:tcPr>
          <w:p w:rsidR="00B640D7" w:rsidRPr="00BE0604" w:rsidRDefault="00B640D7" w:rsidP="00B32451">
            <w:pPr>
              <w:ind w:left="0" w:firstLine="0"/>
              <w:rPr>
                <w:b/>
              </w:rPr>
            </w:pPr>
            <w:r w:rsidRPr="00BE0604">
              <w:rPr>
                <w:b/>
              </w:rPr>
              <w:t>Dr. Drs. Bambang Supriyadi, BE, M.Si</w:t>
            </w:r>
          </w:p>
          <w:p w:rsidR="00B640D7" w:rsidRPr="00BE0604" w:rsidRDefault="00B640D7" w:rsidP="00B32451">
            <w:pPr>
              <w:ind w:left="0" w:firstLine="0"/>
            </w:pPr>
            <w:r w:rsidRPr="00BE0604">
              <w:t>Lahir : Yogyakarta,  9 September 1953.</w:t>
            </w:r>
          </w:p>
          <w:p w:rsidR="00B640D7" w:rsidRPr="00BE0604" w:rsidRDefault="00B640D7" w:rsidP="00B32451">
            <w:pPr>
              <w:ind w:left="0" w:firstLine="0"/>
              <w:rPr>
                <w:b/>
              </w:rPr>
            </w:pPr>
            <w:r w:rsidRPr="00BE0604">
              <w:t xml:space="preserve">Pendidikan : S3 Perencanaan Pembangunan Wilayah dan Perdesaan, IPB Bogor (2012); S2 Ilmu Lingkungan, Universitas Gadjah Mada Yogyakarta (1996); S1 Fakultas Filsafat, Universitas Gajah Mada Yogyakarta (1986); Sarjana Muda Teknik, Universitas Pembangunan Nasional “Veteran” Yogyakarta (1978); SMA Muhammadiyah I Yogyakarta (1972); SMP “PIRI II” Yogyakarta (1969), SD Muhammadiyah Ngadiwinatan Yogyakarta (1966). Sebelum menjadi Dosen Tetap di IPDN sejak tahun 1990, pernah menjadi PNS di BP-7 dan Dinas Pendapatan Dearah di Kabupaten Kulon Progo Yogyakarta. Pernah menjadi anggota Senat IPDN, Ketua Prodi Pembangunan Politik Fak. Politik Pemerintahan, Anggota Senat Fakultas Politik Pemerintahan dan saat ini menjabat sebagai Asisten Direktur Pasca Sarjana IPDN Bidang Akademik sejak 2012.     </w:t>
            </w:r>
          </w:p>
        </w:tc>
      </w:tr>
      <w:tr w:rsidR="00B640D7" w:rsidRPr="00BE0604" w:rsidTr="00B64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4" w:type="dxa"/>
            <w:gridSpan w:val="2"/>
          </w:tcPr>
          <w:p w:rsidR="004A7CFF" w:rsidRDefault="004A7CFF" w:rsidP="00B32451">
            <w:pPr>
              <w:ind w:left="0" w:firstLine="0"/>
              <w:rPr>
                <w:b/>
              </w:rPr>
            </w:pPr>
          </w:p>
          <w:p w:rsidR="00B640D7" w:rsidRPr="00BE0604" w:rsidRDefault="00B640D7" w:rsidP="00B32451">
            <w:pPr>
              <w:ind w:left="0" w:firstLine="0"/>
              <w:rPr>
                <w:b/>
              </w:rPr>
            </w:pPr>
            <w:r w:rsidRPr="00BE0604">
              <w:rPr>
                <w:b/>
              </w:rPr>
              <w:t>Dr. Ir. Ika Sartika, MT</w:t>
            </w:r>
          </w:p>
          <w:p w:rsidR="00B640D7" w:rsidRPr="00BE0604" w:rsidRDefault="00B640D7" w:rsidP="00B32451">
            <w:pPr>
              <w:ind w:left="0" w:firstLine="0"/>
            </w:pPr>
            <w:r w:rsidRPr="00BE0604">
              <w:t>Lahir : Bandung, 1 Maret 1965.</w:t>
            </w:r>
          </w:p>
          <w:p w:rsidR="00B640D7" w:rsidRPr="00BE0604" w:rsidRDefault="00B640D7" w:rsidP="00B32451">
            <w:pPr>
              <w:ind w:left="0" w:firstLine="0"/>
            </w:pPr>
            <w:r w:rsidRPr="00BE0604">
              <w:t xml:space="preserve">Pendidikan : </w:t>
            </w:r>
            <w:r w:rsidRPr="00BE0604">
              <w:rPr>
                <w:lang w:val="sv-SE"/>
              </w:rPr>
              <w:t>S3 Program Studi Transportasi, Sekolah Arsitek, Perencanaan, dan Pengembangan Kebijakan (SAPPK), Institut Teknologi Bandung (</w:t>
            </w:r>
            <w:r w:rsidRPr="00BE0604">
              <w:t xml:space="preserve">2010); </w:t>
            </w:r>
            <w:r w:rsidRPr="00BE0604">
              <w:rPr>
                <w:lang w:val="sv-SE"/>
              </w:rPr>
              <w:t>S2 Bidang Kekhususan Manajemen Industri, Jurusan Teknik dan Manajemen Industri, Program Pascasarjana, Institut Teknologi Bandung (</w:t>
            </w:r>
            <w:r w:rsidRPr="00BE0604">
              <w:t xml:space="preserve">1998); </w:t>
            </w:r>
            <w:r w:rsidRPr="00BE0604">
              <w:rPr>
                <w:lang w:val="sv-SE"/>
              </w:rPr>
              <w:t>S1 Jurusan Teknik Industri, Fakultas Teknologi Industri , Institut Teknologi Bandung (</w:t>
            </w:r>
            <w:r w:rsidRPr="00BE0604">
              <w:t>1989</w:t>
            </w:r>
            <w:r w:rsidRPr="00BE0604">
              <w:rPr>
                <w:lang w:val="sv-SE"/>
              </w:rPr>
              <w:t>)</w:t>
            </w:r>
            <w:r w:rsidRPr="00BE0604">
              <w:t xml:space="preserve">; SMAN 3 Bandung (1984); SMPN Ujungberung (1981); SDN 3 Unjungberung (1970). Aktif dalam kegiatan ilmiah seperti menulis di jurnal Fak. Teknis Universitas Surabaya (2008, 2009); Widya Praja IPDN (2007, 2008). Penelitian mandiri maupun kelompok sejak tahun 2000 (IIP) sampai sekarang (IPDN). Saat ini menjabat sebagai Kepala Unit Penjaminan Mutu IPDN. Aktif melatih di berbagai instansi.  </w:t>
            </w:r>
          </w:p>
          <w:p w:rsidR="00B32451" w:rsidRDefault="00B32451" w:rsidP="00B32451">
            <w:pPr>
              <w:ind w:left="0" w:firstLine="0"/>
              <w:rPr>
                <w:b/>
              </w:rPr>
            </w:pPr>
          </w:p>
          <w:p w:rsidR="00B32451" w:rsidRDefault="00B32451" w:rsidP="00B32451">
            <w:pPr>
              <w:ind w:left="0" w:firstLine="0"/>
              <w:rPr>
                <w:b/>
              </w:rPr>
            </w:pPr>
          </w:p>
          <w:p w:rsidR="00B32451" w:rsidRDefault="00B32451" w:rsidP="00B32451">
            <w:pPr>
              <w:ind w:left="0" w:firstLine="0"/>
              <w:rPr>
                <w:b/>
              </w:rPr>
            </w:pPr>
          </w:p>
          <w:p w:rsidR="00B640D7" w:rsidRPr="00BE0604" w:rsidRDefault="00B640D7" w:rsidP="00B32451">
            <w:pPr>
              <w:ind w:left="0" w:firstLine="0"/>
              <w:rPr>
                <w:b/>
              </w:rPr>
            </w:pPr>
            <w:r w:rsidRPr="00BE0604">
              <w:rPr>
                <w:b/>
              </w:rPr>
              <w:lastRenderedPageBreak/>
              <w:t>Dra. Gatiningsih, MT</w:t>
            </w:r>
          </w:p>
          <w:p w:rsidR="00B640D7" w:rsidRPr="00BE0604" w:rsidRDefault="00B640D7" w:rsidP="00B32451">
            <w:pPr>
              <w:ind w:left="0" w:firstLine="0"/>
            </w:pPr>
            <w:r w:rsidRPr="00BE0604">
              <w:t>Lahir : Tulungagung, 20-02-1964.</w:t>
            </w:r>
          </w:p>
          <w:p w:rsidR="00B640D7" w:rsidRPr="00BE0604" w:rsidRDefault="00B640D7" w:rsidP="00B32451">
            <w:pPr>
              <w:ind w:left="0" w:firstLine="0"/>
            </w:pPr>
            <w:r w:rsidRPr="00BE0604">
              <w:t xml:space="preserve">Pendidikan : S2 Perencanaan Wilayah dan Kota Institut Teknologi Bandung (2004); S1 Pembangunan Wilayah, Fakultas Geografi Universitas Gadjah Mada Yogyakarta (1989). Sebelum menjadi Dosen Tetap IPDN (2000) pernah menjadi Staf di IPDN (1995-1999); Pengajar LPK di Tulungagung (1990-1991); Pengajar LPK Yogyakarta (1989-1990). Pelatihan Profesional yang diikuti : Perencanaan Pembangunan Daerah, PSEKP-UGM (2009); TOEFL ITB (2003); Kursus Perencanaan Wilayah dan Kota ITB (2001); Aplied Approach STPDN (2000); Data Base Kependudukan UGM (1989). Sekarang selain mengajar dipercaya sebagai Kepala Perpustakaan IPDN.   </w:t>
            </w:r>
          </w:p>
        </w:tc>
      </w:tr>
    </w:tbl>
    <w:p w:rsidR="00341E53" w:rsidRPr="00BE0604" w:rsidRDefault="00341E53" w:rsidP="00510949">
      <w:pPr>
        <w:spacing w:before="120" w:line="360" w:lineRule="auto"/>
        <w:ind w:left="0" w:firstLine="0"/>
      </w:pPr>
    </w:p>
    <w:p w:rsidR="00BB3B58" w:rsidRPr="00BE0604" w:rsidRDefault="00BB3B58" w:rsidP="00510949">
      <w:pPr>
        <w:spacing w:before="120" w:line="360" w:lineRule="auto"/>
        <w:ind w:left="0" w:firstLine="0"/>
      </w:pPr>
      <w:bookmarkStart w:id="0" w:name="_GoBack"/>
      <w:bookmarkEnd w:id="0"/>
    </w:p>
    <w:sectPr w:rsidR="00BB3B58" w:rsidRPr="00BE0604" w:rsidSect="000A6E33">
      <w:headerReference w:type="even" r:id="rId83"/>
      <w:footerReference w:type="default" r:id="rId84"/>
      <w:headerReference w:type="first" r:id="rId85"/>
      <w:footerReference w:type="first" r:id="rId86"/>
      <w:type w:val="continuous"/>
      <w:pgSz w:w="8675" w:h="12758" w:code="9"/>
      <w:pgMar w:top="851" w:right="851" w:bottom="851"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071" w:rsidRDefault="005D5071" w:rsidP="008C6E42">
      <w:r>
        <w:separator/>
      </w:r>
    </w:p>
  </w:endnote>
  <w:endnote w:type="continuationSeparator" w:id="0">
    <w:p w:rsidR="005D5071" w:rsidRDefault="005D5071" w:rsidP="008C6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G Times">
    <w:altName w:val="Times New Roman"/>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9F8" w:rsidRDefault="005559F8">
    <w:pPr>
      <w:pStyle w:val="Footer"/>
      <w:jc w:val="center"/>
    </w:pPr>
    <w:r>
      <w:fldChar w:fldCharType="begin"/>
    </w:r>
    <w:r>
      <w:instrText xml:space="preserve"> PAGE   \* MERGEFORMAT </w:instrText>
    </w:r>
    <w:r>
      <w:fldChar w:fldCharType="separate"/>
    </w:r>
    <w:r w:rsidR="002D6CDA">
      <w:t>98</w:t>
    </w:r>
    <w:r>
      <w:fldChar w:fldCharType="end"/>
    </w:r>
  </w:p>
  <w:p w:rsidR="005559F8" w:rsidRDefault="005559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77056135"/>
      <w:docPartObj>
        <w:docPartGallery w:val="Page Numbers (Bottom of Page)"/>
        <w:docPartUnique/>
      </w:docPartObj>
    </w:sdtPr>
    <w:sdtEndPr>
      <w:rPr>
        <w:noProof/>
      </w:rPr>
    </w:sdtEndPr>
    <w:sdtContent>
      <w:p w:rsidR="005559F8" w:rsidRDefault="005559F8">
        <w:pPr>
          <w:pStyle w:val="Footer"/>
          <w:jc w:val="center"/>
        </w:pPr>
        <w:r>
          <w:rPr>
            <w:noProof w:val="0"/>
          </w:rPr>
          <w:fldChar w:fldCharType="begin"/>
        </w:r>
        <w:r>
          <w:instrText xml:space="preserve"> PAGE   \* MERGEFORMAT </w:instrText>
        </w:r>
        <w:r>
          <w:rPr>
            <w:noProof w:val="0"/>
          </w:rPr>
          <w:fldChar w:fldCharType="separate"/>
        </w:r>
        <w:r w:rsidR="002D6CDA">
          <w:t>356</w:t>
        </w:r>
        <w:r>
          <w:fldChar w:fldCharType="end"/>
        </w:r>
      </w:p>
    </w:sdtContent>
  </w:sdt>
  <w:p w:rsidR="005559F8" w:rsidRDefault="005559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286089616"/>
      <w:docPartObj>
        <w:docPartGallery w:val="Page Numbers (Bottom of Page)"/>
        <w:docPartUnique/>
      </w:docPartObj>
    </w:sdtPr>
    <w:sdtEndPr>
      <w:rPr>
        <w:noProof/>
      </w:rPr>
    </w:sdtEndPr>
    <w:sdtContent>
      <w:p w:rsidR="005559F8" w:rsidRDefault="005559F8">
        <w:pPr>
          <w:pStyle w:val="Footer"/>
          <w:jc w:val="center"/>
        </w:pPr>
        <w:r>
          <w:rPr>
            <w:noProof w:val="0"/>
          </w:rPr>
          <w:fldChar w:fldCharType="begin"/>
        </w:r>
        <w:r>
          <w:instrText xml:space="preserve"> PAGE   \* MERGEFORMAT </w:instrText>
        </w:r>
        <w:r>
          <w:rPr>
            <w:noProof w:val="0"/>
          </w:rPr>
          <w:fldChar w:fldCharType="separate"/>
        </w:r>
        <w:r w:rsidR="002D6CDA">
          <w:t>109</w:t>
        </w:r>
        <w:r>
          <w:fldChar w:fldCharType="end"/>
        </w:r>
      </w:p>
    </w:sdtContent>
  </w:sdt>
  <w:p w:rsidR="005559F8" w:rsidRDefault="005559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071" w:rsidRDefault="005D5071" w:rsidP="008C6E42">
      <w:r>
        <w:separator/>
      </w:r>
    </w:p>
  </w:footnote>
  <w:footnote w:type="continuationSeparator" w:id="0">
    <w:p w:rsidR="005D5071" w:rsidRDefault="005D5071" w:rsidP="008C6E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9F8" w:rsidRDefault="005559F8">
    <w:pPr>
      <w:pStyle w:val="Header"/>
    </w:pPr>
    <w:r>
      <w:fldChar w:fldCharType="begin"/>
    </w:r>
    <w:r>
      <w:instrText xml:space="preserve"> PAGE   \* MERGEFORMAT </w:instrText>
    </w:r>
    <w:r>
      <w:fldChar w:fldCharType="separate"/>
    </w:r>
    <w:r>
      <w:t>22</w:t>
    </w:r>
    <w:r>
      <w:fldChar w:fldCharType="end"/>
    </w:r>
  </w:p>
  <w:p w:rsidR="005559F8" w:rsidRDefault="005559F8" w:rsidP="007C5E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9F8" w:rsidRPr="004F5BE3" w:rsidRDefault="005559F8" w:rsidP="007C5E52">
    <w:pPr>
      <w:pStyle w:val="Header"/>
    </w:pPr>
  </w:p>
  <w:p w:rsidR="005559F8" w:rsidRDefault="005559F8" w:rsidP="007C5E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4D3339"/>
    <w:multiLevelType w:val="hybridMultilevel"/>
    <w:tmpl w:val="AEE04FEA"/>
    <w:lvl w:ilvl="0" w:tplc="0409000F">
      <w:start w:val="1"/>
      <w:numFmt w:val="decimal"/>
      <w:lvlText w:val="%1."/>
      <w:lvlJc w:val="left"/>
      <w:pPr>
        <w:ind w:left="360" w:hanging="360"/>
      </w:pPr>
      <w:rPr>
        <w:rFonts w:hint="default"/>
      </w:rPr>
    </w:lvl>
    <w:lvl w:ilvl="1" w:tplc="2D36C348">
      <w:start w:val="1"/>
      <w:numFmt w:val="lowerLetter"/>
      <w:lvlText w:val="%2."/>
      <w:lvlJc w:val="left"/>
      <w:pPr>
        <w:ind w:left="1080" w:hanging="360"/>
      </w:pPr>
      <w:rPr>
        <w:rFonts w:hint="default"/>
      </w:rPr>
    </w:lvl>
    <w:lvl w:ilvl="2" w:tplc="04090001">
      <w:start w:val="1"/>
      <w:numFmt w:val="bullet"/>
      <w:lvlText w:val=""/>
      <w:lvlJc w:val="left"/>
      <w:pPr>
        <w:ind w:left="1980" w:hanging="360"/>
      </w:pPr>
      <w:rPr>
        <w:rFonts w:ascii="Symbol" w:hAnsi="Symbol" w:hint="default"/>
        <w:sz w:val="17"/>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05F74DD"/>
    <w:multiLevelType w:val="hybridMultilevel"/>
    <w:tmpl w:val="CA0839D8"/>
    <w:lvl w:ilvl="0" w:tplc="A62A228A">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10E1B67"/>
    <w:multiLevelType w:val="hybridMultilevel"/>
    <w:tmpl w:val="2304AD5E"/>
    <w:lvl w:ilvl="0" w:tplc="93DCD342">
      <w:start w:val="1"/>
      <w:numFmt w:val="decimal"/>
      <w:lvlText w:val="%1)"/>
      <w:lvlJc w:val="left"/>
      <w:pPr>
        <w:ind w:left="3780" w:hanging="360"/>
      </w:pPr>
      <w:rPr>
        <w:rFonts w:hint="default"/>
      </w:rPr>
    </w:lvl>
    <w:lvl w:ilvl="1" w:tplc="04210019" w:tentative="1">
      <w:start w:val="1"/>
      <w:numFmt w:val="lowerLetter"/>
      <w:lvlText w:val="%2."/>
      <w:lvlJc w:val="left"/>
      <w:pPr>
        <w:ind w:left="4500" w:hanging="360"/>
      </w:pPr>
    </w:lvl>
    <w:lvl w:ilvl="2" w:tplc="0421001B">
      <w:start w:val="1"/>
      <w:numFmt w:val="lowerRoman"/>
      <w:lvlText w:val="%3."/>
      <w:lvlJc w:val="right"/>
      <w:pPr>
        <w:ind w:left="5220" w:hanging="180"/>
      </w:pPr>
    </w:lvl>
    <w:lvl w:ilvl="3" w:tplc="0421000F">
      <w:start w:val="1"/>
      <w:numFmt w:val="decimal"/>
      <w:lvlText w:val="%4."/>
      <w:lvlJc w:val="left"/>
      <w:pPr>
        <w:ind w:left="5940" w:hanging="360"/>
      </w:pPr>
    </w:lvl>
    <w:lvl w:ilvl="4" w:tplc="04210019" w:tentative="1">
      <w:start w:val="1"/>
      <w:numFmt w:val="lowerLetter"/>
      <w:lvlText w:val="%5."/>
      <w:lvlJc w:val="left"/>
      <w:pPr>
        <w:ind w:left="6660" w:hanging="360"/>
      </w:pPr>
    </w:lvl>
    <w:lvl w:ilvl="5" w:tplc="0421001B" w:tentative="1">
      <w:start w:val="1"/>
      <w:numFmt w:val="lowerRoman"/>
      <w:lvlText w:val="%6."/>
      <w:lvlJc w:val="right"/>
      <w:pPr>
        <w:ind w:left="7380" w:hanging="180"/>
      </w:pPr>
    </w:lvl>
    <w:lvl w:ilvl="6" w:tplc="0421000F" w:tentative="1">
      <w:start w:val="1"/>
      <w:numFmt w:val="decimal"/>
      <w:lvlText w:val="%7."/>
      <w:lvlJc w:val="left"/>
      <w:pPr>
        <w:ind w:left="8100" w:hanging="360"/>
      </w:pPr>
    </w:lvl>
    <w:lvl w:ilvl="7" w:tplc="04210019" w:tentative="1">
      <w:start w:val="1"/>
      <w:numFmt w:val="lowerLetter"/>
      <w:lvlText w:val="%8."/>
      <w:lvlJc w:val="left"/>
      <w:pPr>
        <w:ind w:left="8820" w:hanging="360"/>
      </w:pPr>
    </w:lvl>
    <w:lvl w:ilvl="8" w:tplc="0421001B" w:tentative="1">
      <w:start w:val="1"/>
      <w:numFmt w:val="lowerRoman"/>
      <w:lvlText w:val="%9."/>
      <w:lvlJc w:val="right"/>
      <w:pPr>
        <w:ind w:left="9540" w:hanging="180"/>
      </w:pPr>
    </w:lvl>
  </w:abstractNum>
  <w:abstractNum w:abstractNumId="4">
    <w:nsid w:val="0240721F"/>
    <w:multiLevelType w:val="hybridMultilevel"/>
    <w:tmpl w:val="228A7EFC"/>
    <w:lvl w:ilvl="0" w:tplc="5114EF12">
      <w:start w:val="3"/>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21000F">
      <w:start w:val="1"/>
      <w:numFmt w:val="decimal"/>
      <w:lvlText w:val="%3."/>
      <w:lvlJc w:val="left"/>
      <w:pPr>
        <w:ind w:left="2160" w:hanging="180"/>
      </w:pPr>
    </w:lvl>
    <w:lvl w:ilvl="3" w:tplc="0421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700F9C"/>
    <w:multiLevelType w:val="hybridMultilevel"/>
    <w:tmpl w:val="0518EA3E"/>
    <w:lvl w:ilvl="0" w:tplc="D4DEF624">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4E15F8C"/>
    <w:multiLevelType w:val="hybridMultilevel"/>
    <w:tmpl w:val="A030EC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6B0803"/>
    <w:multiLevelType w:val="hybridMultilevel"/>
    <w:tmpl w:val="FFEA6EB6"/>
    <w:lvl w:ilvl="0" w:tplc="B8BE0A2A">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5F94249"/>
    <w:multiLevelType w:val="multilevel"/>
    <w:tmpl w:val="D54085A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560" w:hanging="480"/>
      </w:pPr>
      <w:rPr>
        <w:rFonts w:hint="default"/>
      </w:rPr>
    </w:lvl>
    <w:lvl w:ilvl="2">
      <w:start w:val="1"/>
      <w:numFmt w:val="bullet"/>
      <w:lvlText w:val=""/>
      <w:lvlJc w:val="left"/>
      <w:pPr>
        <w:tabs>
          <w:tab w:val="num" w:pos="1070"/>
        </w:tabs>
        <w:ind w:left="107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6BC100A"/>
    <w:multiLevelType w:val="hybridMultilevel"/>
    <w:tmpl w:val="93328BEA"/>
    <w:lvl w:ilvl="0" w:tplc="CC5EC6F8">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06BE608B"/>
    <w:multiLevelType w:val="singleLevel"/>
    <w:tmpl w:val="E84A179C"/>
    <w:lvl w:ilvl="0">
      <w:start w:val="1"/>
      <w:numFmt w:val="bullet"/>
      <w:lvlText w:val="-"/>
      <w:lvlJc w:val="left"/>
      <w:pPr>
        <w:tabs>
          <w:tab w:val="num" w:pos="3600"/>
        </w:tabs>
        <w:ind w:left="3600" w:hanging="360"/>
      </w:pPr>
      <w:rPr>
        <w:rFonts w:ascii="Times New Roman" w:hAnsi="Times New Roman" w:hint="default"/>
      </w:rPr>
    </w:lvl>
  </w:abstractNum>
  <w:abstractNum w:abstractNumId="11">
    <w:nsid w:val="06FF2028"/>
    <w:multiLevelType w:val="hybridMultilevel"/>
    <w:tmpl w:val="CD443774"/>
    <w:lvl w:ilvl="0" w:tplc="B878683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075E55F3"/>
    <w:multiLevelType w:val="hybridMultilevel"/>
    <w:tmpl w:val="CC4AAAEC"/>
    <w:lvl w:ilvl="0" w:tplc="3752B1B4">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79F06B5"/>
    <w:multiLevelType w:val="hybridMultilevel"/>
    <w:tmpl w:val="4CF24ABC"/>
    <w:lvl w:ilvl="0" w:tplc="8886E41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079F7FA2"/>
    <w:multiLevelType w:val="hybridMultilevel"/>
    <w:tmpl w:val="49BADF82"/>
    <w:lvl w:ilvl="0" w:tplc="10725A08">
      <w:start w:val="1"/>
      <w:numFmt w:val="upperLetter"/>
      <w:lvlText w:val="%1."/>
      <w:lvlJc w:val="left"/>
      <w:pPr>
        <w:ind w:left="1800" w:hanging="360"/>
      </w:pPr>
      <w:rPr>
        <w:rFonts w:eastAsia="Calibr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07A270FC"/>
    <w:multiLevelType w:val="hybridMultilevel"/>
    <w:tmpl w:val="9A3C5832"/>
    <w:lvl w:ilvl="0" w:tplc="04090011">
      <w:start w:val="1"/>
      <w:numFmt w:val="decimal"/>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6A0F94"/>
    <w:multiLevelType w:val="multilevel"/>
    <w:tmpl w:val="928EE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BB83D4C"/>
    <w:multiLevelType w:val="hybridMultilevel"/>
    <w:tmpl w:val="D8C24856"/>
    <w:lvl w:ilvl="0" w:tplc="66322522">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0BD51DC6"/>
    <w:multiLevelType w:val="multilevel"/>
    <w:tmpl w:val="E44A8C9C"/>
    <w:lvl w:ilvl="0">
      <w:start w:val="1"/>
      <w:numFmt w:val="upperLetter"/>
      <w:lvlText w:val="%1."/>
      <w:lvlJc w:val="left"/>
      <w:pPr>
        <w:tabs>
          <w:tab w:val="num" w:pos="360"/>
        </w:tabs>
        <w:ind w:left="360" w:hanging="360"/>
      </w:pPr>
      <w:rPr>
        <w:rFonts w:hint="default"/>
        <w:lang w:val="pt-BR"/>
      </w:rPr>
    </w:lvl>
    <w:lvl w:ilvl="1">
      <w:start w:val="1"/>
      <w:numFmt w:val="decimal"/>
      <w:lvlText w:val="%2."/>
      <w:lvlJc w:val="left"/>
      <w:pPr>
        <w:tabs>
          <w:tab w:val="num" w:pos="1080"/>
        </w:tabs>
        <w:ind w:left="1080" w:hanging="720"/>
      </w:pPr>
      <w:rPr>
        <w:rFonts w:hint="default"/>
      </w:rPr>
    </w:lvl>
    <w:lvl w:ilvl="2">
      <w:start w:val="1"/>
      <w:numFmt w:val="decimal"/>
      <w:lvlText w:val="%3."/>
      <w:lvlJc w:val="left"/>
      <w:pPr>
        <w:tabs>
          <w:tab w:val="num" w:pos="2700"/>
        </w:tabs>
        <w:ind w:left="2700" w:hanging="720"/>
      </w:pPr>
    </w:lvl>
    <w:lvl w:ilvl="3">
      <w:start w:val="2"/>
      <w:numFmt w:val="lowerLetter"/>
      <w:lvlText w:val="%4."/>
      <w:lvlJc w:val="left"/>
      <w:pPr>
        <w:tabs>
          <w:tab w:val="num" w:pos="2880"/>
        </w:tabs>
        <w:ind w:left="2880" w:hanging="360"/>
      </w:pPr>
      <w:rPr>
        <w:rFonts w:hint="default"/>
      </w:rPr>
    </w:lvl>
    <w:lvl w:ilvl="4">
      <w:start w:val="1"/>
      <w:numFmt w:val="decimal"/>
      <w:lvlText w:val="%5)"/>
      <w:lvlJc w:val="left"/>
      <w:pPr>
        <w:ind w:left="3600" w:hanging="360"/>
      </w:pPr>
      <w:rPr>
        <w:rFonts w:hint="default"/>
        <w:i w:val="0"/>
      </w:rPr>
    </w:lvl>
    <w:lvl w:ilvl="5">
      <w:start w:val="1"/>
      <w:numFmt w:val="upperLetter"/>
      <w:lvlText w:val="%6."/>
      <w:lvlJc w:val="right"/>
      <w:pPr>
        <w:tabs>
          <w:tab w:val="num" w:pos="4320"/>
        </w:tabs>
        <w:ind w:left="4320" w:hanging="180"/>
      </w:pPr>
      <w:rPr>
        <w:rFonts w:ascii="Times New Roman" w:eastAsia="Calibri" w:hAnsi="Times New Roman" w:cs="Times New Roman"/>
      </w:rPr>
    </w:lvl>
    <w:lvl w:ilvl="6">
      <w:start w:val="1"/>
      <w:numFmt w:val="decimal"/>
      <w:lvlText w:val="%7."/>
      <w:lvlJc w:val="left"/>
      <w:pPr>
        <w:tabs>
          <w:tab w:val="num" w:pos="5040"/>
        </w:tabs>
        <w:ind w:left="5040" w:hanging="360"/>
      </w:pPr>
    </w:lvl>
    <w:lvl w:ilvl="7">
      <w:start w:val="1"/>
      <w:numFmt w:val="decimal"/>
      <w:lvlText w:val="(%8)"/>
      <w:lvlJc w:val="left"/>
      <w:pPr>
        <w:ind w:left="5760" w:hanging="360"/>
      </w:pPr>
      <w:rPr>
        <w:rFonts w:hint="default"/>
      </w:rPr>
    </w:lvl>
    <w:lvl w:ilvl="8" w:tentative="1">
      <w:start w:val="1"/>
      <w:numFmt w:val="lowerRoman"/>
      <w:lvlText w:val="%9."/>
      <w:lvlJc w:val="right"/>
      <w:pPr>
        <w:tabs>
          <w:tab w:val="num" w:pos="6480"/>
        </w:tabs>
        <w:ind w:left="6480" w:hanging="180"/>
      </w:pPr>
    </w:lvl>
  </w:abstractNum>
  <w:abstractNum w:abstractNumId="19">
    <w:nsid w:val="0C100525"/>
    <w:multiLevelType w:val="hybridMultilevel"/>
    <w:tmpl w:val="B1D24844"/>
    <w:lvl w:ilvl="0" w:tplc="8C725B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CD57AE2"/>
    <w:multiLevelType w:val="hybridMultilevel"/>
    <w:tmpl w:val="C5C80CE4"/>
    <w:lvl w:ilvl="0" w:tplc="D90E9CB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D047337"/>
    <w:multiLevelType w:val="singleLevel"/>
    <w:tmpl w:val="BB9CE9C2"/>
    <w:lvl w:ilvl="0">
      <w:start w:val="1"/>
      <w:numFmt w:val="bullet"/>
      <w:lvlText w:val="-"/>
      <w:lvlJc w:val="left"/>
      <w:pPr>
        <w:tabs>
          <w:tab w:val="num" w:pos="3600"/>
        </w:tabs>
        <w:ind w:left="3600" w:hanging="360"/>
      </w:pPr>
      <w:rPr>
        <w:rFonts w:ascii="Times New Roman" w:hAnsi="Times New Roman" w:hint="default"/>
      </w:rPr>
    </w:lvl>
  </w:abstractNum>
  <w:abstractNum w:abstractNumId="22">
    <w:nsid w:val="0ECB341A"/>
    <w:multiLevelType w:val="multilevel"/>
    <w:tmpl w:val="D54085A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560" w:hanging="480"/>
      </w:pPr>
      <w:rPr>
        <w:rFonts w:hint="default"/>
      </w:rPr>
    </w:lvl>
    <w:lvl w:ilvl="2">
      <w:start w:val="1"/>
      <w:numFmt w:val="bullet"/>
      <w:lvlText w:val=""/>
      <w:lvlJc w:val="left"/>
      <w:pPr>
        <w:tabs>
          <w:tab w:val="num" w:pos="1070"/>
        </w:tabs>
        <w:ind w:left="107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10A134C2"/>
    <w:multiLevelType w:val="hybridMultilevel"/>
    <w:tmpl w:val="312CD5C0"/>
    <w:lvl w:ilvl="0" w:tplc="04090015">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0FD68D2"/>
    <w:multiLevelType w:val="hybridMultilevel"/>
    <w:tmpl w:val="1C5414B2"/>
    <w:lvl w:ilvl="0" w:tplc="D22454CA">
      <w:start w:val="4"/>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2144312"/>
    <w:multiLevelType w:val="multilevel"/>
    <w:tmpl w:val="12408CA4"/>
    <w:lvl w:ilvl="0">
      <w:start w:val="2"/>
      <w:numFmt w:val="lowerLetter"/>
      <w:lvlText w:val="%1."/>
      <w:lvlJc w:val="left"/>
      <w:pPr>
        <w:tabs>
          <w:tab w:val="num" w:pos="1440"/>
        </w:tabs>
        <w:ind w:left="1440" w:hanging="360"/>
      </w:pPr>
      <w:rPr>
        <w:rFonts w:hint="default"/>
      </w:rPr>
    </w:lvl>
    <w:lvl w:ilvl="1">
      <w:start w:val="1"/>
      <w:numFmt w:val="decimal"/>
      <w:lvlText w:val="%2."/>
      <w:lvlJc w:val="left"/>
      <w:pPr>
        <w:tabs>
          <w:tab w:val="num" w:pos="1080"/>
        </w:tabs>
        <w:ind w:left="1080" w:hanging="720"/>
      </w:pPr>
      <w:rPr>
        <w:rFonts w:hint="default"/>
      </w:rPr>
    </w:lvl>
    <w:lvl w:ilvl="2">
      <w:start w:val="6"/>
      <w:numFmt w:val="decimal"/>
      <w:lvlText w:val="%3."/>
      <w:lvlJc w:val="left"/>
      <w:pPr>
        <w:tabs>
          <w:tab w:val="num" w:pos="2700"/>
        </w:tabs>
        <w:ind w:left="2700" w:hanging="720"/>
      </w:pPr>
      <w:rPr>
        <w:rFonts w:hint="default"/>
      </w:rPr>
    </w:lvl>
    <w:lvl w:ilvl="3">
      <w:start w:val="2"/>
      <w:numFmt w:val="lowerLetter"/>
      <w:lvlText w:val="%4."/>
      <w:lvlJc w:val="left"/>
      <w:pPr>
        <w:tabs>
          <w:tab w:val="num" w:pos="2880"/>
        </w:tabs>
        <w:ind w:left="2880" w:hanging="360"/>
      </w:pPr>
      <w:rPr>
        <w:rFonts w:hint="default"/>
      </w:rPr>
    </w:lvl>
    <w:lvl w:ilvl="4">
      <w:start w:val="1"/>
      <w:numFmt w:val="upperLetter"/>
      <w:lvlText w:val="%5."/>
      <w:lvlJc w:val="left"/>
      <w:pPr>
        <w:ind w:left="3600" w:hanging="36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12643FE3"/>
    <w:multiLevelType w:val="hybridMultilevel"/>
    <w:tmpl w:val="FAFE7174"/>
    <w:lvl w:ilvl="0" w:tplc="6DEEC47A">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7">
    <w:nsid w:val="128075EB"/>
    <w:multiLevelType w:val="hybridMultilevel"/>
    <w:tmpl w:val="19D8FCEE"/>
    <w:lvl w:ilvl="0" w:tplc="14742580">
      <w:start w:val="1"/>
      <w:numFmt w:val="lowerLetter"/>
      <w:lvlText w:val="%1."/>
      <w:lvlJc w:val="left"/>
      <w:pPr>
        <w:ind w:left="1440" w:hanging="360"/>
      </w:pPr>
      <w:rPr>
        <w:rFonts w:ascii="Times New Roman" w:eastAsia="Calibri" w:hAnsi="Times New Roman" w:cs="Times New Roman"/>
      </w:rPr>
    </w:lvl>
    <w:lvl w:ilvl="1" w:tplc="0421000F">
      <w:start w:val="1"/>
      <w:numFmt w:val="decimal"/>
      <w:lvlText w:val="%2."/>
      <w:lvlJc w:val="left"/>
      <w:pPr>
        <w:ind w:left="1800" w:hanging="360"/>
      </w:pPr>
      <w:rPr>
        <w:b/>
      </w:r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36C43BE"/>
    <w:multiLevelType w:val="hybridMultilevel"/>
    <w:tmpl w:val="CAAA75E2"/>
    <w:lvl w:ilvl="0" w:tplc="C0E2279C">
      <w:start w:val="1"/>
      <w:numFmt w:val="decimal"/>
      <w:lvlText w:val="%1)"/>
      <w:lvlJc w:val="left"/>
      <w:pPr>
        <w:ind w:left="288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3E44DA4"/>
    <w:multiLevelType w:val="hybridMultilevel"/>
    <w:tmpl w:val="B8CE2B08"/>
    <w:lvl w:ilvl="0" w:tplc="5A444320">
      <w:start w:val="1"/>
      <w:numFmt w:val="decimal"/>
      <w:lvlText w:val="%1)"/>
      <w:lvlJc w:val="left"/>
      <w:pPr>
        <w:ind w:left="3240" w:hanging="360"/>
      </w:pPr>
      <w:rPr>
        <w:rFonts w:ascii="Times New Roman" w:eastAsia="Calibri" w:hAnsi="Times New Roman"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0">
    <w:nsid w:val="144561F5"/>
    <w:multiLevelType w:val="singleLevel"/>
    <w:tmpl w:val="0FBC20E4"/>
    <w:lvl w:ilvl="0">
      <w:start w:val="1"/>
      <w:numFmt w:val="lowerRoman"/>
      <w:lvlText w:val="%1)"/>
      <w:lvlJc w:val="left"/>
      <w:pPr>
        <w:tabs>
          <w:tab w:val="num" w:pos="1440"/>
        </w:tabs>
        <w:ind w:left="1440" w:hanging="360"/>
      </w:pPr>
      <w:rPr>
        <w:rFonts w:ascii="Times New Roman" w:eastAsia="Calibri" w:hAnsi="Times New Roman" w:cs="Times New Roman"/>
      </w:rPr>
    </w:lvl>
  </w:abstractNum>
  <w:abstractNum w:abstractNumId="31">
    <w:nsid w:val="1489090E"/>
    <w:multiLevelType w:val="hybridMultilevel"/>
    <w:tmpl w:val="32C4189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4D5695E"/>
    <w:multiLevelType w:val="multilevel"/>
    <w:tmpl w:val="5D08944E"/>
    <w:lvl w:ilvl="0">
      <w:start w:val="1"/>
      <w:numFmt w:val="upperLetter"/>
      <w:lvlText w:val="%1."/>
      <w:lvlJc w:val="left"/>
      <w:pPr>
        <w:ind w:left="702" w:hanging="360"/>
      </w:pPr>
      <w:rPr>
        <w:rFonts w:hint="default"/>
      </w:rPr>
    </w:lvl>
    <w:lvl w:ilvl="1">
      <w:start w:val="1"/>
      <w:numFmt w:val="lowerLetter"/>
      <w:isLgl/>
      <w:lvlText w:val="%2)"/>
      <w:lvlJc w:val="left"/>
      <w:pPr>
        <w:ind w:left="1080" w:hanging="360"/>
      </w:pPr>
      <w:rPr>
        <w:rFonts w:ascii="Times New Roman" w:eastAsia="Times New Roman" w:hAnsi="Times New Roman" w:cs="Times New Roman"/>
      </w:rPr>
    </w:lvl>
    <w:lvl w:ilvl="2">
      <w:start w:val="1"/>
      <w:numFmt w:val="decimal"/>
      <w:isLgl/>
      <w:lvlText w:val="%1.%2.%3."/>
      <w:lvlJc w:val="left"/>
      <w:pPr>
        <w:ind w:left="1818" w:hanging="720"/>
      </w:pPr>
      <w:rPr>
        <w:rFonts w:hint="default"/>
      </w:rPr>
    </w:lvl>
    <w:lvl w:ilvl="3">
      <w:start w:val="1"/>
      <w:numFmt w:val="decimal"/>
      <w:isLgl/>
      <w:lvlText w:val="%1.%2.%3.%4."/>
      <w:lvlJc w:val="left"/>
      <w:pPr>
        <w:ind w:left="2196" w:hanging="720"/>
      </w:pPr>
      <w:rPr>
        <w:rFonts w:hint="default"/>
      </w:rPr>
    </w:lvl>
    <w:lvl w:ilvl="4">
      <w:start w:val="1"/>
      <w:numFmt w:val="decimal"/>
      <w:isLgl/>
      <w:lvlText w:val="%1.%2.%3.%4.%5."/>
      <w:lvlJc w:val="left"/>
      <w:pPr>
        <w:ind w:left="2934" w:hanging="1080"/>
      </w:pPr>
      <w:rPr>
        <w:rFonts w:hint="default"/>
      </w:rPr>
    </w:lvl>
    <w:lvl w:ilvl="5">
      <w:start w:val="1"/>
      <w:numFmt w:val="decimal"/>
      <w:isLgl/>
      <w:lvlText w:val="%1.%2.%3.%4.%5.%6."/>
      <w:lvlJc w:val="left"/>
      <w:pPr>
        <w:ind w:left="3312" w:hanging="1080"/>
      </w:pPr>
      <w:rPr>
        <w:rFonts w:hint="default"/>
      </w:rPr>
    </w:lvl>
    <w:lvl w:ilvl="6">
      <w:start w:val="1"/>
      <w:numFmt w:val="decimal"/>
      <w:isLgl/>
      <w:lvlText w:val="%1.%2.%3.%4.%5.%6.%7."/>
      <w:lvlJc w:val="left"/>
      <w:pPr>
        <w:ind w:left="4050" w:hanging="1440"/>
      </w:pPr>
      <w:rPr>
        <w:rFonts w:hint="default"/>
      </w:rPr>
    </w:lvl>
    <w:lvl w:ilvl="7">
      <w:start w:val="1"/>
      <w:numFmt w:val="decimal"/>
      <w:isLgl/>
      <w:lvlText w:val="%1.%2.%3.%4.%5.%6.%7.%8."/>
      <w:lvlJc w:val="left"/>
      <w:pPr>
        <w:ind w:left="4428" w:hanging="1440"/>
      </w:pPr>
      <w:rPr>
        <w:rFonts w:hint="default"/>
      </w:rPr>
    </w:lvl>
    <w:lvl w:ilvl="8">
      <w:start w:val="1"/>
      <w:numFmt w:val="decimal"/>
      <w:isLgl/>
      <w:lvlText w:val="%1.%2.%3.%4.%5.%6.%7.%8.%9."/>
      <w:lvlJc w:val="left"/>
      <w:pPr>
        <w:ind w:left="5166" w:hanging="1800"/>
      </w:pPr>
      <w:rPr>
        <w:rFonts w:hint="default"/>
      </w:rPr>
    </w:lvl>
  </w:abstractNum>
  <w:abstractNum w:abstractNumId="33">
    <w:nsid w:val="167C54AC"/>
    <w:multiLevelType w:val="singleLevel"/>
    <w:tmpl w:val="9574FF8C"/>
    <w:lvl w:ilvl="0">
      <w:start w:val="1"/>
      <w:numFmt w:val="lowerRoman"/>
      <w:lvlText w:val="%1)"/>
      <w:lvlJc w:val="left"/>
      <w:pPr>
        <w:tabs>
          <w:tab w:val="num" w:pos="1440"/>
        </w:tabs>
        <w:ind w:left="1440" w:hanging="360"/>
      </w:pPr>
      <w:rPr>
        <w:rFonts w:ascii="Times New Roman" w:eastAsia="Calibri" w:hAnsi="Times New Roman" w:cs="Times New Roman"/>
      </w:rPr>
    </w:lvl>
  </w:abstractNum>
  <w:abstractNum w:abstractNumId="34">
    <w:nsid w:val="16A44308"/>
    <w:multiLevelType w:val="hybridMultilevel"/>
    <w:tmpl w:val="B1A45406"/>
    <w:lvl w:ilvl="0" w:tplc="CCFA47B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16D52CEB"/>
    <w:multiLevelType w:val="hybridMultilevel"/>
    <w:tmpl w:val="074E9802"/>
    <w:lvl w:ilvl="0" w:tplc="16B0D1F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6FC7683"/>
    <w:multiLevelType w:val="hybridMultilevel"/>
    <w:tmpl w:val="9DB01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74C7F06"/>
    <w:multiLevelType w:val="hybridMultilevel"/>
    <w:tmpl w:val="955A32C4"/>
    <w:lvl w:ilvl="0" w:tplc="0FD251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78C009B"/>
    <w:multiLevelType w:val="hybridMultilevel"/>
    <w:tmpl w:val="20E2F206"/>
    <w:lvl w:ilvl="0" w:tplc="80A0DB28">
      <w:start w:val="1"/>
      <w:numFmt w:val="decimal"/>
      <w:lvlText w:val="%1)"/>
      <w:lvlJc w:val="left"/>
      <w:pPr>
        <w:ind w:left="720" w:hanging="360"/>
      </w:pPr>
      <w:rPr>
        <w:rFonts w:ascii="Times New Roman" w:eastAsia="Calibr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80A6D49"/>
    <w:multiLevelType w:val="hybridMultilevel"/>
    <w:tmpl w:val="249CBEE4"/>
    <w:lvl w:ilvl="0" w:tplc="BBEAAF2C">
      <w:start w:val="1"/>
      <w:numFmt w:val="decimal"/>
      <w:lvlText w:val="%1."/>
      <w:lvlJc w:val="left"/>
      <w:pPr>
        <w:ind w:left="702" w:hanging="360"/>
      </w:pPr>
      <w:rPr>
        <w:rFonts w:hint="default"/>
      </w:rPr>
    </w:lvl>
    <w:lvl w:ilvl="1" w:tplc="0409000F">
      <w:start w:val="1"/>
      <w:numFmt w:val="decimal"/>
      <w:lvlText w:val="%2."/>
      <w:lvlJc w:val="left"/>
      <w:pPr>
        <w:ind w:left="1422" w:hanging="360"/>
      </w:pPr>
      <w:rPr>
        <w:b/>
      </w:rPr>
    </w:lvl>
    <w:lvl w:ilvl="2" w:tplc="0409001B" w:tentative="1">
      <w:start w:val="1"/>
      <w:numFmt w:val="lowerRoman"/>
      <w:lvlText w:val="%3."/>
      <w:lvlJc w:val="right"/>
      <w:pPr>
        <w:ind w:left="2142" w:hanging="180"/>
      </w:pPr>
    </w:lvl>
    <w:lvl w:ilvl="3" w:tplc="0409000F">
      <w:start w:val="1"/>
      <w:numFmt w:val="decimal"/>
      <w:lvlText w:val="%4."/>
      <w:lvlJc w:val="left"/>
      <w:pPr>
        <w:ind w:left="2862" w:hanging="360"/>
      </w:pPr>
    </w:lvl>
    <w:lvl w:ilvl="4" w:tplc="04090019">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start w:val="1"/>
      <w:numFmt w:val="decimal"/>
      <w:lvlText w:val="%7."/>
      <w:lvlJc w:val="left"/>
      <w:pPr>
        <w:ind w:left="5022" w:hanging="360"/>
      </w:pPr>
    </w:lvl>
    <w:lvl w:ilvl="7" w:tplc="04090019">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0">
    <w:nsid w:val="18744AF7"/>
    <w:multiLevelType w:val="hybridMultilevel"/>
    <w:tmpl w:val="68422D3E"/>
    <w:lvl w:ilvl="0" w:tplc="8E90CD6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A810F1D"/>
    <w:multiLevelType w:val="multilevel"/>
    <w:tmpl w:val="7E8679AC"/>
    <w:lvl w:ilvl="0">
      <w:start w:val="1"/>
      <w:numFmt w:val="decimal"/>
      <w:lvlText w:val="%1)"/>
      <w:lvlJc w:val="left"/>
      <w:pPr>
        <w:tabs>
          <w:tab w:val="num" w:pos="720"/>
        </w:tabs>
        <w:ind w:left="720" w:hanging="360"/>
      </w:pPr>
      <w:rPr>
        <w:rFonts w:ascii="Times New Roman" w:eastAsia="Calibri" w:hAnsi="Times New Roman" w:cs="Times New Roman"/>
        <w:b w:val="0"/>
      </w:rPr>
    </w:lvl>
    <w:lvl w:ilvl="1">
      <w:start w:val="2"/>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2">
    <w:nsid w:val="1CFC1639"/>
    <w:multiLevelType w:val="hybridMultilevel"/>
    <w:tmpl w:val="4E86C8A2"/>
    <w:lvl w:ilvl="0" w:tplc="0409000F">
      <w:start w:val="1"/>
      <w:numFmt w:val="decimal"/>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1D3C4817"/>
    <w:multiLevelType w:val="hybridMultilevel"/>
    <w:tmpl w:val="08AAD552"/>
    <w:lvl w:ilvl="0" w:tplc="4ACA7D56">
      <w:start w:val="1"/>
      <w:numFmt w:val="decimal"/>
      <w:lvlText w:val="(%1)"/>
      <w:lvlJc w:val="left"/>
      <w:pPr>
        <w:tabs>
          <w:tab w:val="num" w:pos="720"/>
        </w:tabs>
        <w:ind w:left="720" w:hanging="360"/>
      </w:pPr>
      <w:rPr>
        <w:rFonts w:ascii="Times New Roman" w:eastAsia="Calibri" w:hAnsi="Times New Roman" w:cs="Times New Roman"/>
      </w:rPr>
    </w:lvl>
    <w:lvl w:ilvl="1" w:tplc="95C65F9E" w:tentative="1">
      <w:start w:val="1"/>
      <w:numFmt w:val="bullet"/>
      <w:lvlText w:val="•"/>
      <w:lvlJc w:val="left"/>
      <w:pPr>
        <w:tabs>
          <w:tab w:val="num" w:pos="1440"/>
        </w:tabs>
        <w:ind w:left="1440" w:hanging="360"/>
      </w:pPr>
      <w:rPr>
        <w:rFonts w:ascii="Times New Roman" w:hAnsi="Times New Roman" w:hint="default"/>
      </w:rPr>
    </w:lvl>
    <w:lvl w:ilvl="2" w:tplc="A07ADAE0" w:tentative="1">
      <w:start w:val="1"/>
      <w:numFmt w:val="bullet"/>
      <w:lvlText w:val="•"/>
      <w:lvlJc w:val="left"/>
      <w:pPr>
        <w:tabs>
          <w:tab w:val="num" w:pos="2160"/>
        </w:tabs>
        <w:ind w:left="2160" w:hanging="360"/>
      </w:pPr>
      <w:rPr>
        <w:rFonts w:ascii="Times New Roman" w:hAnsi="Times New Roman" w:hint="default"/>
      </w:rPr>
    </w:lvl>
    <w:lvl w:ilvl="3" w:tplc="6DD2A6CE" w:tentative="1">
      <w:start w:val="1"/>
      <w:numFmt w:val="bullet"/>
      <w:lvlText w:val="•"/>
      <w:lvlJc w:val="left"/>
      <w:pPr>
        <w:tabs>
          <w:tab w:val="num" w:pos="2880"/>
        </w:tabs>
        <w:ind w:left="2880" w:hanging="360"/>
      </w:pPr>
      <w:rPr>
        <w:rFonts w:ascii="Times New Roman" w:hAnsi="Times New Roman" w:hint="default"/>
      </w:rPr>
    </w:lvl>
    <w:lvl w:ilvl="4" w:tplc="DB5ACDAA" w:tentative="1">
      <w:start w:val="1"/>
      <w:numFmt w:val="bullet"/>
      <w:lvlText w:val="•"/>
      <w:lvlJc w:val="left"/>
      <w:pPr>
        <w:tabs>
          <w:tab w:val="num" w:pos="3600"/>
        </w:tabs>
        <w:ind w:left="3600" w:hanging="360"/>
      </w:pPr>
      <w:rPr>
        <w:rFonts w:ascii="Times New Roman" w:hAnsi="Times New Roman" w:hint="default"/>
      </w:rPr>
    </w:lvl>
    <w:lvl w:ilvl="5" w:tplc="6832C4B2" w:tentative="1">
      <w:start w:val="1"/>
      <w:numFmt w:val="bullet"/>
      <w:lvlText w:val="•"/>
      <w:lvlJc w:val="left"/>
      <w:pPr>
        <w:tabs>
          <w:tab w:val="num" w:pos="4320"/>
        </w:tabs>
        <w:ind w:left="4320" w:hanging="360"/>
      </w:pPr>
      <w:rPr>
        <w:rFonts w:ascii="Times New Roman" w:hAnsi="Times New Roman" w:hint="default"/>
      </w:rPr>
    </w:lvl>
    <w:lvl w:ilvl="6" w:tplc="6A560726" w:tentative="1">
      <w:start w:val="1"/>
      <w:numFmt w:val="bullet"/>
      <w:lvlText w:val="•"/>
      <w:lvlJc w:val="left"/>
      <w:pPr>
        <w:tabs>
          <w:tab w:val="num" w:pos="5040"/>
        </w:tabs>
        <w:ind w:left="5040" w:hanging="360"/>
      </w:pPr>
      <w:rPr>
        <w:rFonts w:ascii="Times New Roman" w:hAnsi="Times New Roman" w:hint="default"/>
      </w:rPr>
    </w:lvl>
    <w:lvl w:ilvl="7" w:tplc="A9D03938" w:tentative="1">
      <w:start w:val="1"/>
      <w:numFmt w:val="bullet"/>
      <w:lvlText w:val="•"/>
      <w:lvlJc w:val="left"/>
      <w:pPr>
        <w:tabs>
          <w:tab w:val="num" w:pos="5760"/>
        </w:tabs>
        <w:ind w:left="5760" w:hanging="360"/>
      </w:pPr>
      <w:rPr>
        <w:rFonts w:ascii="Times New Roman" w:hAnsi="Times New Roman" w:hint="default"/>
      </w:rPr>
    </w:lvl>
    <w:lvl w:ilvl="8" w:tplc="9B720E44" w:tentative="1">
      <w:start w:val="1"/>
      <w:numFmt w:val="bullet"/>
      <w:lvlText w:val="•"/>
      <w:lvlJc w:val="left"/>
      <w:pPr>
        <w:tabs>
          <w:tab w:val="num" w:pos="6480"/>
        </w:tabs>
        <w:ind w:left="6480" w:hanging="360"/>
      </w:pPr>
      <w:rPr>
        <w:rFonts w:ascii="Times New Roman" w:hAnsi="Times New Roman" w:hint="default"/>
      </w:rPr>
    </w:lvl>
  </w:abstractNum>
  <w:abstractNum w:abstractNumId="44">
    <w:nsid w:val="1D4C1E09"/>
    <w:multiLevelType w:val="singleLevel"/>
    <w:tmpl w:val="CFC8A4F6"/>
    <w:lvl w:ilvl="0">
      <w:start w:val="1"/>
      <w:numFmt w:val="bullet"/>
      <w:lvlText w:val="-"/>
      <w:lvlJc w:val="left"/>
      <w:pPr>
        <w:tabs>
          <w:tab w:val="num" w:pos="3600"/>
        </w:tabs>
        <w:ind w:left="3600" w:hanging="360"/>
      </w:pPr>
      <w:rPr>
        <w:rFonts w:ascii="Times New Roman" w:hAnsi="Times New Roman" w:hint="default"/>
      </w:rPr>
    </w:lvl>
  </w:abstractNum>
  <w:abstractNum w:abstractNumId="45">
    <w:nsid w:val="1E722425"/>
    <w:multiLevelType w:val="hybridMultilevel"/>
    <w:tmpl w:val="BC60651E"/>
    <w:lvl w:ilvl="0" w:tplc="C734B986">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1E794090"/>
    <w:multiLevelType w:val="hybridMultilevel"/>
    <w:tmpl w:val="574A2F1C"/>
    <w:lvl w:ilvl="0" w:tplc="C8EC9E02">
      <w:start w:val="2"/>
      <w:numFmt w:val="decimal"/>
      <w:lvlText w:val="%1."/>
      <w:lvlJc w:val="left"/>
      <w:pPr>
        <w:tabs>
          <w:tab w:val="num" w:pos="1080"/>
        </w:tabs>
        <w:ind w:left="1080" w:hanging="360"/>
      </w:pPr>
      <w:rPr>
        <w:rFonts w:hint="default"/>
        <w:b/>
      </w:rPr>
    </w:lvl>
    <w:lvl w:ilvl="1" w:tplc="514684DC">
      <w:start w:val="1"/>
      <w:numFmt w:val="lowerLetter"/>
      <w:lvlText w:val="%2."/>
      <w:lvlJc w:val="left"/>
      <w:pPr>
        <w:tabs>
          <w:tab w:val="num" w:pos="2629"/>
        </w:tabs>
        <w:ind w:left="2629" w:hanging="360"/>
      </w:pPr>
      <w:rPr>
        <w:rFonts w:hint="default"/>
      </w:rPr>
    </w:lvl>
    <w:lvl w:ilvl="2" w:tplc="081EC5CC">
      <w:start w:val="4"/>
      <w:numFmt w:val="decimal"/>
      <w:lvlText w:val="%3."/>
      <w:lvlJc w:val="left"/>
      <w:pPr>
        <w:tabs>
          <w:tab w:val="num" w:pos="360"/>
        </w:tabs>
        <w:ind w:left="360" w:hanging="360"/>
      </w:pPr>
      <w:rPr>
        <w:rFonts w:hint="default"/>
      </w:rPr>
    </w:lvl>
    <w:lvl w:ilvl="3" w:tplc="A0EC29B6">
      <w:start w:val="1"/>
      <w:numFmt w:val="lowerLetter"/>
      <w:lvlText w:val="%4."/>
      <w:lvlJc w:val="left"/>
      <w:pPr>
        <w:tabs>
          <w:tab w:val="num" w:pos="360"/>
        </w:tabs>
        <w:ind w:left="360" w:hanging="360"/>
      </w:pPr>
      <w:rPr>
        <w:rFonts w:hint="default"/>
      </w:rPr>
    </w:lvl>
    <w:lvl w:ilvl="4" w:tplc="82E4CDCA">
      <w:start w:val="5"/>
      <w:numFmt w:val="decimal"/>
      <w:lvlText w:val="%5."/>
      <w:lvlJc w:val="left"/>
      <w:pPr>
        <w:tabs>
          <w:tab w:val="num" w:pos="360"/>
        </w:tabs>
        <w:ind w:left="360" w:hanging="360"/>
      </w:pPr>
      <w:rPr>
        <w:rFonts w:hint="default"/>
      </w:rPr>
    </w:lvl>
    <w:lvl w:ilvl="5" w:tplc="B3BA5B7A">
      <w:start w:val="1"/>
      <w:numFmt w:val="upperLetter"/>
      <w:lvlText w:val="%6."/>
      <w:lvlJc w:val="left"/>
      <w:pPr>
        <w:ind w:left="4860" w:hanging="360"/>
      </w:pPr>
      <w:rPr>
        <w:rFonts w:hint="default"/>
      </w:r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1E893817"/>
    <w:multiLevelType w:val="hybridMultilevel"/>
    <w:tmpl w:val="A22E2BE2"/>
    <w:lvl w:ilvl="0" w:tplc="E6085B00">
      <w:start w:val="1"/>
      <w:numFmt w:val="lowerLetter"/>
      <w:lvlText w:val="%1."/>
      <w:lvlJc w:val="left"/>
      <w:pPr>
        <w:ind w:left="1724"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1FF946FD"/>
    <w:multiLevelType w:val="hybridMultilevel"/>
    <w:tmpl w:val="7284BA02"/>
    <w:lvl w:ilvl="0" w:tplc="7F4ABEC6">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1074ABD"/>
    <w:multiLevelType w:val="hybridMultilevel"/>
    <w:tmpl w:val="0994CFA4"/>
    <w:lvl w:ilvl="0" w:tplc="04090005">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21CC7F53"/>
    <w:multiLevelType w:val="singleLevel"/>
    <w:tmpl w:val="05102346"/>
    <w:lvl w:ilvl="0">
      <w:start w:val="1"/>
      <w:numFmt w:val="decimal"/>
      <w:lvlText w:val="(%1)"/>
      <w:lvlJc w:val="left"/>
      <w:pPr>
        <w:tabs>
          <w:tab w:val="num" w:pos="576"/>
        </w:tabs>
        <w:ind w:left="576" w:hanging="576"/>
      </w:pPr>
      <w:rPr>
        <w:rFonts w:cs="Times New Roman"/>
        <w:color w:val="000000"/>
      </w:rPr>
    </w:lvl>
  </w:abstractNum>
  <w:abstractNum w:abstractNumId="51">
    <w:nsid w:val="227D48B3"/>
    <w:multiLevelType w:val="hybridMultilevel"/>
    <w:tmpl w:val="C3BA3CB4"/>
    <w:lvl w:ilvl="0" w:tplc="5CA812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2C4683D"/>
    <w:multiLevelType w:val="singleLevel"/>
    <w:tmpl w:val="6CA0D014"/>
    <w:lvl w:ilvl="0">
      <w:start w:val="1"/>
      <w:numFmt w:val="bullet"/>
      <w:lvlText w:val="-"/>
      <w:lvlJc w:val="left"/>
      <w:pPr>
        <w:tabs>
          <w:tab w:val="num" w:pos="3600"/>
        </w:tabs>
        <w:ind w:left="3600" w:hanging="360"/>
      </w:pPr>
      <w:rPr>
        <w:rFonts w:ascii="Times New Roman" w:hAnsi="Times New Roman" w:hint="default"/>
      </w:rPr>
    </w:lvl>
  </w:abstractNum>
  <w:abstractNum w:abstractNumId="53">
    <w:nsid w:val="22E13B6A"/>
    <w:multiLevelType w:val="hybridMultilevel"/>
    <w:tmpl w:val="8F08BE66"/>
    <w:lvl w:ilvl="0" w:tplc="307EBDB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nsid w:val="231F109C"/>
    <w:multiLevelType w:val="hybridMultilevel"/>
    <w:tmpl w:val="E0547D5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232E518E"/>
    <w:multiLevelType w:val="hybridMultilevel"/>
    <w:tmpl w:val="EDE28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3792469"/>
    <w:multiLevelType w:val="hybridMultilevel"/>
    <w:tmpl w:val="E85A6686"/>
    <w:lvl w:ilvl="0" w:tplc="5D6EBC8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23D43815"/>
    <w:multiLevelType w:val="hybridMultilevel"/>
    <w:tmpl w:val="F87C5E94"/>
    <w:lvl w:ilvl="0" w:tplc="33280FBC">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24080C28"/>
    <w:multiLevelType w:val="hybridMultilevel"/>
    <w:tmpl w:val="41CA7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454509C"/>
    <w:multiLevelType w:val="hybridMultilevel"/>
    <w:tmpl w:val="744E74B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25CC4467"/>
    <w:multiLevelType w:val="hybridMultilevel"/>
    <w:tmpl w:val="E6A6074A"/>
    <w:lvl w:ilvl="0" w:tplc="D8FA8BAC">
      <w:start w:val="1"/>
      <w:numFmt w:val="upperLetter"/>
      <w:lvlText w:val="%1."/>
      <w:lvlJc w:val="left"/>
      <w:pPr>
        <w:ind w:left="1800" w:hanging="360"/>
      </w:pPr>
      <w:rPr>
        <w:rFonts w:eastAsia="Calibr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26136963"/>
    <w:multiLevelType w:val="multilevel"/>
    <w:tmpl w:val="EF1A7ED0"/>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1080"/>
        </w:tabs>
        <w:ind w:left="1080" w:hanging="720"/>
      </w:pPr>
      <w:rPr>
        <w:rFonts w:hint="default"/>
      </w:rPr>
    </w:lvl>
    <w:lvl w:ilvl="2">
      <w:start w:val="9"/>
      <w:numFmt w:val="decimal"/>
      <w:lvlText w:val="%3."/>
      <w:lvlJc w:val="left"/>
      <w:pPr>
        <w:tabs>
          <w:tab w:val="num" w:pos="2700"/>
        </w:tabs>
        <w:ind w:left="2700" w:hanging="720"/>
      </w:pPr>
      <w:rPr>
        <w:rFonts w:hint="default"/>
      </w:rPr>
    </w:lvl>
    <w:lvl w:ilvl="3">
      <w:start w:val="2"/>
      <w:numFmt w:val="lowerLetter"/>
      <w:lvlText w:val="%4."/>
      <w:lvlJc w:val="left"/>
      <w:pPr>
        <w:tabs>
          <w:tab w:val="num" w:pos="2880"/>
        </w:tabs>
        <w:ind w:left="2880" w:hanging="360"/>
      </w:pPr>
      <w:rPr>
        <w:rFonts w:hint="default"/>
      </w:rPr>
    </w:lvl>
    <w:lvl w:ilvl="4">
      <w:start w:val="1"/>
      <w:numFmt w:val="lowerLetter"/>
      <w:lvlText w:val="%5."/>
      <w:lvlJc w:val="left"/>
      <w:pPr>
        <w:ind w:left="3600" w:hanging="360"/>
      </w:pPr>
      <w:rPr>
        <w:rFonts w:hint="default"/>
        <w:i w:val="0"/>
      </w:rPr>
    </w:lvl>
    <w:lvl w:ilvl="5">
      <w:start w:val="1"/>
      <w:numFmt w:val="upperLetter"/>
      <w:lvlText w:val="%6."/>
      <w:lvlJc w:val="right"/>
      <w:pPr>
        <w:tabs>
          <w:tab w:val="num" w:pos="4320"/>
        </w:tabs>
        <w:ind w:left="4320" w:hanging="180"/>
      </w:pPr>
      <w:rPr>
        <w:rFonts w:ascii="Times New Roman" w:eastAsia="Calibri" w:hAnsi="Times New Roman" w:cs="Times New Roman"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2">
    <w:nsid w:val="26D504BF"/>
    <w:multiLevelType w:val="hybridMultilevel"/>
    <w:tmpl w:val="77F6B8D0"/>
    <w:lvl w:ilvl="0" w:tplc="A5D8FCEE">
      <w:start w:val="1"/>
      <w:numFmt w:val="decimal"/>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nsid w:val="26D91F6A"/>
    <w:multiLevelType w:val="hybridMultilevel"/>
    <w:tmpl w:val="344A88C0"/>
    <w:lvl w:ilvl="0" w:tplc="DC30D2B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nsid w:val="27231B2D"/>
    <w:multiLevelType w:val="hybridMultilevel"/>
    <w:tmpl w:val="3A60D620"/>
    <w:lvl w:ilvl="0" w:tplc="A00207A8">
      <w:start w:val="1"/>
      <w:numFmt w:val="decimal"/>
      <w:lvlText w:val="%1."/>
      <w:lvlJc w:val="left"/>
      <w:pPr>
        <w:ind w:left="720" w:hanging="360"/>
      </w:pPr>
      <w:rPr>
        <w:rFonts w:hint="default"/>
        <w:b w:val="0"/>
      </w:rPr>
    </w:lvl>
    <w:lvl w:ilvl="1" w:tplc="0E64558E">
      <w:start w:val="1"/>
      <w:numFmt w:val="decimal"/>
      <w:lvlText w:val="%2)"/>
      <w:lvlJc w:val="left"/>
      <w:pPr>
        <w:ind w:left="644"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73F5279"/>
    <w:multiLevelType w:val="hybridMultilevel"/>
    <w:tmpl w:val="394695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8DF351C"/>
    <w:multiLevelType w:val="hybridMultilevel"/>
    <w:tmpl w:val="5130ED2A"/>
    <w:lvl w:ilvl="0" w:tplc="ECFC01E0">
      <w:start w:val="1"/>
      <w:numFmt w:val="upp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7">
    <w:nsid w:val="2A3E3FAA"/>
    <w:multiLevelType w:val="hybridMultilevel"/>
    <w:tmpl w:val="6E842566"/>
    <w:lvl w:ilvl="0" w:tplc="24901202">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2A9B31E7"/>
    <w:multiLevelType w:val="hybridMultilevel"/>
    <w:tmpl w:val="0232A7EA"/>
    <w:lvl w:ilvl="0" w:tplc="6D90B72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AF4018F"/>
    <w:multiLevelType w:val="hybridMultilevel"/>
    <w:tmpl w:val="CC8C8B9A"/>
    <w:lvl w:ilvl="0" w:tplc="B816A2EC">
      <w:start w:val="1"/>
      <w:numFmt w:val="decimal"/>
      <w:lvlText w:val="%1)"/>
      <w:lvlJc w:val="left"/>
      <w:pPr>
        <w:ind w:left="1080" w:hanging="360"/>
      </w:pPr>
      <w:rPr>
        <w:rFonts w:hint="default"/>
        <w:b/>
        <w: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0">
    <w:nsid w:val="2B2A262E"/>
    <w:multiLevelType w:val="hybridMultilevel"/>
    <w:tmpl w:val="585C54F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2B8840C5"/>
    <w:multiLevelType w:val="hybridMultilevel"/>
    <w:tmpl w:val="BFC0C3EE"/>
    <w:lvl w:ilvl="0" w:tplc="06240F96">
      <w:start w:val="1"/>
      <w:numFmt w:val="lowerLetter"/>
      <w:lvlText w:val="%1."/>
      <w:lvlJc w:val="left"/>
      <w:pPr>
        <w:ind w:left="1080" w:hanging="360"/>
      </w:pPr>
      <w:rPr>
        <w:rFonts w:ascii="Times New Roman" w:eastAsia="Calibri"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2C347FE1"/>
    <w:multiLevelType w:val="hybridMultilevel"/>
    <w:tmpl w:val="00A07780"/>
    <w:lvl w:ilvl="0" w:tplc="E098E524">
      <w:start w:val="1"/>
      <w:numFmt w:val="lowerLetter"/>
      <w:lvlText w:val="%1)"/>
      <w:lvlJc w:val="lef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CED3491"/>
    <w:multiLevelType w:val="hybridMultilevel"/>
    <w:tmpl w:val="9A7E5362"/>
    <w:lvl w:ilvl="0" w:tplc="1E46E5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nsid w:val="2DFC46D3"/>
    <w:multiLevelType w:val="hybridMultilevel"/>
    <w:tmpl w:val="C194E98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2EA1119C"/>
    <w:multiLevelType w:val="multilevel"/>
    <w:tmpl w:val="4860FB70"/>
    <w:lvl w:ilvl="0">
      <w:start w:val="3"/>
      <w:numFmt w:val="lowerLetter"/>
      <w:lvlText w:val="%1."/>
      <w:lvlJc w:val="left"/>
      <w:pPr>
        <w:tabs>
          <w:tab w:val="num" w:pos="1080"/>
        </w:tabs>
        <w:ind w:left="1080" w:hanging="360"/>
      </w:pPr>
      <w:rPr>
        <w:rFonts w:hint="default"/>
        <w:b w:val="0"/>
      </w:rPr>
    </w:lvl>
    <w:lvl w:ilvl="1">
      <w:start w:val="1"/>
      <w:numFmt w:val="decimal"/>
      <w:lvlText w:val="%2."/>
      <w:lvlJc w:val="left"/>
      <w:pPr>
        <w:tabs>
          <w:tab w:val="num" w:pos="1080"/>
        </w:tabs>
        <w:ind w:left="1080" w:hanging="720"/>
      </w:pPr>
      <w:rPr>
        <w:rFonts w:hint="default"/>
      </w:rPr>
    </w:lvl>
    <w:lvl w:ilvl="2">
      <w:start w:val="6"/>
      <w:numFmt w:val="decimal"/>
      <w:lvlText w:val="%3."/>
      <w:lvlJc w:val="left"/>
      <w:pPr>
        <w:tabs>
          <w:tab w:val="num" w:pos="2700"/>
        </w:tabs>
        <w:ind w:left="2700" w:hanging="720"/>
      </w:pPr>
      <w:rPr>
        <w:rFonts w:hint="default"/>
      </w:rPr>
    </w:lvl>
    <w:lvl w:ilvl="3">
      <w:start w:val="2"/>
      <w:numFmt w:val="lowerLetter"/>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upperLetter"/>
      <w:lvlText w:val="%6."/>
      <w:lvlJc w:val="left"/>
      <w:pPr>
        <w:ind w:left="4500" w:hanging="360"/>
      </w:pPr>
      <w:rPr>
        <w:rFonts w:hint="default"/>
      </w:rPr>
    </w:lvl>
    <w:lvl w:ilvl="6">
      <w:start w:val="1"/>
      <w:numFmt w:val="lowerRoman"/>
      <w:lvlText w:val="%7)"/>
      <w:lvlJc w:val="left"/>
      <w:pPr>
        <w:ind w:left="5400" w:hanging="720"/>
      </w:pPr>
      <w:rPr>
        <w:rFonts w:hint="default"/>
      </w:r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nsid w:val="30AC7833"/>
    <w:multiLevelType w:val="hybridMultilevel"/>
    <w:tmpl w:val="6F66FA2A"/>
    <w:lvl w:ilvl="0" w:tplc="9D88FE4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30B007DB"/>
    <w:multiLevelType w:val="hybridMultilevel"/>
    <w:tmpl w:val="70EA2A54"/>
    <w:lvl w:ilvl="0" w:tplc="27D20A5A">
      <w:start w:val="1"/>
      <w:numFmt w:val="upp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78">
    <w:nsid w:val="30B66865"/>
    <w:multiLevelType w:val="hybridMultilevel"/>
    <w:tmpl w:val="DD023430"/>
    <w:lvl w:ilvl="0" w:tplc="A050B65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9">
    <w:nsid w:val="315A74BC"/>
    <w:multiLevelType w:val="hybridMultilevel"/>
    <w:tmpl w:val="1D94F7F2"/>
    <w:lvl w:ilvl="0" w:tplc="8DE06C12">
      <w:start w:val="1"/>
      <w:numFmt w:val="bullet"/>
      <w:lvlText w:val="•"/>
      <w:lvlJc w:val="left"/>
      <w:pPr>
        <w:tabs>
          <w:tab w:val="num" w:pos="720"/>
        </w:tabs>
        <w:ind w:left="720" w:hanging="360"/>
      </w:pPr>
      <w:rPr>
        <w:rFonts w:ascii="Times New Roman" w:hAnsi="Times New Roman" w:hint="default"/>
      </w:rPr>
    </w:lvl>
    <w:lvl w:ilvl="1" w:tplc="526A3CCC">
      <w:start w:val="466"/>
      <w:numFmt w:val="bullet"/>
      <w:lvlText w:val="–"/>
      <w:lvlJc w:val="left"/>
      <w:pPr>
        <w:tabs>
          <w:tab w:val="num" w:pos="1440"/>
        </w:tabs>
        <w:ind w:left="1440" w:hanging="360"/>
      </w:pPr>
      <w:rPr>
        <w:rFonts w:ascii="Times New Roman" w:hAnsi="Times New Roman" w:hint="default"/>
      </w:rPr>
    </w:lvl>
    <w:lvl w:ilvl="2" w:tplc="C26C4D4A" w:tentative="1">
      <w:start w:val="1"/>
      <w:numFmt w:val="bullet"/>
      <w:lvlText w:val="•"/>
      <w:lvlJc w:val="left"/>
      <w:pPr>
        <w:tabs>
          <w:tab w:val="num" w:pos="2160"/>
        </w:tabs>
        <w:ind w:left="2160" w:hanging="360"/>
      </w:pPr>
      <w:rPr>
        <w:rFonts w:ascii="Times New Roman" w:hAnsi="Times New Roman" w:hint="default"/>
      </w:rPr>
    </w:lvl>
    <w:lvl w:ilvl="3" w:tplc="A6081A4A" w:tentative="1">
      <w:start w:val="1"/>
      <w:numFmt w:val="bullet"/>
      <w:lvlText w:val="•"/>
      <w:lvlJc w:val="left"/>
      <w:pPr>
        <w:tabs>
          <w:tab w:val="num" w:pos="2880"/>
        </w:tabs>
        <w:ind w:left="2880" w:hanging="360"/>
      </w:pPr>
      <w:rPr>
        <w:rFonts w:ascii="Times New Roman" w:hAnsi="Times New Roman" w:hint="default"/>
      </w:rPr>
    </w:lvl>
    <w:lvl w:ilvl="4" w:tplc="C8089440" w:tentative="1">
      <w:start w:val="1"/>
      <w:numFmt w:val="bullet"/>
      <w:lvlText w:val="•"/>
      <w:lvlJc w:val="left"/>
      <w:pPr>
        <w:tabs>
          <w:tab w:val="num" w:pos="3600"/>
        </w:tabs>
        <w:ind w:left="3600" w:hanging="360"/>
      </w:pPr>
      <w:rPr>
        <w:rFonts w:ascii="Times New Roman" w:hAnsi="Times New Roman" w:hint="default"/>
      </w:rPr>
    </w:lvl>
    <w:lvl w:ilvl="5" w:tplc="D13EC82A" w:tentative="1">
      <w:start w:val="1"/>
      <w:numFmt w:val="bullet"/>
      <w:lvlText w:val="•"/>
      <w:lvlJc w:val="left"/>
      <w:pPr>
        <w:tabs>
          <w:tab w:val="num" w:pos="4320"/>
        </w:tabs>
        <w:ind w:left="4320" w:hanging="360"/>
      </w:pPr>
      <w:rPr>
        <w:rFonts w:ascii="Times New Roman" w:hAnsi="Times New Roman" w:hint="default"/>
      </w:rPr>
    </w:lvl>
    <w:lvl w:ilvl="6" w:tplc="76F2A928" w:tentative="1">
      <w:start w:val="1"/>
      <w:numFmt w:val="bullet"/>
      <w:lvlText w:val="•"/>
      <w:lvlJc w:val="left"/>
      <w:pPr>
        <w:tabs>
          <w:tab w:val="num" w:pos="5040"/>
        </w:tabs>
        <w:ind w:left="5040" w:hanging="360"/>
      </w:pPr>
      <w:rPr>
        <w:rFonts w:ascii="Times New Roman" w:hAnsi="Times New Roman" w:hint="default"/>
      </w:rPr>
    </w:lvl>
    <w:lvl w:ilvl="7" w:tplc="FD961A3E" w:tentative="1">
      <w:start w:val="1"/>
      <w:numFmt w:val="bullet"/>
      <w:lvlText w:val="•"/>
      <w:lvlJc w:val="left"/>
      <w:pPr>
        <w:tabs>
          <w:tab w:val="num" w:pos="5760"/>
        </w:tabs>
        <w:ind w:left="5760" w:hanging="360"/>
      </w:pPr>
      <w:rPr>
        <w:rFonts w:ascii="Times New Roman" w:hAnsi="Times New Roman" w:hint="default"/>
      </w:rPr>
    </w:lvl>
    <w:lvl w:ilvl="8" w:tplc="15E656B0" w:tentative="1">
      <w:start w:val="1"/>
      <w:numFmt w:val="bullet"/>
      <w:lvlText w:val="•"/>
      <w:lvlJc w:val="left"/>
      <w:pPr>
        <w:tabs>
          <w:tab w:val="num" w:pos="6480"/>
        </w:tabs>
        <w:ind w:left="6480" w:hanging="360"/>
      </w:pPr>
      <w:rPr>
        <w:rFonts w:ascii="Times New Roman" w:hAnsi="Times New Roman" w:hint="default"/>
      </w:rPr>
    </w:lvl>
  </w:abstractNum>
  <w:abstractNum w:abstractNumId="80">
    <w:nsid w:val="31ED1916"/>
    <w:multiLevelType w:val="multilevel"/>
    <w:tmpl w:val="473C4D2A"/>
    <w:lvl w:ilvl="0">
      <w:start w:val="1"/>
      <w:numFmt w:val="decimal"/>
      <w:lvlText w:val="(%1)"/>
      <w:lvlJc w:val="left"/>
      <w:pPr>
        <w:tabs>
          <w:tab w:val="num" w:pos="360"/>
        </w:tabs>
        <w:ind w:left="360" w:hanging="360"/>
      </w:pPr>
      <w:rPr>
        <w:rFonts w:ascii="Times New Roman" w:eastAsia="Calibri" w:hAnsi="Times New Roman" w:cs="Times New Roman"/>
        <w:lang w:val="pt-BR"/>
      </w:rPr>
    </w:lvl>
    <w:lvl w:ilvl="1">
      <w:start w:val="1"/>
      <w:numFmt w:val="decimal"/>
      <w:lvlText w:val="%2."/>
      <w:lvlJc w:val="left"/>
      <w:pPr>
        <w:tabs>
          <w:tab w:val="num" w:pos="1080"/>
        </w:tabs>
        <w:ind w:left="1080" w:hanging="720"/>
      </w:pPr>
      <w:rPr>
        <w:rFonts w:hint="default"/>
      </w:rPr>
    </w:lvl>
    <w:lvl w:ilvl="2">
      <w:start w:val="6"/>
      <w:numFmt w:val="decimal"/>
      <w:lvlText w:val="%3."/>
      <w:lvlJc w:val="left"/>
      <w:pPr>
        <w:tabs>
          <w:tab w:val="num" w:pos="2700"/>
        </w:tabs>
        <w:ind w:left="2700" w:hanging="720"/>
      </w:pPr>
      <w:rPr>
        <w:rFonts w:hint="default"/>
      </w:rPr>
    </w:lvl>
    <w:lvl w:ilvl="3">
      <w:start w:val="2"/>
      <w:numFmt w:val="lowerLetter"/>
      <w:lvlText w:val="%4."/>
      <w:lvlJc w:val="left"/>
      <w:pPr>
        <w:tabs>
          <w:tab w:val="num" w:pos="2880"/>
        </w:tabs>
        <w:ind w:left="2880" w:hanging="360"/>
      </w:pPr>
      <w:rPr>
        <w:rFonts w:hint="default"/>
      </w:rPr>
    </w:lvl>
    <w:lvl w:ilvl="4">
      <w:start w:val="1"/>
      <w:numFmt w:val="upperLetter"/>
      <w:lvlText w:val="%5."/>
      <w:lvlJc w:val="left"/>
      <w:pPr>
        <w:ind w:left="3600" w:hanging="360"/>
      </w:pPr>
      <w:rPr>
        <w:rFonts w:cs="Times New Roman"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1">
    <w:nsid w:val="32A70041"/>
    <w:multiLevelType w:val="singleLevel"/>
    <w:tmpl w:val="958CB0AE"/>
    <w:lvl w:ilvl="0">
      <w:start w:val="1"/>
      <w:numFmt w:val="lowerRoman"/>
      <w:lvlText w:val="%1)"/>
      <w:lvlJc w:val="left"/>
      <w:pPr>
        <w:tabs>
          <w:tab w:val="num" w:pos="1440"/>
        </w:tabs>
        <w:ind w:left="1440" w:hanging="360"/>
      </w:pPr>
      <w:rPr>
        <w:rFonts w:ascii="Times New Roman" w:eastAsia="Calibri" w:hAnsi="Times New Roman" w:cs="Times New Roman"/>
      </w:rPr>
    </w:lvl>
  </w:abstractNum>
  <w:abstractNum w:abstractNumId="82">
    <w:nsid w:val="36757433"/>
    <w:multiLevelType w:val="hybridMultilevel"/>
    <w:tmpl w:val="342A7906"/>
    <w:lvl w:ilvl="0" w:tplc="04090015">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3">
    <w:nsid w:val="37673104"/>
    <w:multiLevelType w:val="singleLevel"/>
    <w:tmpl w:val="5E28842E"/>
    <w:lvl w:ilvl="0">
      <w:start w:val="1"/>
      <w:numFmt w:val="lowerLetter"/>
      <w:lvlText w:val="%1)"/>
      <w:lvlJc w:val="left"/>
      <w:pPr>
        <w:tabs>
          <w:tab w:val="num" w:pos="1800"/>
        </w:tabs>
        <w:ind w:left="1800" w:hanging="360"/>
      </w:pPr>
      <w:rPr>
        <w:rFonts w:hint="default"/>
      </w:rPr>
    </w:lvl>
  </w:abstractNum>
  <w:abstractNum w:abstractNumId="84">
    <w:nsid w:val="37701413"/>
    <w:multiLevelType w:val="multilevel"/>
    <w:tmpl w:val="A3D46BE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560" w:hanging="48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380C6B24"/>
    <w:multiLevelType w:val="hybridMultilevel"/>
    <w:tmpl w:val="EF72A8B8"/>
    <w:lvl w:ilvl="0" w:tplc="04090015">
      <w:start w:val="1"/>
      <w:numFmt w:val="upperLetter"/>
      <w:lvlText w:val="%1."/>
      <w:lvlJc w:val="left"/>
      <w:pPr>
        <w:ind w:left="720" w:hanging="360"/>
      </w:pPr>
      <w:rPr>
        <w:b/>
      </w:rPr>
    </w:lvl>
    <w:lvl w:ilvl="1" w:tplc="0409000F">
      <w:start w:val="1"/>
      <w:numFmt w:val="decimal"/>
      <w:lvlText w:val="%2."/>
      <w:lvlJc w:val="left"/>
      <w:pPr>
        <w:ind w:left="1440" w:hanging="360"/>
      </w:pPr>
    </w:lvl>
    <w:lvl w:ilvl="2" w:tplc="494C540C">
      <w:start w:val="1"/>
      <w:numFmt w:val="decimal"/>
      <w:lvlText w:val="%3)"/>
      <w:lvlJc w:val="left"/>
      <w:pPr>
        <w:ind w:left="2340" w:hanging="360"/>
      </w:pPr>
      <w:rPr>
        <w:rFonts w:hint="default"/>
      </w:rPr>
    </w:lvl>
    <w:lvl w:ilvl="3" w:tplc="3E2A3722">
      <w:start w:val="1"/>
      <w:numFmt w:val="lowerLetter"/>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85607B2"/>
    <w:multiLevelType w:val="hybridMultilevel"/>
    <w:tmpl w:val="53F68360"/>
    <w:lvl w:ilvl="0" w:tplc="94F4E51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nsid w:val="3AEC2FA1"/>
    <w:multiLevelType w:val="hybridMultilevel"/>
    <w:tmpl w:val="E78C8C42"/>
    <w:lvl w:ilvl="0" w:tplc="60A2BD90">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3C0E150A"/>
    <w:multiLevelType w:val="hybridMultilevel"/>
    <w:tmpl w:val="CD9C6230"/>
    <w:lvl w:ilvl="0" w:tplc="2E4C8940">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89">
    <w:nsid w:val="3DF10809"/>
    <w:multiLevelType w:val="hybridMultilevel"/>
    <w:tmpl w:val="E4DA394C"/>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E9F1C3B"/>
    <w:multiLevelType w:val="hybridMultilevel"/>
    <w:tmpl w:val="E16EBDFC"/>
    <w:lvl w:ilvl="0" w:tplc="E3B2BB3A">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3EC301BE"/>
    <w:multiLevelType w:val="hybridMultilevel"/>
    <w:tmpl w:val="D67C065A"/>
    <w:lvl w:ilvl="0" w:tplc="04090015">
      <w:start w:val="1"/>
      <w:numFmt w:val="upperLetter"/>
      <w:lvlText w:val="%1."/>
      <w:lvlJc w:val="left"/>
      <w:pPr>
        <w:ind w:left="1080" w:hanging="360"/>
      </w:pPr>
      <w:rPr>
        <w:rFonts w:hint="default"/>
        <w:b/>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FA3148F"/>
    <w:multiLevelType w:val="hybridMultilevel"/>
    <w:tmpl w:val="A92CAAE4"/>
    <w:lvl w:ilvl="0" w:tplc="397CB288">
      <w:start w:val="1"/>
      <w:numFmt w:val="upperLetter"/>
      <w:lvlText w:val="%1."/>
      <w:lvlJc w:val="left"/>
      <w:pPr>
        <w:ind w:left="2204" w:hanging="360"/>
      </w:pPr>
      <w:rPr>
        <w:rFonts w:hint="default"/>
        <w:b w:val="0"/>
      </w:rPr>
    </w:lvl>
    <w:lvl w:ilvl="1" w:tplc="8730A662">
      <w:start w:val="1"/>
      <w:numFmt w:val="decimal"/>
      <w:lvlText w:val="%2."/>
      <w:lvlJc w:val="left"/>
      <w:pPr>
        <w:ind w:left="2880" w:hanging="360"/>
      </w:pPr>
      <w:rPr>
        <w:rFonts w:hint="default"/>
      </w:rPr>
    </w:lvl>
    <w:lvl w:ilvl="2" w:tplc="0409001B">
      <w:start w:val="1"/>
      <w:numFmt w:val="lowerRoman"/>
      <w:lvlText w:val="%3."/>
      <w:lvlJc w:val="right"/>
      <w:pPr>
        <w:ind w:left="3600" w:hanging="180"/>
      </w:pPr>
    </w:lvl>
    <w:lvl w:ilvl="3" w:tplc="0409000F">
      <w:start w:val="1"/>
      <w:numFmt w:val="decimal"/>
      <w:lvlText w:val="%4."/>
      <w:lvlJc w:val="left"/>
      <w:pPr>
        <w:ind w:left="4320" w:hanging="360"/>
      </w:pPr>
      <w:rPr>
        <w:rFonts w:hint="default"/>
        <w:b/>
      </w:rPr>
    </w:lvl>
    <w:lvl w:ilvl="4" w:tplc="04090019">
      <w:start w:val="1"/>
      <w:numFmt w:val="lowerLetter"/>
      <w:lvlText w:val="%5."/>
      <w:lvlJc w:val="left"/>
      <w:pPr>
        <w:ind w:left="5040" w:hanging="360"/>
      </w:pPr>
      <w:rPr>
        <w:rFonts w:hint="default"/>
        <w:b/>
      </w:rPr>
    </w:lvl>
    <w:lvl w:ilvl="5" w:tplc="067E7B3E">
      <w:start w:val="1"/>
      <w:numFmt w:val="decimal"/>
      <w:lvlText w:val="(%6)"/>
      <w:lvlJc w:val="left"/>
      <w:pPr>
        <w:ind w:left="5940" w:hanging="360"/>
      </w:pPr>
      <w:rPr>
        <w:rFonts w:hint="default"/>
      </w:r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3">
    <w:nsid w:val="405E1711"/>
    <w:multiLevelType w:val="singleLevel"/>
    <w:tmpl w:val="9752BEBC"/>
    <w:lvl w:ilvl="0">
      <w:start w:val="1"/>
      <w:numFmt w:val="lowerLetter"/>
      <w:lvlText w:val="%1."/>
      <w:lvlJc w:val="left"/>
      <w:pPr>
        <w:tabs>
          <w:tab w:val="num" w:pos="360"/>
        </w:tabs>
        <w:ind w:left="360" w:hanging="360"/>
      </w:pPr>
      <w:rPr>
        <w:rFonts w:ascii="Times New Roman" w:eastAsia="Calibri" w:hAnsi="Times New Roman" w:cs="Times New Roman"/>
        <w:i w:val="0"/>
      </w:rPr>
    </w:lvl>
  </w:abstractNum>
  <w:abstractNum w:abstractNumId="94">
    <w:nsid w:val="4118736D"/>
    <w:multiLevelType w:val="hybridMultilevel"/>
    <w:tmpl w:val="307A0D34"/>
    <w:lvl w:ilvl="0" w:tplc="FFFFFFFF">
      <w:start w:val="1"/>
      <w:numFmt w:val="lowerLetter"/>
      <w:lvlText w:val="(%1)"/>
      <w:lvlJc w:val="left"/>
      <w:pPr>
        <w:tabs>
          <w:tab w:val="num" w:pos="4860"/>
        </w:tabs>
        <w:ind w:left="4860" w:hanging="540"/>
      </w:pPr>
      <w:rPr>
        <w:rFonts w:hint="default"/>
      </w:rPr>
    </w:lvl>
    <w:lvl w:ilvl="1" w:tplc="FFFFFFFF" w:tentative="1">
      <w:start w:val="1"/>
      <w:numFmt w:val="lowerLetter"/>
      <w:lvlText w:val="%2."/>
      <w:lvlJc w:val="left"/>
      <w:pPr>
        <w:tabs>
          <w:tab w:val="num" w:pos="5400"/>
        </w:tabs>
        <w:ind w:left="5400" w:hanging="360"/>
      </w:pPr>
    </w:lvl>
    <w:lvl w:ilvl="2" w:tplc="FFFFFFFF" w:tentative="1">
      <w:start w:val="1"/>
      <w:numFmt w:val="lowerRoman"/>
      <w:lvlText w:val="%3."/>
      <w:lvlJc w:val="right"/>
      <w:pPr>
        <w:tabs>
          <w:tab w:val="num" w:pos="6120"/>
        </w:tabs>
        <w:ind w:left="6120" w:hanging="180"/>
      </w:pPr>
    </w:lvl>
    <w:lvl w:ilvl="3" w:tplc="FFFFFFFF" w:tentative="1">
      <w:start w:val="1"/>
      <w:numFmt w:val="decimal"/>
      <w:lvlText w:val="%4."/>
      <w:lvlJc w:val="left"/>
      <w:pPr>
        <w:tabs>
          <w:tab w:val="num" w:pos="6840"/>
        </w:tabs>
        <w:ind w:left="6840" w:hanging="360"/>
      </w:pPr>
    </w:lvl>
    <w:lvl w:ilvl="4" w:tplc="FFFFFFFF" w:tentative="1">
      <w:start w:val="1"/>
      <w:numFmt w:val="lowerLetter"/>
      <w:lvlText w:val="%5."/>
      <w:lvlJc w:val="left"/>
      <w:pPr>
        <w:tabs>
          <w:tab w:val="num" w:pos="7560"/>
        </w:tabs>
        <w:ind w:left="7560" w:hanging="360"/>
      </w:pPr>
    </w:lvl>
    <w:lvl w:ilvl="5" w:tplc="FFFFFFFF" w:tentative="1">
      <w:start w:val="1"/>
      <w:numFmt w:val="lowerRoman"/>
      <w:lvlText w:val="%6."/>
      <w:lvlJc w:val="right"/>
      <w:pPr>
        <w:tabs>
          <w:tab w:val="num" w:pos="8280"/>
        </w:tabs>
        <w:ind w:left="8280" w:hanging="180"/>
      </w:pPr>
    </w:lvl>
    <w:lvl w:ilvl="6" w:tplc="FFFFFFFF" w:tentative="1">
      <w:start w:val="1"/>
      <w:numFmt w:val="decimal"/>
      <w:lvlText w:val="%7."/>
      <w:lvlJc w:val="left"/>
      <w:pPr>
        <w:tabs>
          <w:tab w:val="num" w:pos="9000"/>
        </w:tabs>
        <w:ind w:left="9000" w:hanging="360"/>
      </w:pPr>
    </w:lvl>
    <w:lvl w:ilvl="7" w:tplc="FFFFFFFF" w:tentative="1">
      <w:start w:val="1"/>
      <w:numFmt w:val="lowerLetter"/>
      <w:lvlText w:val="%8."/>
      <w:lvlJc w:val="left"/>
      <w:pPr>
        <w:tabs>
          <w:tab w:val="num" w:pos="9720"/>
        </w:tabs>
        <w:ind w:left="9720" w:hanging="360"/>
      </w:pPr>
    </w:lvl>
    <w:lvl w:ilvl="8" w:tplc="FFFFFFFF" w:tentative="1">
      <w:start w:val="1"/>
      <w:numFmt w:val="lowerRoman"/>
      <w:lvlText w:val="%9."/>
      <w:lvlJc w:val="right"/>
      <w:pPr>
        <w:tabs>
          <w:tab w:val="num" w:pos="10440"/>
        </w:tabs>
        <w:ind w:left="10440" w:hanging="180"/>
      </w:pPr>
    </w:lvl>
  </w:abstractNum>
  <w:abstractNum w:abstractNumId="95">
    <w:nsid w:val="4131365D"/>
    <w:multiLevelType w:val="hybridMultilevel"/>
    <w:tmpl w:val="AD2852BA"/>
    <w:lvl w:ilvl="0" w:tplc="42C033B8">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414001F8"/>
    <w:multiLevelType w:val="hybridMultilevel"/>
    <w:tmpl w:val="D4464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17E49D9"/>
    <w:multiLevelType w:val="hybridMultilevel"/>
    <w:tmpl w:val="D7BCBF98"/>
    <w:lvl w:ilvl="0" w:tplc="E1E827C4">
      <w:start w:val="1"/>
      <w:numFmt w:val="lowerLetter"/>
      <w:lvlText w:val="%1)"/>
      <w:lvlJc w:val="left"/>
      <w:pPr>
        <w:ind w:left="1070" w:hanging="360"/>
      </w:pPr>
      <w:rPr>
        <w:rFonts w:ascii="Times New Roman" w:eastAsia="Calibri" w:hAnsi="Times New Roman" w:cs="Times New Roman"/>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8">
    <w:nsid w:val="41B501AD"/>
    <w:multiLevelType w:val="hybridMultilevel"/>
    <w:tmpl w:val="FFA05644"/>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nsid w:val="41C3138A"/>
    <w:multiLevelType w:val="hybridMultilevel"/>
    <w:tmpl w:val="B64AD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2F86BA1"/>
    <w:multiLevelType w:val="hybridMultilevel"/>
    <w:tmpl w:val="959635E0"/>
    <w:lvl w:ilvl="0" w:tplc="04090015">
      <w:start w:val="1"/>
      <w:numFmt w:val="upp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nsid w:val="431D6579"/>
    <w:multiLevelType w:val="hybridMultilevel"/>
    <w:tmpl w:val="317A9244"/>
    <w:lvl w:ilvl="0" w:tplc="53962AAA">
      <w:start w:val="1"/>
      <w:numFmt w:val="upp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2">
    <w:nsid w:val="4330464F"/>
    <w:multiLevelType w:val="hybridMultilevel"/>
    <w:tmpl w:val="219E32BE"/>
    <w:lvl w:ilvl="0" w:tplc="038A168C">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3526E5A"/>
    <w:multiLevelType w:val="hybridMultilevel"/>
    <w:tmpl w:val="85D4B59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4">
    <w:nsid w:val="43A42C3C"/>
    <w:multiLevelType w:val="hybridMultilevel"/>
    <w:tmpl w:val="3CA62BB4"/>
    <w:lvl w:ilvl="0" w:tplc="1570A7C0">
      <w:start w:val="1"/>
      <w:numFmt w:val="lowerLetter"/>
      <w:lvlText w:val="%1)"/>
      <w:lvlJc w:val="left"/>
      <w:pPr>
        <w:tabs>
          <w:tab w:val="num" w:pos="720"/>
        </w:tabs>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3D211EA"/>
    <w:multiLevelType w:val="hybridMultilevel"/>
    <w:tmpl w:val="C2E20756"/>
    <w:lvl w:ilvl="0" w:tplc="77FEC45E">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6">
    <w:nsid w:val="454648C0"/>
    <w:multiLevelType w:val="hybridMultilevel"/>
    <w:tmpl w:val="5B4C07F0"/>
    <w:lvl w:ilvl="0" w:tplc="E440084E">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5B629B7"/>
    <w:multiLevelType w:val="hybridMultilevel"/>
    <w:tmpl w:val="F43C5C86"/>
    <w:lvl w:ilvl="0" w:tplc="FAD2DD50">
      <w:start w:val="1"/>
      <w:numFmt w:val="decimal"/>
      <w:lvlText w:val="%1."/>
      <w:lvlJc w:val="left"/>
      <w:pPr>
        <w:ind w:left="108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9A14755C">
      <w:start w:val="1"/>
      <w:numFmt w:val="decimal"/>
      <w:lvlText w:val="%7)"/>
      <w:lvlJc w:val="left"/>
      <w:pPr>
        <w:ind w:left="5040" w:hanging="360"/>
      </w:pPr>
      <w:rPr>
        <w:rFonts w:ascii="Times New Roman" w:eastAsia="Calibri" w:hAnsi="Times New Roman" w:cs="Times New Roman"/>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60F6F86"/>
    <w:multiLevelType w:val="multilevel"/>
    <w:tmpl w:val="3D6CBCB0"/>
    <w:lvl w:ilvl="0">
      <w:start w:val="1"/>
      <w:numFmt w:val="decimal"/>
      <w:lvlText w:val="%1)"/>
      <w:lvlJc w:val="left"/>
      <w:pPr>
        <w:ind w:left="1080" w:hanging="360"/>
      </w:pPr>
      <w:rPr>
        <w:rFonts w:ascii="Times New Roman" w:eastAsia="Calibri" w:hAnsi="Times New Roman" w:cs="Times New Roman"/>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9">
    <w:nsid w:val="46A90C34"/>
    <w:multiLevelType w:val="hybridMultilevel"/>
    <w:tmpl w:val="952E7B2C"/>
    <w:lvl w:ilvl="0" w:tplc="0C465E50">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0">
    <w:nsid w:val="46F311B8"/>
    <w:multiLevelType w:val="hybridMultilevel"/>
    <w:tmpl w:val="3640B690"/>
    <w:lvl w:ilvl="0" w:tplc="C41CFD04">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47C526CB"/>
    <w:multiLevelType w:val="hybridMultilevel"/>
    <w:tmpl w:val="D0D658CA"/>
    <w:lvl w:ilvl="0" w:tplc="D506F93E">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8715E01"/>
    <w:multiLevelType w:val="multilevel"/>
    <w:tmpl w:val="A372C7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64" w:hanging="480"/>
      </w:pPr>
      <w:rPr>
        <w:rFonts w:ascii="Times New Roman" w:eastAsia="Times New Roman" w:hAnsi="Times New Roman" w:cs="Times New Roman"/>
      </w:rPr>
    </w:lvl>
    <w:lvl w:ilvl="2">
      <w:start w:val="1"/>
      <w:numFmt w:val="bullet"/>
      <w:lvlText w:val=""/>
      <w:lvlJc w:val="left"/>
      <w:pPr>
        <w:tabs>
          <w:tab w:val="num" w:pos="1070"/>
        </w:tabs>
        <w:ind w:left="107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49836365"/>
    <w:multiLevelType w:val="hybridMultilevel"/>
    <w:tmpl w:val="64EAFA12"/>
    <w:lvl w:ilvl="0" w:tplc="D5D613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49F91CC9"/>
    <w:multiLevelType w:val="hybridMultilevel"/>
    <w:tmpl w:val="7A769670"/>
    <w:lvl w:ilvl="0" w:tplc="04090005">
      <w:start w:val="1"/>
      <w:numFmt w:val="bullet"/>
      <w:lvlText w:val=""/>
      <w:lvlJc w:val="left"/>
      <w:pPr>
        <w:ind w:left="2160" w:hanging="360"/>
      </w:pPr>
      <w:rPr>
        <w:rFonts w:ascii="Wingdings" w:hAnsi="Wingdings" w:hint="default"/>
        <w:color w:val="auto"/>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15">
    <w:nsid w:val="4AB96900"/>
    <w:multiLevelType w:val="singleLevel"/>
    <w:tmpl w:val="FEBADEDC"/>
    <w:lvl w:ilvl="0">
      <w:start w:val="1"/>
      <w:numFmt w:val="bullet"/>
      <w:lvlText w:val="-"/>
      <w:lvlJc w:val="left"/>
      <w:pPr>
        <w:tabs>
          <w:tab w:val="num" w:pos="3600"/>
        </w:tabs>
        <w:ind w:left="3600" w:hanging="360"/>
      </w:pPr>
      <w:rPr>
        <w:rFonts w:ascii="Times New Roman" w:hAnsi="Times New Roman" w:hint="default"/>
      </w:rPr>
    </w:lvl>
  </w:abstractNum>
  <w:abstractNum w:abstractNumId="116">
    <w:nsid w:val="4AD06380"/>
    <w:multiLevelType w:val="hybridMultilevel"/>
    <w:tmpl w:val="79A2D0E4"/>
    <w:lvl w:ilvl="0" w:tplc="A80088BE">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4ADB7B96"/>
    <w:multiLevelType w:val="hybridMultilevel"/>
    <w:tmpl w:val="A6324D1C"/>
    <w:lvl w:ilvl="0" w:tplc="B4800850">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4AEC7666"/>
    <w:multiLevelType w:val="hybridMultilevel"/>
    <w:tmpl w:val="CB2A7EBE"/>
    <w:lvl w:ilvl="0" w:tplc="04090015">
      <w:start w:val="1"/>
      <w:numFmt w:val="upperLetter"/>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BC75BF7"/>
    <w:multiLevelType w:val="hybridMultilevel"/>
    <w:tmpl w:val="CAEAFD1A"/>
    <w:lvl w:ilvl="0" w:tplc="1B82B42E">
      <w:start w:val="2"/>
      <w:numFmt w:val="lowerRoman"/>
      <w:lvlText w:val="%1)"/>
      <w:lvlJc w:val="left"/>
      <w:pPr>
        <w:ind w:left="2700" w:hanging="720"/>
      </w:pPr>
      <w:rPr>
        <w:rFonts w:hint="default"/>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120">
    <w:nsid w:val="4BEF4905"/>
    <w:multiLevelType w:val="hybridMultilevel"/>
    <w:tmpl w:val="32CC23A6"/>
    <w:lvl w:ilvl="0" w:tplc="3D2ACBBA">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1">
    <w:nsid w:val="4C1B6121"/>
    <w:multiLevelType w:val="singleLevel"/>
    <w:tmpl w:val="8C3A384E"/>
    <w:lvl w:ilvl="0">
      <w:start w:val="1"/>
      <w:numFmt w:val="decimal"/>
      <w:lvlText w:val="(%1)"/>
      <w:lvlJc w:val="left"/>
      <w:pPr>
        <w:tabs>
          <w:tab w:val="num" w:pos="1800"/>
        </w:tabs>
        <w:ind w:left="1800" w:hanging="360"/>
      </w:pPr>
      <w:rPr>
        <w:rFonts w:ascii="Times New Roman" w:eastAsia="Calibri" w:hAnsi="Times New Roman" w:cs="Times New Roman"/>
      </w:rPr>
    </w:lvl>
  </w:abstractNum>
  <w:abstractNum w:abstractNumId="122">
    <w:nsid w:val="4C1B7A3B"/>
    <w:multiLevelType w:val="hybridMultilevel"/>
    <w:tmpl w:val="5644DBB0"/>
    <w:lvl w:ilvl="0" w:tplc="5F6E860E">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3">
    <w:nsid w:val="4C35466B"/>
    <w:multiLevelType w:val="hybridMultilevel"/>
    <w:tmpl w:val="09F2CE96"/>
    <w:lvl w:ilvl="0" w:tplc="DA569A0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4">
    <w:nsid w:val="4D1D1048"/>
    <w:multiLevelType w:val="hybridMultilevel"/>
    <w:tmpl w:val="034251F4"/>
    <w:lvl w:ilvl="0" w:tplc="4F641592">
      <w:start w:val="1"/>
      <w:numFmt w:val="decimal"/>
      <w:lvlText w:val="%1)"/>
      <w:lvlJc w:val="left"/>
      <w:pPr>
        <w:ind w:left="1070" w:hanging="360"/>
      </w:pPr>
      <w:rPr>
        <w:rFonts w:ascii="Times New Roman" w:eastAsia="Times New Roman" w:hAnsi="Times New Roman" w:cs="Times New Roman"/>
      </w:rPr>
    </w:lvl>
    <w:lvl w:ilvl="1" w:tplc="0F1E41D2">
      <w:start w:val="1"/>
      <w:numFmt w:val="decimal"/>
      <w:lvlText w:val="%2."/>
      <w:lvlJc w:val="left"/>
      <w:pPr>
        <w:ind w:left="1071" w:hanging="645"/>
      </w:pPr>
      <w:rPr>
        <w:rFonts w:hint="default"/>
      </w:r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25">
    <w:nsid w:val="4DF45E6D"/>
    <w:multiLevelType w:val="hybridMultilevel"/>
    <w:tmpl w:val="A0B83326"/>
    <w:lvl w:ilvl="0" w:tplc="2446017E">
      <w:start w:val="1"/>
      <w:numFmt w:val="decimal"/>
      <w:lvlText w:val="%1."/>
      <w:lvlJc w:val="left"/>
      <w:pPr>
        <w:ind w:left="1856" w:hanging="360"/>
      </w:pPr>
      <w:rPr>
        <w:rFonts w:hint="default"/>
        <w:b/>
      </w:rPr>
    </w:lvl>
    <w:lvl w:ilvl="1" w:tplc="04210019" w:tentative="1">
      <w:start w:val="1"/>
      <w:numFmt w:val="lowerLetter"/>
      <w:lvlText w:val="%2."/>
      <w:lvlJc w:val="left"/>
      <w:pPr>
        <w:ind w:left="2576" w:hanging="360"/>
      </w:pPr>
    </w:lvl>
    <w:lvl w:ilvl="2" w:tplc="0421001B" w:tentative="1">
      <w:start w:val="1"/>
      <w:numFmt w:val="lowerRoman"/>
      <w:lvlText w:val="%3."/>
      <w:lvlJc w:val="right"/>
      <w:pPr>
        <w:ind w:left="3296" w:hanging="180"/>
      </w:pPr>
    </w:lvl>
    <w:lvl w:ilvl="3" w:tplc="0421000F" w:tentative="1">
      <w:start w:val="1"/>
      <w:numFmt w:val="decimal"/>
      <w:lvlText w:val="%4."/>
      <w:lvlJc w:val="left"/>
      <w:pPr>
        <w:ind w:left="4016" w:hanging="360"/>
      </w:pPr>
    </w:lvl>
    <w:lvl w:ilvl="4" w:tplc="04210019" w:tentative="1">
      <w:start w:val="1"/>
      <w:numFmt w:val="lowerLetter"/>
      <w:lvlText w:val="%5."/>
      <w:lvlJc w:val="left"/>
      <w:pPr>
        <w:ind w:left="4736" w:hanging="360"/>
      </w:pPr>
    </w:lvl>
    <w:lvl w:ilvl="5" w:tplc="0421001B" w:tentative="1">
      <w:start w:val="1"/>
      <w:numFmt w:val="lowerRoman"/>
      <w:lvlText w:val="%6."/>
      <w:lvlJc w:val="right"/>
      <w:pPr>
        <w:ind w:left="5456" w:hanging="180"/>
      </w:pPr>
    </w:lvl>
    <w:lvl w:ilvl="6" w:tplc="0421000F" w:tentative="1">
      <w:start w:val="1"/>
      <w:numFmt w:val="decimal"/>
      <w:lvlText w:val="%7."/>
      <w:lvlJc w:val="left"/>
      <w:pPr>
        <w:ind w:left="6176" w:hanging="360"/>
      </w:pPr>
    </w:lvl>
    <w:lvl w:ilvl="7" w:tplc="04210019" w:tentative="1">
      <w:start w:val="1"/>
      <w:numFmt w:val="lowerLetter"/>
      <w:lvlText w:val="%8."/>
      <w:lvlJc w:val="left"/>
      <w:pPr>
        <w:ind w:left="6896" w:hanging="360"/>
      </w:pPr>
    </w:lvl>
    <w:lvl w:ilvl="8" w:tplc="0421001B" w:tentative="1">
      <w:start w:val="1"/>
      <w:numFmt w:val="lowerRoman"/>
      <w:lvlText w:val="%9."/>
      <w:lvlJc w:val="right"/>
      <w:pPr>
        <w:ind w:left="7616" w:hanging="180"/>
      </w:pPr>
    </w:lvl>
  </w:abstractNum>
  <w:abstractNum w:abstractNumId="126">
    <w:nsid w:val="4E056AFD"/>
    <w:multiLevelType w:val="hybridMultilevel"/>
    <w:tmpl w:val="0C9AEBC8"/>
    <w:lvl w:ilvl="0" w:tplc="13A4C5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4EA30542"/>
    <w:multiLevelType w:val="hybridMultilevel"/>
    <w:tmpl w:val="AFF26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4F37406B"/>
    <w:multiLevelType w:val="hybridMultilevel"/>
    <w:tmpl w:val="9EA6E808"/>
    <w:lvl w:ilvl="0" w:tplc="FFFFFFFF">
      <w:start w:val="6"/>
      <w:numFmt w:val="lowerLetter"/>
      <w:lvlText w:val="%1)"/>
      <w:lvlJc w:val="left"/>
      <w:pPr>
        <w:tabs>
          <w:tab w:val="num" w:pos="3240"/>
        </w:tabs>
        <w:ind w:left="3240" w:hanging="540"/>
      </w:pPr>
      <w:rPr>
        <w:rFonts w:hint="default"/>
      </w:rPr>
    </w:lvl>
    <w:lvl w:ilvl="1" w:tplc="FFFFFFFF" w:tentative="1">
      <w:start w:val="1"/>
      <w:numFmt w:val="lowerLetter"/>
      <w:lvlText w:val="%2."/>
      <w:lvlJc w:val="left"/>
      <w:pPr>
        <w:tabs>
          <w:tab w:val="num" w:pos="3780"/>
        </w:tabs>
        <w:ind w:left="3780" w:hanging="360"/>
      </w:pPr>
    </w:lvl>
    <w:lvl w:ilvl="2" w:tplc="FFFFFFFF" w:tentative="1">
      <w:start w:val="1"/>
      <w:numFmt w:val="lowerRoman"/>
      <w:lvlText w:val="%3."/>
      <w:lvlJc w:val="right"/>
      <w:pPr>
        <w:tabs>
          <w:tab w:val="num" w:pos="4500"/>
        </w:tabs>
        <w:ind w:left="4500" w:hanging="180"/>
      </w:pPr>
    </w:lvl>
    <w:lvl w:ilvl="3" w:tplc="FFFFFFFF" w:tentative="1">
      <w:start w:val="1"/>
      <w:numFmt w:val="decimal"/>
      <w:lvlText w:val="%4."/>
      <w:lvlJc w:val="left"/>
      <w:pPr>
        <w:tabs>
          <w:tab w:val="num" w:pos="5220"/>
        </w:tabs>
        <w:ind w:left="5220" w:hanging="360"/>
      </w:pPr>
    </w:lvl>
    <w:lvl w:ilvl="4" w:tplc="FFFFFFFF" w:tentative="1">
      <w:start w:val="1"/>
      <w:numFmt w:val="lowerLetter"/>
      <w:lvlText w:val="%5."/>
      <w:lvlJc w:val="left"/>
      <w:pPr>
        <w:tabs>
          <w:tab w:val="num" w:pos="5940"/>
        </w:tabs>
        <w:ind w:left="5940" w:hanging="360"/>
      </w:pPr>
    </w:lvl>
    <w:lvl w:ilvl="5" w:tplc="FFFFFFFF" w:tentative="1">
      <w:start w:val="1"/>
      <w:numFmt w:val="lowerRoman"/>
      <w:lvlText w:val="%6."/>
      <w:lvlJc w:val="right"/>
      <w:pPr>
        <w:tabs>
          <w:tab w:val="num" w:pos="6660"/>
        </w:tabs>
        <w:ind w:left="6660" w:hanging="180"/>
      </w:pPr>
    </w:lvl>
    <w:lvl w:ilvl="6" w:tplc="FFFFFFFF" w:tentative="1">
      <w:start w:val="1"/>
      <w:numFmt w:val="decimal"/>
      <w:lvlText w:val="%7."/>
      <w:lvlJc w:val="left"/>
      <w:pPr>
        <w:tabs>
          <w:tab w:val="num" w:pos="7380"/>
        </w:tabs>
        <w:ind w:left="7380" w:hanging="360"/>
      </w:pPr>
    </w:lvl>
    <w:lvl w:ilvl="7" w:tplc="FFFFFFFF" w:tentative="1">
      <w:start w:val="1"/>
      <w:numFmt w:val="lowerLetter"/>
      <w:lvlText w:val="%8."/>
      <w:lvlJc w:val="left"/>
      <w:pPr>
        <w:tabs>
          <w:tab w:val="num" w:pos="8100"/>
        </w:tabs>
        <w:ind w:left="8100" w:hanging="360"/>
      </w:pPr>
    </w:lvl>
    <w:lvl w:ilvl="8" w:tplc="FFFFFFFF" w:tentative="1">
      <w:start w:val="1"/>
      <w:numFmt w:val="lowerRoman"/>
      <w:lvlText w:val="%9."/>
      <w:lvlJc w:val="right"/>
      <w:pPr>
        <w:tabs>
          <w:tab w:val="num" w:pos="8820"/>
        </w:tabs>
        <w:ind w:left="8820" w:hanging="180"/>
      </w:pPr>
    </w:lvl>
  </w:abstractNum>
  <w:abstractNum w:abstractNumId="129">
    <w:nsid w:val="4FD73DC4"/>
    <w:multiLevelType w:val="hybridMultilevel"/>
    <w:tmpl w:val="D9926AD2"/>
    <w:lvl w:ilvl="0" w:tplc="9692F606">
      <w:start w:val="2"/>
      <w:numFmt w:val="bullet"/>
      <w:lvlText w:val="•"/>
      <w:lvlJc w:val="left"/>
      <w:pPr>
        <w:ind w:left="1070" w:hanging="360"/>
      </w:pPr>
      <w:rPr>
        <w:rFonts w:ascii="SymbolMT" w:eastAsia="Calibri" w:hAnsi="SymbolMT" w:cs="SymbolMT"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30">
    <w:nsid w:val="502271C6"/>
    <w:multiLevelType w:val="hybridMultilevel"/>
    <w:tmpl w:val="A25041DC"/>
    <w:lvl w:ilvl="0" w:tplc="0EF63C5A">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1">
    <w:nsid w:val="50BA3FFD"/>
    <w:multiLevelType w:val="hybridMultilevel"/>
    <w:tmpl w:val="E6E2F572"/>
    <w:lvl w:ilvl="0" w:tplc="4FC46C9A">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2">
    <w:nsid w:val="50E07A57"/>
    <w:multiLevelType w:val="hybridMultilevel"/>
    <w:tmpl w:val="AC2E1270"/>
    <w:lvl w:ilvl="0" w:tplc="E2E0439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3">
    <w:nsid w:val="51A57AA9"/>
    <w:multiLevelType w:val="hybridMultilevel"/>
    <w:tmpl w:val="478AE4A6"/>
    <w:lvl w:ilvl="0" w:tplc="CACA38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nsid w:val="536A3F2B"/>
    <w:multiLevelType w:val="hybridMultilevel"/>
    <w:tmpl w:val="87E2814A"/>
    <w:lvl w:ilvl="0" w:tplc="0409000F">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5E1CB9EC">
      <w:start w:val="1"/>
      <w:numFmt w:val="lowerLetter"/>
      <w:lvlText w:val="%3)"/>
      <w:lvlJc w:val="left"/>
      <w:pPr>
        <w:ind w:left="2505" w:hanging="525"/>
      </w:pPr>
      <w:rPr>
        <w:rFonts w:hint="default"/>
        <w:b w:val="0"/>
      </w:rPr>
    </w:lvl>
    <w:lvl w:ilvl="3" w:tplc="600AFD7C">
      <w:start w:val="1"/>
      <w:numFmt w:val="decimal"/>
      <w:lvlText w:val="(%4)"/>
      <w:lvlJc w:val="left"/>
      <w:pPr>
        <w:ind w:left="2880" w:hanging="360"/>
      </w:pPr>
      <w:rPr>
        <w:rFonts w:hint="default"/>
      </w:rPr>
    </w:lvl>
    <w:lvl w:ilvl="4" w:tplc="620607A2">
      <w:start w:val="1"/>
      <w:numFmt w:val="lowerLetter"/>
      <w:lvlText w:val="(%5)"/>
      <w:lvlJc w:val="left"/>
      <w:pPr>
        <w:ind w:left="3600" w:hanging="360"/>
      </w:pPr>
      <w:rPr>
        <w:rFonts w:hint="default"/>
      </w:rPr>
    </w:lvl>
    <w:lvl w:ilvl="5" w:tplc="60866620">
      <w:start w:val="7"/>
      <w:numFmt w:val="decimal"/>
      <w:lvlText w:val="%6"/>
      <w:lvlJc w:val="left"/>
      <w:pPr>
        <w:ind w:left="4500" w:hanging="360"/>
      </w:pPr>
      <w:rPr>
        <w:rFonts w:hint="default"/>
        <w:b/>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3D7206E"/>
    <w:multiLevelType w:val="hybridMultilevel"/>
    <w:tmpl w:val="3C588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47F46A0"/>
    <w:multiLevelType w:val="hybridMultilevel"/>
    <w:tmpl w:val="FAF65670"/>
    <w:lvl w:ilvl="0" w:tplc="D468159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7">
    <w:nsid w:val="552F2711"/>
    <w:multiLevelType w:val="hybridMultilevel"/>
    <w:tmpl w:val="42B6B962"/>
    <w:lvl w:ilvl="0" w:tplc="945C3422">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start w:val="1"/>
      <w:numFmt w:val="decimal"/>
      <w:lvlText w:val="%4."/>
      <w:lvlJc w:val="left"/>
      <w:pPr>
        <w:ind w:left="2862" w:hanging="360"/>
      </w:pPr>
    </w:lvl>
    <w:lvl w:ilvl="4" w:tplc="04090019">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38">
    <w:nsid w:val="56302EF8"/>
    <w:multiLevelType w:val="hybridMultilevel"/>
    <w:tmpl w:val="24E6DBC6"/>
    <w:lvl w:ilvl="0" w:tplc="A7807FAA">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39">
    <w:nsid w:val="568D2BDD"/>
    <w:multiLevelType w:val="hybridMultilevel"/>
    <w:tmpl w:val="693EC9A2"/>
    <w:lvl w:ilvl="0" w:tplc="C0DAFA64">
      <w:start w:val="3"/>
      <w:numFmt w:val="lowerRoman"/>
      <w:lvlText w:val="(%1)"/>
      <w:lvlJc w:val="left"/>
      <w:pPr>
        <w:ind w:left="1305" w:hanging="72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40">
    <w:nsid w:val="56DB4571"/>
    <w:multiLevelType w:val="hybridMultilevel"/>
    <w:tmpl w:val="1F0EC2F6"/>
    <w:lvl w:ilvl="0" w:tplc="0409000F">
      <w:start w:val="1"/>
      <w:numFmt w:val="decimal"/>
      <w:lvlText w:val="%1."/>
      <w:lvlJc w:val="left"/>
      <w:pPr>
        <w:ind w:left="1710" w:hanging="360"/>
      </w:pPr>
      <w:rPr>
        <w:rFonts w:hint="default"/>
        <w:b/>
      </w:rPr>
    </w:lvl>
    <w:lvl w:ilvl="1" w:tplc="04210019" w:tentative="1">
      <w:start w:val="1"/>
      <w:numFmt w:val="lowerLetter"/>
      <w:lvlText w:val="%2."/>
      <w:lvlJc w:val="left"/>
      <w:pPr>
        <w:ind w:left="2430" w:hanging="360"/>
      </w:pPr>
    </w:lvl>
    <w:lvl w:ilvl="2" w:tplc="0421001B" w:tentative="1">
      <w:start w:val="1"/>
      <w:numFmt w:val="lowerRoman"/>
      <w:lvlText w:val="%3."/>
      <w:lvlJc w:val="right"/>
      <w:pPr>
        <w:ind w:left="3150" w:hanging="180"/>
      </w:pPr>
    </w:lvl>
    <w:lvl w:ilvl="3" w:tplc="0421000F" w:tentative="1">
      <w:start w:val="1"/>
      <w:numFmt w:val="decimal"/>
      <w:lvlText w:val="%4."/>
      <w:lvlJc w:val="left"/>
      <w:pPr>
        <w:ind w:left="3870" w:hanging="360"/>
      </w:pPr>
    </w:lvl>
    <w:lvl w:ilvl="4" w:tplc="04210019" w:tentative="1">
      <w:start w:val="1"/>
      <w:numFmt w:val="lowerLetter"/>
      <w:lvlText w:val="%5."/>
      <w:lvlJc w:val="left"/>
      <w:pPr>
        <w:ind w:left="4590" w:hanging="360"/>
      </w:pPr>
    </w:lvl>
    <w:lvl w:ilvl="5" w:tplc="0421001B" w:tentative="1">
      <w:start w:val="1"/>
      <w:numFmt w:val="lowerRoman"/>
      <w:lvlText w:val="%6."/>
      <w:lvlJc w:val="right"/>
      <w:pPr>
        <w:ind w:left="5310" w:hanging="180"/>
      </w:pPr>
    </w:lvl>
    <w:lvl w:ilvl="6" w:tplc="0421000F" w:tentative="1">
      <w:start w:val="1"/>
      <w:numFmt w:val="decimal"/>
      <w:lvlText w:val="%7."/>
      <w:lvlJc w:val="left"/>
      <w:pPr>
        <w:ind w:left="6030" w:hanging="360"/>
      </w:pPr>
    </w:lvl>
    <w:lvl w:ilvl="7" w:tplc="04210019" w:tentative="1">
      <w:start w:val="1"/>
      <w:numFmt w:val="lowerLetter"/>
      <w:lvlText w:val="%8."/>
      <w:lvlJc w:val="left"/>
      <w:pPr>
        <w:ind w:left="6750" w:hanging="360"/>
      </w:pPr>
    </w:lvl>
    <w:lvl w:ilvl="8" w:tplc="0421001B" w:tentative="1">
      <w:start w:val="1"/>
      <w:numFmt w:val="lowerRoman"/>
      <w:lvlText w:val="%9."/>
      <w:lvlJc w:val="right"/>
      <w:pPr>
        <w:ind w:left="7470" w:hanging="180"/>
      </w:pPr>
    </w:lvl>
  </w:abstractNum>
  <w:abstractNum w:abstractNumId="141">
    <w:nsid w:val="584052C6"/>
    <w:multiLevelType w:val="hybridMultilevel"/>
    <w:tmpl w:val="6ED67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58586C71"/>
    <w:multiLevelType w:val="hybridMultilevel"/>
    <w:tmpl w:val="F55A03D2"/>
    <w:lvl w:ilvl="0" w:tplc="0409000F">
      <w:start w:val="1"/>
      <w:numFmt w:val="decimal"/>
      <w:lvlText w:val="%1."/>
      <w:lvlJc w:val="left"/>
      <w:pPr>
        <w:ind w:left="360" w:hanging="360"/>
      </w:pPr>
      <w:rPr>
        <w:rFonts w:hint="default"/>
      </w:rPr>
    </w:lvl>
    <w:lvl w:ilvl="1" w:tplc="2D36C348">
      <w:start w:val="1"/>
      <w:numFmt w:val="lowerLetter"/>
      <w:lvlText w:val="%2."/>
      <w:lvlJc w:val="left"/>
      <w:pPr>
        <w:ind w:left="1080" w:hanging="360"/>
      </w:pPr>
      <w:rPr>
        <w:rFonts w:hint="default"/>
      </w:rPr>
    </w:lvl>
    <w:lvl w:ilvl="2" w:tplc="04090001">
      <w:start w:val="1"/>
      <w:numFmt w:val="bullet"/>
      <w:lvlText w:val=""/>
      <w:lvlJc w:val="left"/>
      <w:pPr>
        <w:ind w:left="1980" w:hanging="360"/>
      </w:pPr>
      <w:rPr>
        <w:rFonts w:ascii="Symbol" w:hAnsi="Symbol" w:hint="default"/>
        <w:sz w:val="17"/>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nsid w:val="586A2DB2"/>
    <w:multiLevelType w:val="hybridMultilevel"/>
    <w:tmpl w:val="7B480A78"/>
    <w:lvl w:ilvl="0" w:tplc="9692F606">
      <w:start w:val="2"/>
      <w:numFmt w:val="bullet"/>
      <w:lvlText w:val="•"/>
      <w:lvlJc w:val="left"/>
      <w:pPr>
        <w:ind w:left="1070" w:hanging="360"/>
      </w:pPr>
      <w:rPr>
        <w:rFonts w:ascii="SymbolMT" w:eastAsia="Calibr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86F551C"/>
    <w:multiLevelType w:val="hybridMultilevel"/>
    <w:tmpl w:val="7692236E"/>
    <w:lvl w:ilvl="0" w:tplc="9B9ADC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587676C6"/>
    <w:multiLevelType w:val="hybridMultilevel"/>
    <w:tmpl w:val="AD623166"/>
    <w:lvl w:ilvl="0" w:tplc="A00207A8">
      <w:start w:val="1"/>
      <w:numFmt w:val="decimal"/>
      <w:lvlText w:val="%1."/>
      <w:lvlJc w:val="left"/>
      <w:pPr>
        <w:ind w:left="720" w:hanging="360"/>
      </w:pPr>
      <w:rPr>
        <w:rFonts w:hint="default"/>
        <w:b w:val="0"/>
      </w:rPr>
    </w:lvl>
    <w:lvl w:ilvl="1" w:tplc="6D524184">
      <w:start w:val="1"/>
      <w:numFmt w:val="decimal"/>
      <w:lvlText w:val="%2)"/>
      <w:lvlJc w:val="left"/>
      <w:pPr>
        <w:ind w:left="644" w:hanging="360"/>
      </w:pPr>
      <w:rPr>
        <w:rFonts w:ascii="Times New Roman" w:eastAsia="Calibr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901313D"/>
    <w:multiLevelType w:val="hybridMultilevel"/>
    <w:tmpl w:val="1A963B14"/>
    <w:lvl w:ilvl="0" w:tplc="04210019">
      <w:start w:val="1"/>
      <w:numFmt w:val="lowerLetter"/>
      <w:lvlText w:val="%1."/>
      <w:lvlJc w:val="left"/>
      <w:pPr>
        <w:ind w:left="720" w:hanging="360"/>
      </w:pPr>
      <w:rPr>
        <w:b/>
      </w:rPr>
    </w:lvl>
    <w:lvl w:ilvl="1" w:tplc="0409000F">
      <w:start w:val="1"/>
      <w:numFmt w:val="decimal"/>
      <w:lvlText w:val="%2."/>
      <w:lvlJc w:val="left"/>
      <w:pPr>
        <w:ind w:left="1440" w:hanging="360"/>
      </w:pPr>
    </w:lvl>
    <w:lvl w:ilvl="2" w:tplc="A2E4AB94">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905502D"/>
    <w:multiLevelType w:val="hybridMultilevel"/>
    <w:tmpl w:val="BB74C52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nsid w:val="590B3F64"/>
    <w:multiLevelType w:val="singleLevel"/>
    <w:tmpl w:val="15C6C414"/>
    <w:lvl w:ilvl="0">
      <w:start w:val="1"/>
      <w:numFmt w:val="decimal"/>
      <w:lvlText w:val="%1)"/>
      <w:lvlJc w:val="left"/>
      <w:pPr>
        <w:tabs>
          <w:tab w:val="num" w:pos="375"/>
        </w:tabs>
        <w:ind w:left="375" w:hanging="375"/>
      </w:pPr>
      <w:rPr>
        <w:rFonts w:ascii="Times New Roman" w:eastAsia="Calibri" w:hAnsi="Times New Roman" w:cs="Times New Roman"/>
      </w:rPr>
    </w:lvl>
  </w:abstractNum>
  <w:abstractNum w:abstractNumId="149">
    <w:nsid w:val="59B52BBD"/>
    <w:multiLevelType w:val="hybridMultilevel"/>
    <w:tmpl w:val="784EE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59FE22EB"/>
    <w:multiLevelType w:val="hybridMultilevel"/>
    <w:tmpl w:val="722684B0"/>
    <w:lvl w:ilvl="0" w:tplc="73D6571E">
      <w:start w:val="1"/>
      <w:numFmt w:val="upp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51">
    <w:nsid w:val="5AEE2D1A"/>
    <w:multiLevelType w:val="hybridMultilevel"/>
    <w:tmpl w:val="95C42510"/>
    <w:lvl w:ilvl="0" w:tplc="7F3247C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2">
    <w:nsid w:val="5B104081"/>
    <w:multiLevelType w:val="multilevel"/>
    <w:tmpl w:val="55D40B2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5B1F6AB3"/>
    <w:multiLevelType w:val="hybridMultilevel"/>
    <w:tmpl w:val="333AB80C"/>
    <w:lvl w:ilvl="0" w:tplc="BFE0730C">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54">
    <w:nsid w:val="5B342AA2"/>
    <w:multiLevelType w:val="hybridMultilevel"/>
    <w:tmpl w:val="594AE28A"/>
    <w:lvl w:ilvl="0" w:tplc="739CA680">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nsid w:val="5BF92171"/>
    <w:multiLevelType w:val="hybridMultilevel"/>
    <w:tmpl w:val="30883810"/>
    <w:lvl w:ilvl="0" w:tplc="3C004638">
      <w:start w:val="1"/>
      <w:numFmt w:val="upperLetter"/>
      <w:lvlText w:val="%1."/>
      <w:lvlJc w:val="left"/>
      <w:pPr>
        <w:ind w:left="2160" w:hanging="36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6">
    <w:nsid w:val="5D652321"/>
    <w:multiLevelType w:val="multilevel"/>
    <w:tmpl w:val="2754383E"/>
    <w:lvl w:ilvl="0">
      <w:start w:val="1"/>
      <w:numFmt w:val="decimal"/>
      <w:lvlText w:val="%1."/>
      <w:lvlJc w:val="left"/>
      <w:pPr>
        <w:ind w:left="786" w:hanging="360"/>
      </w:pPr>
      <w:rPr>
        <w:b/>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57">
    <w:nsid w:val="5E5247D9"/>
    <w:multiLevelType w:val="hybridMultilevel"/>
    <w:tmpl w:val="019E65E6"/>
    <w:lvl w:ilvl="0" w:tplc="0B343A3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8">
    <w:nsid w:val="5F6B675C"/>
    <w:multiLevelType w:val="hybridMultilevel"/>
    <w:tmpl w:val="F25076FA"/>
    <w:lvl w:ilvl="0" w:tplc="A91AFE00">
      <w:start w:val="1"/>
      <w:numFmt w:val="upp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9">
    <w:nsid w:val="60765E6C"/>
    <w:multiLevelType w:val="hybridMultilevel"/>
    <w:tmpl w:val="E9D2A2A2"/>
    <w:lvl w:ilvl="0" w:tplc="C9EACA28">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60892EED"/>
    <w:multiLevelType w:val="hybridMultilevel"/>
    <w:tmpl w:val="6EB81C72"/>
    <w:lvl w:ilvl="0" w:tplc="BAC6D55A">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1">
    <w:nsid w:val="609C1701"/>
    <w:multiLevelType w:val="hybridMultilevel"/>
    <w:tmpl w:val="E3A03530"/>
    <w:lvl w:ilvl="0" w:tplc="C8F6286A">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2">
    <w:nsid w:val="60FA1860"/>
    <w:multiLevelType w:val="hybridMultilevel"/>
    <w:tmpl w:val="98C2CF80"/>
    <w:lvl w:ilvl="0" w:tplc="7D66399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614F6339"/>
    <w:multiLevelType w:val="hybridMultilevel"/>
    <w:tmpl w:val="B99A006A"/>
    <w:lvl w:ilvl="0" w:tplc="04090015">
      <w:start w:val="1"/>
      <w:numFmt w:val="upp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64">
    <w:nsid w:val="61D14BB9"/>
    <w:multiLevelType w:val="multilevel"/>
    <w:tmpl w:val="7584DC0A"/>
    <w:lvl w:ilvl="0">
      <w:start w:val="1"/>
      <w:numFmt w:val="bullet"/>
      <w:lvlText w:val=""/>
      <w:lvlJc w:val="left"/>
      <w:pPr>
        <w:tabs>
          <w:tab w:val="num" w:pos="1710"/>
        </w:tabs>
        <w:ind w:left="1710" w:hanging="360"/>
      </w:pPr>
      <w:rPr>
        <w:rFonts w:ascii="Symbol" w:hAnsi="Symbol" w:hint="default"/>
        <w:sz w:val="20"/>
      </w:rPr>
    </w:lvl>
    <w:lvl w:ilvl="1" w:tentative="1">
      <w:start w:val="1"/>
      <w:numFmt w:val="bullet"/>
      <w:lvlText w:val="o"/>
      <w:lvlJc w:val="left"/>
      <w:pPr>
        <w:tabs>
          <w:tab w:val="num" w:pos="2430"/>
        </w:tabs>
        <w:ind w:left="2430" w:hanging="360"/>
      </w:pPr>
      <w:rPr>
        <w:rFonts w:ascii="Courier New" w:hAnsi="Courier New" w:hint="default"/>
        <w:sz w:val="20"/>
      </w:rPr>
    </w:lvl>
    <w:lvl w:ilvl="2" w:tentative="1">
      <w:start w:val="1"/>
      <w:numFmt w:val="bullet"/>
      <w:lvlText w:val=""/>
      <w:lvlJc w:val="left"/>
      <w:pPr>
        <w:tabs>
          <w:tab w:val="num" w:pos="3150"/>
        </w:tabs>
        <w:ind w:left="3150" w:hanging="360"/>
      </w:pPr>
      <w:rPr>
        <w:rFonts w:ascii="Wingdings" w:hAnsi="Wingdings" w:hint="default"/>
        <w:sz w:val="20"/>
      </w:rPr>
    </w:lvl>
    <w:lvl w:ilvl="3" w:tentative="1">
      <w:start w:val="1"/>
      <w:numFmt w:val="bullet"/>
      <w:lvlText w:val=""/>
      <w:lvlJc w:val="left"/>
      <w:pPr>
        <w:tabs>
          <w:tab w:val="num" w:pos="3870"/>
        </w:tabs>
        <w:ind w:left="3870" w:hanging="360"/>
      </w:pPr>
      <w:rPr>
        <w:rFonts w:ascii="Wingdings" w:hAnsi="Wingdings" w:hint="default"/>
        <w:sz w:val="20"/>
      </w:rPr>
    </w:lvl>
    <w:lvl w:ilvl="4" w:tentative="1">
      <w:start w:val="1"/>
      <w:numFmt w:val="bullet"/>
      <w:lvlText w:val=""/>
      <w:lvlJc w:val="left"/>
      <w:pPr>
        <w:tabs>
          <w:tab w:val="num" w:pos="4590"/>
        </w:tabs>
        <w:ind w:left="4590" w:hanging="360"/>
      </w:pPr>
      <w:rPr>
        <w:rFonts w:ascii="Wingdings" w:hAnsi="Wingdings" w:hint="default"/>
        <w:sz w:val="20"/>
      </w:rPr>
    </w:lvl>
    <w:lvl w:ilvl="5" w:tentative="1">
      <w:start w:val="1"/>
      <w:numFmt w:val="bullet"/>
      <w:lvlText w:val=""/>
      <w:lvlJc w:val="left"/>
      <w:pPr>
        <w:tabs>
          <w:tab w:val="num" w:pos="5310"/>
        </w:tabs>
        <w:ind w:left="5310" w:hanging="360"/>
      </w:pPr>
      <w:rPr>
        <w:rFonts w:ascii="Wingdings" w:hAnsi="Wingdings" w:hint="default"/>
        <w:sz w:val="20"/>
      </w:rPr>
    </w:lvl>
    <w:lvl w:ilvl="6" w:tentative="1">
      <w:start w:val="1"/>
      <w:numFmt w:val="bullet"/>
      <w:lvlText w:val=""/>
      <w:lvlJc w:val="left"/>
      <w:pPr>
        <w:tabs>
          <w:tab w:val="num" w:pos="6030"/>
        </w:tabs>
        <w:ind w:left="6030" w:hanging="360"/>
      </w:pPr>
      <w:rPr>
        <w:rFonts w:ascii="Wingdings" w:hAnsi="Wingdings" w:hint="default"/>
        <w:sz w:val="20"/>
      </w:rPr>
    </w:lvl>
    <w:lvl w:ilvl="7" w:tentative="1">
      <w:start w:val="1"/>
      <w:numFmt w:val="bullet"/>
      <w:lvlText w:val=""/>
      <w:lvlJc w:val="left"/>
      <w:pPr>
        <w:tabs>
          <w:tab w:val="num" w:pos="6750"/>
        </w:tabs>
        <w:ind w:left="6750" w:hanging="360"/>
      </w:pPr>
      <w:rPr>
        <w:rFonts w:ascii="Wingdings" w:hAnsi="Wingdings" w:hint="default"/>
        <w:sz w:val="20"/>
      </w:rPr>
    </w:lvl>
    <w:lvl w:ilvl="8" w:tentative="1">
      <w:start w:val="1"/>
      <w:numFmt w:val="bullet"/>
      <w:lvlText w:val=""/>
      <w:lvlJc w:val="left"/>
      <w:pPr>
        <w:tabs>
          <w:tab w:val="num" w:pos="7470"/>
        </w:tabs>
        <w:ind w:left="7470" w:hanging="360"/>
      </w:pPr>
      <w:rPr>
        <w:rFonts w:ascii="Wingdings" w:hAnsi="Wingdings" w:hint="default"/>
        <w:sz w:val="20"/>
      </w:rPr>
    </w:lvl>
  </w:abstractNum>
  <w:abstractNum w:abstractNumId="165">
    <w:nsid w:val="62005515"/>
    <w:multiLevelType w:val="hybridMultilevel"/>
    <w:tmpl w:val="C6F8CE0C"/>
    <w:lvl w:ilvl="0" w:tplc="3404C7E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257760C"/>
    <w:multiLevelType w:val="hybridMultilevel"/>
    <w:tmpl w:val="E990CF18"/>
    <w:lvl w:ilvl="0" w:tplc="A56A7D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62A40ABE"/>
    <w:multiLevelType w:val="hybridMultilevel"/>
    <w:tmpl w:val="EA30C6E8"/>
    <w:lvl w:ilvl="0" w:tplc="7FAE9EEA">
      <w:start w:val="1"/>
      <w:numFmt w:val="lowerRoman"/>
      <w:lvlText w:val="(%1)"/>
      <w:lvlJc w:val="left"/>
      <w:pPr>
        <w:ind w:left="1572" w:hanging="720"/>
      </w:pPr>
      <w:rPr>
        <w:rFonts w:hint="default"/>
      </w:rPr>
    </w:lvl>
    <w:lvl w:ilvl="1" w:tplc="04090019">
      <w:start w:val="1"/>
      <w:numFmt w:val="lowerLetter"/>
      <w:lvlText w:val="%2."/>
      <w:lvlJc w:val="left"/>
      <w:pPr>
        <w:ind w:left="1932" w:hanging="360"/>
      </w:pPr>
    </w:lvl>
    <w:lvl w:ilvl="2" w:tplc="0409001B">
      <w:start w:val="1"/>
      <w:numFmt w:val="lowerRoman"/>
      <w:lvlText w:val="%3."/>
      <w:lvlJc w:val="right"/>
      <w:pPr>
        <w:ind w:left="2652" w:hanging="180"/>
      </w:pPr>
    </w:lvl>
    <w:lvl w:ilvl="3" w:tplc="0409000F">
      <w:start w:val="1"/>
      <w:numFmt w:val="decimal"/>
      <w:lvlText w:val="%4."/>
      <w:lvlJc w:val="left"/>
      <w:pPr>
        <w:ind w:left="3372" w:hanging="360"/>
      </w:pPr>
    </w:lvl>
    <w:lvl w:ilvl="4" w:tplc="04090019">
      <w:start w:val="1"/>
      <w:numFmt w:val="lowerLetter"/>
      <w:lvlText w:val="%5."/>
      <w:lvlJc w:val="left"/>
      <w:pPr>
        <w:ind w:left="4092" w:hanging="360"/>
      </w:pPr>
    </w:lvl>
    <w:lvl w:ilvl="5" w:tplc="0409001B">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68">
    <w:nsid w:val="62CA2BD7"/>
    <w:multiLevelType w:val="hybridMultilevel"/>
    <w:tmpl w:val="04323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371202D"/>
    <w:multiLevelType w:val="hybridMultilevel"/>
    <w:tmpl w:val="34225584"/>
    <w:lvl w:ilvl="0" w:tplc="3F1681D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0">
    <w:nsid w:val="64C653C5"/>
    <w:multiLevelType w:val="hybridMultilevel"/>
    <w:tmpl w:val="7B20FC62"/>
    <w:lvl w:ilvl="0" w:tplc="518CFA42">
      <w:start w:val="1"/>
      <w:numFmt w:val="upperLetter"/>
      <w:lvlText w:val="%1."/>
      <w:lvlJc w:val="left"/>
      <w:pPr>
        <w:ind w:left="1800" w:hanging="360"/>
      </w:pPr>
      <w:rPr>
        <w:rFonts w:eastAsia="Calibr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1">
    <w:nsid w:val="652F08A3"/>
    <w:multiLevelType w:val="hybridMultilevel"/>
    <w:tmpl w:val="F3C8FB38"/>
    <w:lvl w:ilvl="0" w:tplc="3B4E9CDA">
      <w:start w:val="5"/>
      <w:numFmt w:val="decimal"/>
      <w:lvlText w:val="%1."/>
      <w:lvlJc w:val="left"/>
      <w:pPr>
        <w:ind w:left="702" w:hanging="360"/>
      </w:pPr>
      <w:rPr>
        <w:rFonts w:hint="default"/>
      </w:rPr>
    </w:lvl>
    <w:lvl w:ilvl="1" w:tplc="0409000F">
      <w:start w:val="1"/>
      <w:numFmt w:val="decimal"/>
      <w:lvlText w:val="%2."/>
      <w:lvlJc w:val="left"/>
      <w:pPr>
        <w:ind w:left="1440" w:hanging="360"/>
      </w:pPr>
    </w:lvl>
    <w:lvl w:ilvl="2" w:tplc="5C883D20">
      <w:start w:val="2"/>
      <w:numFmt w:val="lowerRoman"/>
      <w:lvlText w:val="%3)"/>
      <w:lvlJc w:val="left"/>
      <w:pPr>
        <w:ind w:left="2700" w:hanging="72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6F76795"/>
    <w:multiLevelType w:val="hybridMultilevel"/>
    <w:tmpl w:val="E2CC6EAE"/>
    <w:lvl w:ilvl="0" w:tplc="928A423E">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nsid w:val="680143F6"/>
    <w:multiLevelType w:val="hybridMultilevel"/>
    <w:tmpl w:val="DBFE2D28"/>
    <w:lvl w:ilvl="0" w:tplc="04090015">
      <w:start w:val="1"/>
      <w:numFmt w:val="upp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4">
    <w:nsid w:val="680605EF"/>
    <w:multiLevelType w:val="multilevel"/>
    <w:tmpl w:val="838ACA2E"/>
    <w:lvl w:ilvl="0">
      <w:start w:val="1"/>
      <w:numFmt w:val="decimal"/>
      <w:lvlText w:val="%1)"/>
      <w:lvlJc w:val="left"/>
      <w:pPr>
        <w:ind w:left="1080" w:hanging="360"/>
      </w:pPr>
      <w:rPr>
        <w:rFonts w:ascii="Times New Roman" w:eastAsia="Calibri" w:hAnsi="Times New Roman" w:cs="Times New Roman"/>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5">
    <w:nsid w:val="687E7762"/>
    <w:multiLevelType w:val="hybridMultilevel"/>
    <w:tmpl w:val="3D649506"/>
    <w:lvl w:ilvl="0" w:tplc="70D62150">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nsid w:val="68B708E5"/>
    <w:multiLevelType w:val="hybridMultilevel"/>
    <w:tmpl w:val="1EF6182A"/>
    <w:lvl w:ilvl="0" w:tplc="5BF675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7">
    <w:nsid w:val="69E65F66"/>
    <w:multiLevelType w:val="hybridMultilevel"/>
    <w:tmpl w:val="239695D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nsid w:val="6A77297A"/>
    <w:multiLevelType w:val="hybridMultilevel"/>
    <w:tmpl w:val="51685954"/>
    <w:lvl w:ilvl="0" w:tplc="2334D60E">
      <w:start w:val="1"/>
      <w:numFmt w:val="decimal"/>
      <w:lvlText w:val="%1)"/>
      <w:lvlJc w:val="left"/>
      <w:pPr>
        <w:ind w:left="2880" w:hanging="360"/>
      </w:pPr>
      <w:rPr>
        <w:rFonts w:hint="default"/>
      </w:rPr>
    </w:lvl>
    <w:lvl w:ilvl="1" w:tplc="0409000F">
      <w:start w:val="1"/>
      <w:numFmt w:val="decimal"/>
      <w:lvlText w:val="%2."/>
      <w:lvlJc w:val="left"/>
      <w:pPr>
        <w:ind w:left="3600" w:hanging="360"/>
      </w:pPr>
      <w:rPr>
        <w:b/>
      </w:rPr>
    </w:lvl>
    <w:lvl w:ilvl="2" w:tplc="0421001B" w:tentative="1">
      <w:start w:val="1"/>
      <w:numFmt w:val="lowerRoman"/>
      <w:lvlText w:val="%3."/>
      <w:lvlJc w:val="right"/>
      <w:pPr>
        <w:ind w:left="4320" w:hanging="180"/>
      </w:pPr>
    </w:lvl>
    <w:lvl w:ilvl="3" w:tplc="0421000F">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79">
    <w:nsid w:val="6B283D16"/>
    <w:multiLevelType w:val="hybridMultilevel"/>
    <w:tmpl w:val="4EA69D5E"/>
    <w:lvl w:ilvl="0" w:tplc="FFFFFFFF">
      <w:start w:val="1"/>
      <w:numFmt w:val="lowerLetter"/>
      <w:lvlText w:val="%1)"/>
      <w:lvlJc w:val="left"/>
      <w:pPr>
        <w:tabs>
          <w:tab w:val="num" w:pos="3060"/>
        </w:tabs>
        <w:ind w:left="3060" w:hanging="360"/>
      </w:pPr>
      <w:rPr>
        <w:rFonts w:hint="default"/>
      </w:rPr>
    </w:lvl>
    <w:lvl w:ilvl="1" w:tplc="FFFFFFFF" w:tentative="1">
      <w:start w:val="1"/>
      <w:numFmt w:val="lowerLetter"/>
      <w:lvlText w:val="%2."/>
      <w:lvlJc w:val="left"/>
      <w:pPr>
        <w:tabs>
          <w:tab w:val="num" w:pos="3780"/>
        </w:tabs>
        <w:ind w:left="3780" w:hanging="360"/>
      </w:pPr>
    </w:lvl>
    <w:lvl w:ilvl="2" w:tplc="FFFFFFFF" w:tentative="1">
      <w:start w:val="1"/>
      <w:numFmt w:val="lowerRoman"/>
      <w:lvlText w:val="%3."/>
      <w:lvlJc w:val="right"/>
      <w:pPr>
        <w:tabs>
          <w:tab w:val="num" w:pos="4500"/>
        </w:tabs>
        <w:ind w:left="4500" w:hanging="180"/>
      </w:pPr>
    </w:lvl>
    <w:lvl w:ilvl="3" w:tplc="FFFFFFFF" w:tentative="1">
      <w:start w:val="1"/>
      <w:numFmt w:val="decimal"/>
      <w:lvlText w:val="%4."/>
      <w:lvlJc w:val="left"/>
      <w:pPr>
        <w:tabs>
          <w:tab w:val="num" w:pos="5220"/>
        </w:tabs>
        <w:ind w:left="5220" w:hanging="360"/>
      </w:pPr>
    </w:lvl>
    <w:lvl w:ilvl="4" w:tplc="FFFFFFFF" w:tentative="1">
      <w:start w:val="1"/>
      <w:numFmt w:val="lowerLetter"/>
      <w:lvlText w:val="%5."/>
      <w:lvlJc w:val="left"/>
      <w:pPr>
        <w:tabs>
          <w:tab w:val="num" w:pos="5940"/>
        </w:tabs>
        <w:ind w:left="5940" w:hanging="360"/>
      </w:pPr>
    </w:lvl>
    <w:lvl w:ilvl="5" w:tplc="FFFFFFFF" w:tentative="1">
      <w:start w:val="1"/>
      <w:numFmt w:val="lowerRoman"/>
      <w:lvlText w:val="%6."/>
      <w:lvlJc w:val="right"/>
      <w:pPr>
        <w:tabs>
          <w:tab w:val="num" w:pos="6660"/>
        </w:tabs>
        <w:ind w:left="6660" w:hanging="180"/>
      </w:pPr>
    </w:lvl>
    <w:lvl w:ilvl="6" w:tplc="FFFFFFFF" w:tentative="1">
      <w:start w:val="1"/>
      <w:numFmt w:val="decimal"/>
      <w:lvlText w:val="%7."/>
      <w:lvlJc w:val="left"/>
      <w:pPr>
        <w:tabs>
          <w:tab w:val="num" w:pos="7380"/>
        </w:tabs>
        <w:ind w:left="7380" w:hanging="360"/>
      </w:pPr>
    </w:lvl>
    <w:lvl w:ilvl="7" w:tplc="FFFFFFFF" w:tentative="1">
      <w:start w:val="1"/>
      <w:numFmt w:val="lowerLetter"/>
      <w:lvlText w:val="%8."/>
      <w:lvlJc w:val="left"/>
      <w:pPr>
        <w:tabs>
          <w:tab w:val="num" w:pos="8100"/>
        </w:tabs>
        <w:ind w:left="8100" w:hanging="360"/>
      </w:pPr>
    </w:lvl>
    <w:lvl w:ilvl="8" w:tplc="FFFFFFFF" w:tentative="1">
      <w:start w:val="1"/>
      <w:numFmt w:val="lowerRoman"/>
      <w:lvlText w:val="%9."/>
      <w:lvlJc w:val="right"/>
      <w:pPr>
        <w:tabs>
          <w:tab w:val="num" w:pos="8820"/>
        </w:tabs>
        <w:ind w:left="8820" w:hanging="180"/>
      </w:pPr>
    </w:lvl>
  </w:abstractNum>
  <w:abstractNum w:abstractNumId="180">
    <w:nsid w:val="6BBB426B"/>
    <w:multiLevelType w:val="hybridMultilevel"/>
    <w:tmpl w:val="4F32B74C"/>
    <w:lvl w:ilvl="0" w:tplc="27568BF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1">
    <w:nsid w:val="6C4B4C55"/>
    <w:multiLevelType w:val="hybridMultilevel"/>
    <w:tmpl w:val="1ED67A98"/>
    <w:lvl w:ilvl="0" w:tplc="BCB4CC02">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2">
    <w:nsid w:val="6C7B78A4"/>
    <w:multiLevelType w:val="hybridMultilevel"/>
    <w:tmpl w:val="37D07866"/>
    <w:lvl w:ilvl="0" w:tplc="0E74F686">
      <w:start w:val="1"/>
      <w:numFmt w:val="decimal"/>
      <w:lvlText w:val="%1."/>
      <w:lvlJc w:val="left"/>
      <w:pPr>
        <w:ind w:left="702" w:hanging="360"/>
      </w:pPr>
      <w:rPr>
        <w:rFonts w:hint="default"/>
      </w:rPr>
    </w:lvl>
    <w:lvl w:ilvl="1" w:tplc="04090019">
      <w:start w:val="1"/>
      <w:numFmt w:val="lowerLetter"/>
      <w:lvlText w:val="%2."/>
      <w:lvlJc w:val="left"/>
      <w:pPr>
        <w:ind w:left="1422" w:hanging="360"/>
      </w:pPr>
    </w:lvl>
    <w:lvl w:ilvl="2" w:tplc="0409001B">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83">
    <w:nsid w:val="6CBC3E78"/>
    <w:multiLevelType w:val="hybridMultilevel"/>
    <w:tmpl w:val="84148198"/>
    <w:lvl w:ilvl="0" w:tplc="1A00DBEA">
      <w:start w:val="1"/>
      <w:numFmt w:val="decimal"/>
      <w:lvlText w:val="%1."/>
      <w:lvlJc w:val="left"/>
      <w:pPr>
        <w:ind w:left="1440" w:hanging="360"/>
      </w:pPr>
      <w:rPr>
        <w:rFonts w:hint="default"/>
      </w:r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15">
      <w:start w:val="1"/>
      <w:numFmt w:val="upperLetter"/>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nsid w:val="6EA92189"/>
    <w:multiLevelType w:val="hybridMultilevel"/>
    <w:tmpl w:val="1D941E5E"/>
    <w:lvl w:ilvl="0" w:tplc="2A70546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5">
    <w:nsid w:val="6EE22481"/>
    <w:multiLevelType w:val="hybridMultilevel"/>
    <w:tmpl w:val="BE38003E"/>
    <w:lvl w:ilvl="0" w:tplc="785E10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6">
    <w:nsid w:val="7035698D"/>
    <w:multiLevelType w:val="hybridMultilevel"/>
    <w:tmpl w:val="B38472D0"/>
    <w:lvl w:ilvl="0" w:tplc="EC1A2B4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7">
    <w:nsid w:val="707915EA"/>
    <w:multiLevelType w:val="hybridMultilevel"/>
    <w:tmpl w:val="C15457D8"/>
    <w:lvl w:ilvl="0" w:tplc="64C09D80">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8">
    <w:nsid w:val="70A2542E"/>
    <w:multiLevelType w:val="hybridMultilevel"/>
    <w:tmpl w:val="62304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7158032D"/>
    <w:multiLevelType w:val="hybridMultilevel"/>
    <w:tmpl w:val="D0E20094"/>
    <w:lvl w:ilvl="0" w:tplc="83920C94">
      <w:start w:val="1"/>
      <w:numFmt w:val="decimal"/>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0">
    <w:nsid w:val="716B66A7"/>
    <w:multiLevelType w:val="hybridMultilevel"/>
    <w:tmpl w:val="60FAD714"/>
    <w:lvl w:ilvl="0" w:tplc="EC34124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1">
    <w:nsid w:val="71E52FFD"/>
    <w:multiLevelType w:val="singleLevel"/>
    <w:tmpl w:val="67A6C734"/>
    <w:lvl w:ilvl="0">
      <w:start w:val="1"/>
      <w:numFmt w:val="lowerLetter"/>
      <w:lvlText w:val="%1)"/>
      <w:lvlJc w:val="left"/>
      <w:pPr>
        <w:tabs>
          <w:tab w:val="num" w:pos="1800"/>
        </w:tabs>
        <w:ind w:left="1800" w:hanging="360"/>
      </w:pPr>
      <w:rPr>
        <w:rFonts w:hint="default"/>
      </w:rPr>
    </w:lvl>
  </w:abstractNum>
  <w:abstractNum w:abstractNumId="192">
    <w:nsid w:val="72447DE9"/>
    <w:multiLevelType w:val="hybridMultilevel"/>
    <w:tmpl w:val="66122B6A"/>
    <w:lvl w:ilvl="0" w:tplc="B46ABE70">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3">
    <w:nsid w:val="728D54E7"/>
    <w:multiLevelType w:val="hybridMultilevel"/>
    <w:tmpl w:val="7C22B69C"/>
    <w:lvl w:ilvl="0" w:tplc="F976A4E8">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nsid w:val="72FE524C"/>
    <w:multiLevelType w:val="hybridMultilevel"/>
    <w:tmpl w:val="0142BCCC"/>
    <w:lvl w:ilvl="0" w:tplc="F8E27D8C">
      <w:start w:val="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3846180"/>
    <w:multiLevelType w:val="hybridMultilevel"/>
    <w:tmpl w:val="08A883A4"/>
    <w:lvl w:ilvl="0" w:tplc="9C7CB216">
      <w:start w:val="1"/>
      <w:numFmt w:val="lowerLetter"/>
      <w:lvlText w:val="%1)"/>
      <w:lvlJc w:val="left"/>
      <w:pPr>
        <w:tabs>
          <w:tab w:val="num" w:pos="3060"/>
        </w:tabs>
        <w:ind w:left="3060" w:hanging="360"/>
      </w:pPr>
      <w:rPr>
        <w:rFonts w:hint="default"/>
        <w:color w:val="auto"/>
      </w:rPr>
    </w:lvl>
    <w:lvl w:ilvl="1" w:tplc="04090019" w:tentative="1">
      <w:start w:val="1"/>
      <w:numFmt w:val="lowerLetter"/>
      <w:lvlText w:val="%2."/>
      <w:lvlJc w:val="left"/>
      <w:pPr>
        <w:tabs>
          <w:tab w:val="num" w:pos="3780"/>
        </w:tabs>
        <w:ind w:left="3780" w:hanging="360"/>
      </w:pPr>
    </w:lvl>
    <w:lvl w:ilvl="2" w:tplc="0409001B" w:tentative="1">
      <w:start w:val="1"/>
      <w:numFmt w:val="lowerRoman"/>
      <w:lvlText w:val="%3."/>
      <w:lvlJc w:val="right"/>
      <w:pPr>
        <w:tabs>
          <w:tab w:val="num" w:pos="4500"/>
        </w:tabs>
        <w:ind w:left="4500" w:hanging="180"/>
      </w:pPr>
    </w:lvl>
    <w:lvl w:ilvl="3" w:tplc="0409000F" w:tentative="1">
      <w:start w:val="1"/>
      <w:numFmt w:val="decimal"/>
      <w:lvlText w:val="%4."/>
      <w:lvlJc w:val="left"/>
      <w:pPr>
        <w:tabs>
          <w:tab w:val="num" w:pos="5220"/>
        </w:tabs>
        <w:ind w:left="5220" w:hanging="360"/>
      </w:pPr>
    </w:lvl>
    <w:lvl w:ilvl="4" w:tplc="04090019" w:tentative="1">
      <w:start w:val="1"/>
      <w:numFmt w:val="lowerLetter"/>
      <w:lvlText w:val="%5."/>
      <w:lvlJc w:val="left"/>
      <w:pPr>
        <w:tabs>
          <w:tab w:val="num" w:pos="5940"/>
        </w:tabs>
        <w:ind w:left="5940" w:hanging="360"/>
      </w:pPr>
    </w:lvl>
    <w:lvl w:ilvl="5" w:tplc="0409001B" w:tentative="1">
      <w:start w:val="1"/>
      <w:numFmt w:val="lowerRoman"/>
      <w:lvlText w:val="%6."/>
      <w:lvlJc w:val="right"/>
      <w:pPr>
        <w:tabs>
          <w:tab w:val="num" w:pos="6660"/>
        </w:tabs>
        <w:ind w:left="6660" w:hanging="180"/>
      </w:pPr>
    </w:lvl>
    <w:lvl w:ilvl="6" w:tplc="0409000F" w:tentative="1">
      <w:start w:val="1"/>
      <w:numFmt w:val="decimal"/>
      <w:lvlText w:val="%7."/>
      <w:lvlJc w:val="left"/>
      <w:pPr>
        <w:tabs>
          <w:tab w:val="num" w:pos="7380"/>
        </w:tabs>
        <w:ind w:left="7380" w:hanging="360"/>
      </w:pPr>
    </w:lvl>
    <w:lvl w:ilvl="7" w:tplc="04090019" w:tentative="1">
      <w:start w:val="1"/>
      <w:numFmt w:val="lowerLetter"/>
      <w:lvlText w:val="%8."/>
      <w:lvlJc w:val="left"/>
      <w:pPr>
        <w:tabs>
          <w:tab w:val="num" w:pos="8100"/>
        </w:tabs>
        <w:ind w:left="8100" w:hanging="360"/>
      </w:pPr>
    </w:lvl>
    <w:lvl w:ilvl="8" w:tplc="0409001B" w:tentative="1">
      <w:start w:val="1"/>
      <w:numFmt w:val="lowerRoman"/>
      <w:lvlText w:val="%9."/>
      <w:lvlJc w:val="right"/>
      <w:pPr>
        <w:tabs>
          <w:tab w:val="num" w:pos="8820"/>
        </w:tabs>
        <w:ind w:left="8820" w:hanging="180"/>
      </w:pPr>
    </w:lvl>
  </w:abstractNum>
  <w:abstractNum w:abstractNumId="196">
    <w:nsid w:val="73DB7019"/>
    <w:multiLevelType w:val="hybridMultilevel"/>
    <w:tmpl w:val="37E4704A"/>
    <w:lvl w:ilvl="0" w:tplc="9A3EDE9A">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97">
    <w:nsid w:val="74786649"/>
    <w:multiLevelType w:val="hybridMultilevel"/>
    <w:tmpl w:val="A0788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7482670A"/>
    <w:multiLevelType w:val="hybridMultilevel"/>
    <w:tmpl w:val="9538021A"/>
    <w:lvl w:ilvl="0" w:tplc="7BFE30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100037AE">
      <w:start w:val="1"/>
      <w:numFmt w:val="decimal"/>
      <w:lvlText w:val="(%5)"/>
      <w:lvlJc w:val="left"/>
      <w:pPr>
        <w:ind w:left="3960" w:hanging="360"/>
      </w:pPr>
      <w:rPr>
        <w:rFonts w:hint="default"/>
      </w:r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nsid w:val="7495505A"/>
    <w:multiLevelType w:val="hybridMultilevel"/>
    <w:tmpl w:val="D0085176"/>
    <w:lvl w:ilvl="0" w:tplc="4C60986C">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0">
    <w:nsid w:val="74C44949"/>
    <w:multiLevelType w:val="hybridMultilevel"/>
    <w:tmpl w:val="65F8764C"/>
    <w:lvl w:ilvl="0" w:tplc="FFFFFFFF">
      <w:start w:val="1"/>
      <w:numFmt w:val="lowerLetter"/>
      <w:lvlText w:val="(%1)"/>
      <w:lvlJc w:val="left"/>
      <w:pPr>
        <w:tabs>
          <w:tab w:val="num" w:pos="4320"/>
        </w:tabs>
        <w:ind w:left="4320" w:hanging="540"/>
      </w:pPr>
      <w:rPr>
        <w:rFonts w:hint="default"/>
      </w:rPr>
    </w:lvl>
    <w:lvl w:ilvl="1" w:tplc="FFFFFFFF" w:tentative="1">
      <w:start w:val="1"/>
      <w:numFmt w:val="lowerLetter"/>
      <w:lvlText w:val="%2."/>
      <w:lvlJc w:val="left"/>
      <w:pPr>
        <w:tabs>
          <w:tab w:val="num" w:pos="4860"/>
        </w:tabs>
        <w:ind w:left="4860" w:hanging="360"/>
      </w:pPr>
    </w:lvl>
    <w:lvl w:ilvl="2" w:tplc="FFFFFFFF" w:tentative="1">
      <w:start w:val="1"/>
      <w:numFmt w:val="lowerRoman"/>
      <w:lvlText w:val="%3."/>
      <w:lvlJc w:val="right"/>
      <w:pPr>
        <w:tabs>
          <w:tab w:val="num" w:pos="5580"/>
        </w:tabs>
        <w:ind w:left="5580" w:hanging="180"/>
      </w:pPr>
    </w:lvl>
    <w:lvl w:ilvl="3" w:tplc="FFFFFFFF" w:tentative="1">
      <w:start w:val="1"/>
      <w:numFmt w:val="decimal"/>
      <w:lvlText w:val="%4."/>
      <w:lvlJc w:val="left"/>
      <w:pPr>
        <w:tabs>
          <w:tab w:val="num" w:pos="6300"/>
        </w:tabs>
        <w:ind w:left="6300" w:hanging="360"/>
      </w:pPr>
    </w:lvl>
    <w:lvl w:ilvl="4" w:tplc="FFFFFFFF" w:tentative="1">
      <w:start w:val="1"/>
      <w:numFmt w:val="lowerLetter"/>
      <w:lvlText w:val="%5."/>
      <w:lvlJc w:val="left"/>
      <w:pPr>
        <w:tabs>
          <w:tab w:val="num" w:pos="7020"/>
        </w:tabs>
        <w:ind w:left="7020" w:hanging="360"/>
      </w:pPr>
    </w:lvl>
    <w:lvl w:ilvl="5" w:tplc="FFFFFFFF" w:tentative="1">
      <w:start w:val="1"/>
      <w:numFmt w:val="lowerRoman"/>
      <w:lvlText w:val="%6."/>
      <w:lvlJc w:val="right"/>
      <w:pPr>
        <w:tabs>
          <w:tab w:val="num" w:pos="7740"/>
        </w:tabs>
        <w:ind w:left="7740" w:hanging="180"/>
      </w:pPr>
    </w:lvl>
    <w:lvl w:ilvl="6" w:tplc="FFFFFFFF" w:tentative="1">
      <w:start w:val="1"/>
      <w:numFmt w:val="decimal"/>
      <w:lvlText w:val="%7."/>
      <w:lvlJc w:val="left"/>
      <w:pPr>
        <w:tabs>
          <w:tab w:val="num" w:pos="8460"/>
        </w:tabs>
        <w:ind w:left="8460" w:hanging="360"/>
      </w:pPr>
    </w:lvl>
    <w:lvl w:ilvl="7" w:tplc="FFFFFFFF" w:tentative="1">
      <w:start w:val="1"/>
      <w:numFmt w:val="lowerLetter"/>
      <w:lvlText w:val="%8."/>
      <w:lvlJc w:val="left"/>
      <w:pPr>
        <w:tabs>
          <w:tab w:val="num" w:pos="9180"/>
        </w:tabs>
        <w:ind w:left="9180" w:hanging="360"/>
      </w:pPr>
    </w:lvl>
    <w:lvl w:ilvl="8" w:tplc="FFFFFFFF" w:tentative="1">
      <w:start w:val="1"/>
      <w:numFmt w:val="lowerRoman"/>
      <w:lvlText w:val="%9."/>
      <w:lvlJc w:val="right"/>
      <w:pPr>
        <w:tabs>
          <w:tab w:val="num" w:pos="9900"/>
        </w:tabs>
        <w:ind w:left="9900" w:hanging="180"/>
      </w:pPr>
    </w:lvl>
  </w:abstractNum>
  <w:abstractNum w:abstractNumId="201">
    <w:nsid w:val="755B7E12"/>
    <w:multiLevelType w:val="multilevel"/>
    <w:tmpl w:val="A6C68014"/>
    <w:lvl w:ilvl="0">
      <w:start w:val="3"/>
      <w:numFmt w:val="lowerLetter"/>
      <w:lvlText w:val="%1."/>
      <w:lvlJc w:val="left"/>
      <w:pPr>
        <w:tabs>
          <w:tab w:val="num" w:pos="1440"/>
        </w:tabs>
        <w:ind w:left="1440" w:hanging="360"/>
      </w:pPr>
      <w:rPr>
        <w:rFonts w:hint="default"/>
      </w:rPr>
    </w:lvl>
    <w:lvl w:ilvl="1">
      <w:start w:val="1"/>
      <w:numFmt w:val="decimal"/>
      <w:lvlText w:val="%2."/>
      <w:lvlJc w:val="left"/>
      <w:pPr>
        <w:tabs>
          <w:tab w:val="num" w:pos="1080"/>
        </w:tabs>
        <w:ind w:left="1080" w:hanging="720"/>
      </w:pPr>
      <w:rPr>
        <w:rFonts w:hint="default"/>
      </w:rPr>
    </w:lvl>
    <w:lvl w:ilvl="2">
      <w:start w:val="6"/>
      <w:numFmt w:val="decimal"/>
      <w:lvlText w:val="%3."/>
      <w:lvlJc w:val="left"/>
      <w:pPr>
        <w:tabs>
          <w:tab w:val="num" w:pos="2700"/>
        </w:tabs>
        <w:ind w:left="2700" w:hanging="720"/>
      </w:pPr>
      <w:rPr>
        <w:rFonts w:hint="default"/>
      </w:rPr>
    </w:lvl>
    <w:lvl w:ilvl="3">
      <w:start w:val="2"/>
      <w:numFmt w:val="lowerLetter"/>
      <w:lvlText w:val="%4."/>
      <w:lvlJc w:val="left"/>
      <w:pPr>
        <w:tabs>
          <w:tab w:val="num" w:pos="2880"/>
        </w:tabs>
        <w:ind w:left="2880" w:hanging="360"/>
      </w:pPr>
      <w:rPr>
        <w:rFonts w:hint="default"/>
      </w:rPr>
    </w:lvl>
    <w:lvl w:ilvl="4">
      <w:start w:val="1"/>
      <w:numFmt w:val="decimal"/>
      <w:lvlText w:val="%5)"/>
      <w:lvlJc w:val="left"/>
      <w:pPr>
        <w:tabs>
          <w:tab w:val="num" w:pos="3660"/>
        </w:tabs>
        <w:ind w:left="3660" w:hanging="42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upperLetter"/>
      <w:lvlText w:val="%8."/>
      <w:lvlJc w:val="left"/>
      <w:pPr>
        <w:ind w:left="5760" w:hanging="360"/>
      </w:pPr>
      <w:rPr>
        <w:rFonts w:hint="default"/>
      </w:rPr>
    </w:lvl>
    <w:lvl w:ilvl="8" w:tentative="1">
      <w:start w:val="1"/>
      <w:numFmt w:val="lowerRoman"/>
      <w:lvlText w:val="%9."/>
      <w:lvlJc w:val="right"/>
      <w:pPr>
        <w:tabs>
          <w:tab w:val="num" w:pos="6480"/>
        </w:tabs>
        <w:ind w:left="6480" w:hanging="180"/>
      </w:pPr>
    </w:lvl>
  </w:abstractNum>
  <w:abstractNum w:abstractNumId="202">
    <w:nsid w:val="757017EE"/>
    <w:multiLevelType w:val="hybridMultilevel"/>
    <w:tmpl w:val="55F864A6"/>
    <w:lvl w:ilvl="0" w:tplc="04090019">
      <w:start w:val="1"/>
      <w:numFmt w:val="lowerLetter"/>
      <w:lvlText w:val="%1."/>
      <w:lvlJc w:val="left"/>
      <w:pPr>
        <w:ind w:left="1206" w:hanging="360"/>
      </w:pPr>
    </w:lvl>
    <w:lvl w:ilvl="1" w:tplc="04090019" w:tentative="1">
      <w:start w:val="1"/>
      <w:numFmt w:val="lowerLetter"/>
      <w:lvlText w:val="%2."/>
      <w:lvlJc w:val="left"/>
      <w:pPr>
        <w:ind w:left="1926" w:hanging="360"/>
      </w:pPr>
    </w:lvl>
    <w:lvl w:ilvl="2" w:tplc="0409001B" w:tentative="1">
      <w:start w:val="1"/>
      <w:numFmt w:val="lowerRoman"/>
      <w:lvlText w:val="%3."/>
      <w:lvlJc w:val="right"/>
      <w:pPr>
        <w:ind w:left="2646" w:hanging="180"/>
      </w:pPr>
    </w:lvl>
    <w:lvl w:ilvl="3" w:tplc="0409000F" w:tentative="1">
      <w:start w:val="1"/>
      <w:numFmt w:val="decimal"/>
      <w:lvlText w:val="%4."/>
      <w:lvlJc w:val="left"/>
      <w:pPr>
        <w:ind w:left="3366" w:hanging="360"/>
      </w:pPr>
    </w:lvl>
    <w:lvl w:ilvl="4" w:tplc="04090019" w:tentative="1">
      <w:start w:val="1"/>
      <w:numFmt w:val="lowerLetter"/>
      <w:lvlText w:val="%5."/>
      <w:lvlJc w:val="left"/>
      <w:pPr>
        <w:ind w:left="4086" w:hanging="360"/>
      </w:pPr>
    </w:lvl>
    <w:lvl w:ilvl="5" w:tplc="0409001B" w:tentative="1">
      <w:start w:val="1"/>
      <w:numFmt w:val="lowerRoman"/>
      <w:lvlText w:val="%6."/>
      <w:lvlJc w:val="right"/>
      <w:pPr>
        <w:ind w:left="4806" w:hanging="180"/>
      </w:pPr>
    </w:lvl>
    <w:lvl w:ilvl="6" w:tplc="0409000F" w:tentative="1">
      <w:start w:val="1"/>
      <w:numFmt w:val="decimal"/>
      <w:lvlText w:val="%7."/>
      <w:lvlJc w:val="left"/>
      <w:pPr>
        <w:ind w:left="5526" w:hanging="360"/>
      </w:pPr>
    </w:lvl>
    <w:lvl w:ilvl="7" w:tplc="04090019" w:tentative="1">
      <w:start w:val="1"/>
      <w:numFmt w:val="lowerLetter"/>
      <w:lvlText w:val="%8."/>
      <w:lvlJc w:val="left"/>
      <w:pPr>
        <w:ind w:left="6246" w:hanging="360"/>
      </w:pPr>
    </w:lvl>
    <w:lvl w:ilvl="8" w:tplc="0409001B" w:tentative="1">
      <w:start w:val="1"/>
      <w:numFmt w:val="lowerRoman"/>
      <w:lvlText w:val="%9."/>
      <w:lvlJc w:val="right"/>
      <w:pPr>
        <w:ind w:left="6966" w:hanging="180"/>
      </w:pPr>
    </w:lvl>
  </w:abstractNum>
  <w:abstractNum w:abstractNumId="203">
    <w:nsid w:val="767C57DF"/>
    <w:multiLevelType w:val="hybridMultilevel"/>
    <w:tmpl w:val="6298EDA4"/>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7689484E"/>
    <w:multiLevelType w:val="hybridMultilevel"/>
    <w:tmpl w:val="2D3258D4"/>
    <w:lvl w:ilvl="0" w:tplc="38822DC8">
      <w:start w:val="1"/>
      <w:numFmt w:val="upperLetter"/>
      <w:lvlText w:val="%1."/>
      <w:lvlJc w:val="left"/>
      <w:pPr>
        <w:ind w:left="720" w:hanging="360"/>
      </w:pPr>
      <w:rPr>
        <w:b/>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206C4542">
      <w:start w:val="1"/>
      <w:numFmt w:val="decimal"/>
      <w:lvlText w:val="%4)"/>
      <w:lvlJc w:val="left"/>
      <w:pPr>
        <w:ind w:left="2880" w:hanging="360"/>
      </w:pPr>
      <w:rPr>
        <w:rFonts w:ascii="Times New Roman" w:eastAsia="Times New Roman" w:hAnsi="Times New Roman" w:cs="Times New Roman"/>
      </w:rPr>
    </w:lvl>
    <w:lvl w:ilvl="4" w:tplc="2FA2CDD6">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6CA02B5"/>
    <w:multiLevelType w:val="hybridMultilevel"/>
    <w:tmpl w:val="E474B7D4"/>
    <w:lvl w:ilvl="0" w:tplc="92FC77A2">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6">
    <w:nsid w:val="775719A8"/>
    <w:multiLevelType w:val="hybridMultilevel"/>
    <w:tmpl w:val="E862B3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7BE7E93"/>
    <w:multiLevelType w:val="hybridMultilevel"/>
    <w:tmpl w:val="FBDE0FAA"/>
    <w:lvl w:ilvl="0" w:tplc="30022BC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8">
    <w:nsid w:val="784370D1"/>
    <w:multiLevelType w:val="hybridMultilevel"/>
    <w:tmpl w:val="91A025D0"/>
    <w:lvl w:ilvl="0" w:tplc="19AAF81C">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nsid w:val="79406AB1"/>
    <w:multiLevelType w:val="hybridMultilevel"/>
    <w:tmpl w:val="29EA3CE4"/>
    <w:lvl w:ilvl="0" w:tplc="5364BDE6">
      <w:start w:val="1"/>
      <w:numFmt w:val="lowerLetter"/>
      <w:lvlText w:val="%1)"/>
      <w:lvlJc w:val="left"/>
      <w:pPr>
        <w:ind w:left="1530" w:hanging="360"/>
      </w:pPr>
      <w:rPr>
        <w:rFonts w:ascii="Times New Roman" w:eastAsia="Calibri" w:hAnsi="Times New Roman" w:cs="Times New Roman"/>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0">
    <w:nsid w:val="795175D4"/>
    <w:multiLevelType w:val="hybridMultilevel"/>
    <w:tmpl w:val="8DEE4810"/>
    <w:lvl w:ilvl="0" w:tplc="83AAA1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1">
    <w:nsid w:val="7A1B3A38"/>
    <w:multiLevelType w:val="hybridMultilevel"/>
    <w:tmpl w:val="BF664B3A"/>
    <w:lvl w:ilvl="0" w:tplc="80C6B744">
      <w:start w:val="1"/>
      <w:numFmt w:val="upperLetter"/>
      <w:lvlText w:val="%1."/>
      <w:lvlJc w:val="left"/>
      <w:pPr>
        <w:tabs>
          <w:tab w:val="num" w:pos="360"/>
        </w:tabs>
        <w:ind w:left="360" w:hanging="360"/>
      </w:pPr>
      <w:rPr>
        <w:rFonts w:ascii="Times New Roman" w:eastAsia="Calibri" w:hAnsi="Times New Roman" w:cs="Times New Roman" w:hint="default"/>
      </w:rPr>
    </w:lvl>
    <w:lvl w:ilvl="1" w:tplc="3CBA16F2">
      <w:start w:val="1"/>
      <w:numFmt w:val="decimal"/>
      <w:lvlText w:val="%2)"/>
      <w:lvlJc w:val="left"/>
      <w:pPr>
        <w:ind w:left="644" w:hanging="360"/>
      </w:pPr>
      <w:rPr>
        <w:rFonts w:ascii="Times New Roman" w:eastAsia="Calibri" w:hAnsi="Times New Roman" w:cs="Times New Roman"/>
      </w:rPr>
    </w:lvl>
    <w:lvl w:ilvl="2" w:tplc="7CDA4118" w:tentative="1">
      <w:start w:val="1"/>
      <w:numFmt w:val="bullet"/>
      <w:lvlText w:val="•"/>
      <w:lvlJc w:val="left"/>
      <w:pPr>
        <w:tabs>
          <w:tab w:val="num" w:pos="1800"/>
        </w:tabs>
        <w:ind w:left="1800" w:hanging="360"/>
      </w:pPr>
      <w:rPr>
        <w:rFonts w:ascii="Arial" w:hAnsi="Arial" w:hint="default"/>
      </w:rPr>
    </w:lvl>
    <w:lvl w:ilvl="3" w:tplc="7FE02E70" w:tentative="1">
      <w:start w:val="1"/>
      <w:numFmt w:val="bullet"/>
      <w:lvlText w:val="•"/>
      <w:lvlJc w:val="left"/>
      <w:pPr>
        <w:tabs>
          <w:tab w:val="num" w:pos="2520"/>
        </w:tabs>
        <w:ind w:left="2520" w:hanging="360"/>
      </w:pPr>
      <w:rPr>
        <w:rFonts w:ascii="Arial" w:hAnsi="Arial" w:hint="default"/>
      </w:rPr>
    </w:lvl>
    <w:lvl w:ilvl="4" w:tplc="F462E984" w:tentative="1">
      <w:start w:val="1"/>
      <w:numFmt w:val="bullet"/>
      <w:lvlText w:val="•"/>
      <w:lvlJc w:val="left"/>
      <w:pPr>
        <w:tabs>
          <w:tab w:val="num" w:pos="3240"/>
        </w:tabs>
        <w:ind w:left="3240" w:hanging="360"/>
      </w:pPr>
      <w:rPr>
        <w:rFonts w:ascii="Arial" w:hAnsi="Arial" w:hint="default"/>
      </w:rPr>
    </w:lvl>
    <w:lvl w:ilvl="5" w:tplc="EE46A18C" w:tentative="1">
      <w:start w:val="1"/>
      <w:numFmt w:val="bullet"/>
      <w:lvlText w:val="•"/>
      <w:lvlJc w:val="left"/>
      <w:pPr>
        <w:tabs>
          <w:tab w:val="num" w:pos="3960"/>
        </w:tabs>
        <w:ind w:left="3960" w:hanging="360"/>
      </w:pPr>
      <w:rPr>
        <w:rFonts w:ascii="Arial" w:hAnsi="Arial" w:hint="default"/>
      </w:rPr>
    </w:lvl>
    <w:lvl w:ilvl="6" w:tplc="E9D2DBAA" w:tentative="1">
      <w:start w:val="1"/>
      <w:numFmt w:val="bullet"/>
      <w:lvlText w:val="•"/>
      <w:lvlJc w:val="left"/>
      <w:pPr>
        <w:tabs>
          <w:tab w:val="num" w:pos="4680"/>
        </w:tabs>
        <w:ind w:left="4680" w:hanging="360"/>
      </w:pPr>
      <w:rPr>
        <w:rFonts w:ascii="Arial" w:hAnsi="Arial" w:hint="default"/>
      </w:rPr>
    </w:lvl>
    <w:lvl w:ilvl="7" w:tplc="C2E44C92" w:tentative="1">
      <w:start w:val="1"/>
      <w:numFmt w:val="bullet"/>
      <w:lvlText w:val="•"/>
      <w:lvlJc w:val="left"/>
      <w:pPr>
        <w:tabs>
          <w:tab w:val="num" w:pos="5400"/>
        </w:tabs>
        <w:ind w:left="5400" w:hanging="360"/>
      </w:pPr>
      <w:rPr>
        <w:rFonts w:ascii="Arial" w:hAnsi="Arial" w:hint="default"/>
      </w:rPr>
    </w:lvl>
    <w:lvl w:ilvl="8" w:tplc="11F4FF68" w:tentative="1">
      <w:start w:val="1"/>
      <w:numFmt w:val="bullet"/>
      <w:lvlText w:val="•"/>
      <w:lvlJc w:val="left"/>
      <w:pPr>
        <w:tabs>
          <w:tab w:val="num" w:pos="6120"/>
        </w:tabs>
        <w:ind w:left="6120" w:hanging="360"/>
      </w:pPr>
      <w:rPr>
        <w:rFonts w:ascii="Arial" w:hAnsi="Arial" w:hint="default"/>
      </w:rPr>
    </w:lvl>
  </w:abstractNum>
  <w:abstractNum w:abstractNumId="212">
    <w:nsid w:val="7ADC1B92"/>
    <w:multiLevelType w:val="hybridMultilevel"/>
    <w:tmpl w:val="AC9A099E"/>
    <w:lvl w:ilvl="0" w:tplc="3DB84866">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7BBD5392"/>
    <w:multiLevelType w:val="multilevel"/>
    <w:tmpl w:val="576408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64" w:hanging="480"/>
      </w:pPr>
      <w:rPr>
        <w:rFonts w:ascii="Times New Roman" w:eastAsia="Times New Roman" w:hAnsi="Times New Roman" w:cs="Times New Roman"/>
      </w:rPr>
    </w:lvl>
    <w:lvl w:ilvl="2">
      <w:start w:val="1"/>
      <w:numFmt w:val="bullet"/>
      <w:lvlText w:val=""/>
      <w:lvlJc w:val="left"/>
      <w:pPr>
        <w:tabs>
          <w:tab w:val="num" w:pos="1070"/>
        </w:tabs>
        <w:ind w:left="107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nsid w:val="7C0F203A"/>
    <w:multiLevelType w:val="hybridMultilevel"/>
    <w:tmpl w:val="C76E45B6"/>
    <w:lvl w:ilvl="0" w:tplc="F582072E">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15">
    <w:nsid w:val="7CE12720"/>
    <w:multiLevelType w:val="hybridMultilevel"/>
    <w:tmpl w:val="6F3E396A"/>
    <w:lvl w:ilvl="0" w:tplc="0CAEDB16">
      <w:start w:val="1"/>
      <w:numFmt w:val="decimal"/>
      <w:lvlText w:val="%1)"/>
      <w:lvlJc w:val="left"/>
      <w:pPr>
        <w:tabs>
          <w:tab w:val="num" w:pos="1620"/>
        </w:tabs>
        <w:ind w:left="1620" w:hanging="540"/>
      </w:pPr>
      <w:rPr>
        <w:rFonts w:ascii="Times New Roman" w:eastAsia="Calibri" w:hAnsi="Times New Roman" w:cs="Times New Roman"/>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16">
    <w:nsid w:val="7DC1265A"/>
    <w:multiLevelType w:val="hybridMultilevel"/>
    <w:tmpl w:val="4348A272"/>
    <w:lvl w:ilvl="0" w:tplc="14D6C6B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7">
    <w:nsid w:val="7E3469F9"/>
    <w:multiLevelType w:val="hybridMultilevel"/>
    <w:tmpl w:val="D15AEB68"/>
    <w:lvl w:ilvl="0" w:tplc="70D6575C">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18">
    <w:nsid w:val="7E583CEA"/>
    <w:multiLevelType w:val="hybridMultilevel"/>
    <w:tmpl w:val="1C4CFE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7F3C0728"/>
    <w:multiLevelType w:val="hybridMultilevel"/>
    <w:tmpl w:val="A2F8987E"/>
    <w:lvl w:ilvl="0" w:tplc="0610FD08">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47"/>
  </w:num>
  <w:num w:numId="2">
    <w:abstractNumId w:val="23"/>
  </w:num>
  <w:num w:numId="3">
    <w:abstractNumId w:val="172"/>
  </w:num>
  <w:num w:numId="4">
    <w:abstractNumId w:val="212"/>
  </w:num>
  <w:num w:numId="5">
    <w:abstractNumId w:val="100"/>
  </w:num>
  <w:num w:numId="6">
    <w:abstractNumId w:val="173"/>
  </w:num>
  <w:num w:numId="7">
    <w:abstractNumId w:val="163"/>
  </w:num>
  <w:num w:numId="8">
    <w:abstractNumId w:val="205"/>
  </w:num>
  <w:num w:numId="9">
    <w:abstractNumId w:val="92"/>
  </w:num>
  <w:num w:numId="10">
    <w:abstractNumId w:val="144"/>
  </w:num>
  <w:num w:numId="11">
    <w:abstractNumId w:val="208"/>
  </w:num>
  <w:num w:numId="12">
    <w:abstractNumId w:val="189"/>
  </w:num>
  <w:num w:numId="13">
    <w:abstractNumId w:val="181"/>
  </w:num>
  <w:num w:numId="14">
    <w:abstractNumId w:val="34"/>
  </w:num>
  <w:num w:numId="15">
    <w:abstractNumId w:val="199"/>
  </w:num>
  <w:num w:numId="16">
    <w:abstractNumId w:val="122"/>
  </w:num>
  <w:num w:numId="17">
    <w:abstractNumId w:val="105"/>
  </w:num>
  <w:num w:numId="18">
    <w:abstractNumId w:val="78"/>
  </w:num>
  <w:num w:numId="19">
    <w:abstractNumId w:val="12"/>
  </w:num>
  <w:num w:numId="20">
    <w:abstractNumId w:val="118"/>
  </w:num>
  <w:num w:numId="21">
    <w:abstractNumId w:val="156"/>
  </w:num>
  <w:num w:numId="22">
    <w:abstractNumId w:val="154"/>
  </w:num>
  <w:num w:numId="23">
    <w:abstractNumId w:val="2"/>
  </w:num>
  <w:num w:numId="24">
    <w:abstractNumId w:val="51"/>
  </w:num>
  <w:num w:numId="25">
    <w:abstractNumId w:val="96"/>
  </w:num>
  <w:num w:numId="26">
    <w:abstractNumId w:val="165"/>
  </w:num>
  <w:num w:numId="27">
    <w:abstractNumId w:val="196"/>
  </w:num>
  <w:num w:numId="28">
    <w:abstractNumId w:val="117"/>
  </w:num>
  <w:num w:numId="29">
    <w:abstractNumId w:val="98"/>
  </w:num>
  <w:num w:numId="30">
    <w:abstractNumId w:val="31"/>
  </w:num>
  <w:num w:numId="31">
    <w:abstractNumId w:val="66"/>
  </w:num>
  <w:num w:numId="32">
    <w:abstractNumId w:val="101"/>
  </w:num>
  <w:num w:numId="33">
    <w:abstractNumId w:val="158"/>
  </w:num>
  <w:num w:numId="34">
    <w:abstractNumId w:val="5"/>
  </w:num>
  <w:num w:numId="35">
    <w:abstractNumId w:val="103"/>
  </w:num>
  <w:num w:numId="36">
    <w:abstractNumId w:val="206"/>
  </w:num>
  <w:num w:numId="37">
    <w:abstractNumId w:val="218"/>
  </w:num>
  <w:num w:numId="38">
    <w:abstractNumId w:val="77"/>
  </w:num>
  <w:num w:numId="39">
    <w:abstractNumId w:val="150"/>
  </w:num>
  <w:num w:numId="40">
    <w:abstractNumId w:val="133"/>
  </w:num>
  <w:num w:numId="41">
    <w:abstractNumId w:val="110"/>
  </w:num>
  <w:num w:numId="42">
    <w:abstractNumId w:val="85"/>
  </w:num>
  <w:num w:numId="43">
    <w:abstractNumId w:val="48"/>
  </w:num>
  <w:num w:numId="44">
    <w:abstractNumId w:val="116"/>
  </w:num>
  <w:num w:numId="45">
    <w:abstractNumId w:val="175"/>
  </w:num>
  <w:num w:numId="46">
    <w:abstractNumId w:val="167"/>
  </w:num>
  <w:num w:numId="47">
    <w:abstractNumId w:val="139"/>
  </w:num>
  <w:num w:numId="48">
    <w:abstractNumId w:val="174"/>
  </w:num>
  <w:num w:numId="49">
    <w:abstractNumId w:val="28"/>
  </w:num>
  <w:num w:numId="50">
    <w:abstractNumId w:val="53"/>
  </w:num>
  <w:num w:numId="51">
    <w:abstractNumId w:val="166"/>
  </w:num>
  <w:num w:numId="52">
    <w:abstractNumId w:val="82"/>
  </w:num>
  <w:num w:numId="53">
    <w:abstractNumId w:val="63"/>
  </w:num>
  <w:num w:numId="54">
    <w:abstractNumId w:val="120"/>
  </w:num>
  <w:num w:numId="55">
    <w:abstractNumId w:val="57"/>
  </w:num>
  <w:num w:numId="56">
    <w:abstractNumId w:val="65"/>
  </w:num>
  <w:num w:numId="57">
    <w:abstractNumId w:val="74"/>
  </w:num>
  <w:num w:numId="58">
    <w:abstractNumId w:val="177"/>
  </w:num>
  <w:num w:numId="59">
    <w:abstractNumId w:val="59"/>
  </w:num>
  <w:num w:numId="60">
    <w:abstractNumId w:val="54"/>
  </w:num>
  <w:num w:numId="61">
    <w:abstractNumId w:val="27"/>
  </w:num>
  <w:num w:numId="62">
    <w:abstractNumId w:val="168"/>
  </w:num>
  <w:num w:numId="63">
    <w:abstractNumId w:val="58"/>
  </w:num>
  <w:num w:numId="64">
    <w:abstractNumId w:val="217"/>
  </w:num>
  <w:num w:numId="65">
    <w:abstractNumId w:val="135"/>
  </w:num>
  <w:num w:numId="66">
    <w:abstractNumId w:val="138"/>
  </w:num>
  <w:num w:numId="67">
    <w:abstractNumId w:val="88"/>
  </w:num>
  <w:num w:numId="68">
    <w:abstractNumId w:val="26"/>
  </w:num>
  <w:num w:numId="69">
    <w:abstractNumId w:val="153"/>
  </w:num>
  <w:num w:numId="70">
    <w:abstractNumId w:val="214"/>
  </w:num>
  <w:num w:numId="71">
    <w:abstractNumId w:val="182"/>
  </w:num>
  <w:num w:numId="72">
    <w:abstractNumId w:val="39"/>
  </w:num>
  <w:num w:numId="73">
    <w:abstractNumId w:val="137"/>
  </w:num>
  <w:num w:numId="74">
    <w:abstractNumId w:val="32"/>
  </w:num>
  <w:num w:numId="75">
    <w:abstractNumId w:val="29"/>
  </w:num>
  <w:num w:numId="76">
    <w:abstractNumId w:val="216"/>
  </w:num>
  <w:num w:numId="77">
    <w:abstractNumId w:val="180"/>
  </w:num>
  <w:num w:numId="78">
    <w:abstractNumId w:val="13"/>
  </w:num>
  <w:num w:numId="79">
    <w:abstractNumId w:val="157"/>
  </w:num>
  <w:num w:numId="80">
    <w:abstractNumId w:val="20"/>
  </w:num>
  <w:num w:numId="81">
    <w:abstractNumId w:val="184"/>
  </w:num>
  <w:num w:numId="82">
    <w:abstractNumId w:val="41"/>
  </w:num>
  <w:num w:numId="83">
    <w:abstractNumId w:val="17"/>
  </w:num>
  <w:num w:numId="84">
    <w:abstractNumId w:val="76"/>
  </w:num>
  <w:num w:numId="85">
    <w:abstractNumId w:val="162"/>
  </w:num>
  <w:num w:numId="86">
    <w:abstractNumId w:val="109"/>
  </w:num>
  <w:num w:numId="87">
    <w:abstractNumId w:val="11"/>
  </w:num>
  <w:num w:numId="88">
    <w:abstractNumId w:val="134"/>
  </w:num>
  <w:num w:numId="89">
    <w:abstractNumId w:val="123"/>
  </w:num>
  <w:num w:numId="90">
    <w:abstractNumId w:val="187"/>
  </w:num>
  <w:num w:numId="91">
    <w:abstractNumId w:val="56"/>
  </w:num>
  <w:num w:numId="92">
    <w:abstractNumId w:val="108"/>
  </w:num>
  <w:num w:numId="93">
    <w:abstractNumId w:val="7"/>
  </w:num>
  <w:num w:numId="94">
    <w:abstractNumId w:val="90"/>
  </w:num>
  <w:num w:numId="95">
    <w:abstractNumId w:val="207"/>
  </w:num>
  <w:num w:numId="96">
    <w:abstractNumId w:val="14"/>
  </w:num>
  <w:num w:numId="97">
    <w:abstractNumId w:val="60"/>
  </w:num>
  <w:num w:numId="98">
    <w:abstractNumId w:val="73"/>
  </w:num>
  <w:num w:numId="99">
    <w:abstractNumId w:val="170"/>
  </w:num>
  <w:num w:numId="100">
    <w:abstractNumId w:val="95"/>
  </w:num>
  <w:num w:numId="101">
    <w:abstractNumId w:val="67"/>
  </w:num>
  <w:num w:numId="102">
    <w:abstractNumId w:val="209"/>
  </w:num>
  <w:num w:numId="103">
    <w:abstractNumId w:val="87"/>
  </w:num>
  <w:num w:numId="104">
    <w:abstractNumId w:val="86"/>
  </w:num>
  <w:num w:numId="105">
    <w:abstractNumId w:val="186"/>
  </w:num>
  <w:num w:numId="106">
    <w:abstractNumId w:val="192"/>
  </w:num>
  <w:num w:numId="107">
    <w:abstractNumId w:val="190"/>
  </w:num>
  <w:num w:numId="108">
    <w:abstractNumId w:val="176"/>
  </w:num>
  <w:num w:numId="109">
    <w:abstractNumId w:val="113"/>
  </w:num>
  <w:num w:numId="110">
    <w:abstractNumId w:val="91"/>
  </w:num>
  <w:num w:numId="111">
    <w:abstractNumId w:val="193"/>
  </w:num>
  <w:num w:numId="112">
    <w:abstractNumId w:val="159"/>
  </w:num>
  <w:num w:numId="113">
    <w:abstractNumId w:val="198"/>
  </w:num>
  <w:num w:numId="114">
    <w:abstractNumId w:val="126"/>
  </w:num>
  <w:num w:numId="115">
    <w:abstractNumId w:val="6"/>
  </w:num>
  <w:num w:numId="116">
    <w:abstractNumId w:val="185"/>
  </w:num>
  <w:num w:numId="117">
    <w:abstractNumId w:val="183"/>
  </w:num>
  <w:num w:numId="118">
    <w:abstractNumId w:val="43"/>
  </w:num>
  <w:num w:numId="119">
    <w:abstractNumId w:val="210"/>
  </w:num>
  <w:num w:numId="120">
    <w:abstractNumId w:val="19"/>
  </w:num>
  <w:num w:numId="121">
    <w:abstractNumId w:val="62"/>
  </w:num>
  <w:num w:numId="122">
    <w:abstractNumId w:val="37"/>
  </w:num>
  <w:num w:numId="123">
    <w:abstractNumId w:val="50"/>
  </w:num>
  <w:num w:numId="124">
    <w:abstractNumId w:val="160"/>
  </w:num>
  <w:num w:numId="125">
    <w:abstractNumId w:val="9"/>
  </w:num>
  <w:num w:numId="126">
    <w:abstractNumId w:val="45"/>
  </w:num>
  <w:num w:numId="127">
    <w:abstractNumId w:val="219"/>
  </w:num>
  <w:num w:numId="128">
    <w:abstractNumId w:val="155"/>
  </w:num>
  <w:num w:numId="129">
    <w:abstractNumId w:val="215"/>
  </w:num>
  <w:num w:numId="130">
    <w:abstractNumId w:val="179"/>
  </w:num>
  <w:num w:numId="131">
    <w:abstractNumId w:val="94"/>
  </w:num>
  <w:num w:numId="132">
    <w:abstractNumId w:val="200"/>
  </w:num>
  <w:num w:numId="133">
    <w:abstractNumId w:val="128"/>
  </w:num>
  <w:num w:numId="134">
    <w:abstractNumId w:val="195"/>
  </w:num>
  <w:num w:numId="135">
    <w:abstractNumId w:val="18"/>
  </w:num>
  <w:num w:numId="136">
    <w:abstractNumId w:val="46"/>
  </w:num>
  <w:num w:numId="137">
    <w:abstractNumId w:val="115"/>
  </w:num>
  <w:num w:numId="138">
    <w:abstractNumId w:val="52"/>
  </w:num>
  <w:num w:numId="139">
    <w:abstractNumId w:val="10"/>
  </w:num>
  <w:num w:numId="140">
    <w:abstractNumId w:val="44"/>
  </w:num>
  <w:num w:numId="141">
    <w:abstractNumId w:val="21"/>
  </w:num>
  <w:num w:numId="142">
    <w:abstractNumId w:val="0"/>
    <w:lvlOverride w:ilvl="0">
      <w:lvl w:ilvl="0">
        <w:numFmt w:val="bullet"/>
        <w:lvlText w:val="ø"/>
        <w:legacy w:legacy="1" w:legacySpace="0" w:legacyIndent="0"/>
        <w:lvlJc w:val="left"/>
        <w:rPr>
          <w:rFonts w:ascii="Arial" w:hAnsi="Arial" w:hint="default"/>
          <w:sz w:val="24"/>
        </w:rPr>
      </w:lvl>
    </w:lvlOverride>
  </w:num>
  <w:num w:numId="143">
    <w:abstractNumId w:val="25"/>
  </w:num>
  <w:num w:numId="144">
    <w:abstractNumId w:val="121"/>
  </w:num>
  <w:num w:numId="145">
    <w:abstractNumId w:val="201"/>
  </w:num>
  <w:num w:numId="146">
    <w:abstractNumId w:val="191"/>
  </w:num>
  <w:num w:numId="147">
    <w:abstractNumId w:val="83"/>
  </w:num>
  <w:num w:numId="148">
    <w:abstractNumId w:val="81"/>
  </w:num>
  <w:num w:numId="149">
    <w:abstractNumId w:val="75"/>
  </w:num>
  <w:num w:numId="150">
    <w:abstractNumId w:val="33"/>
  </w:num>
  <w:num w:numId="151">
    <w:abstractNumId w:val="30"/>
  </w:num>
  <w:num w:numId="152">
    <w:abstractNumId w:val="130"/>
  </w:num>
  <w:num w:numId="153">
    <w:abstractNumId w:val="132"/>
  </w:num>
  <w:num w:numId="154">
    <w:abstractNumId w:val="80"/>
  </w:num>
  <w:num w:numId="155">
    <w:abstractNumId w:val="211"/>
  </w:num>
  <w:num w:numId="156">
    <w:abstractNumId w:val="152"/>
  </w:num>
  <w:num w:numId="157">
    <w:abstractNumId w:val="72"/>
  </w:num>
  <w:num w:numId="158">
    <w:abstractNumId w:val="68"/>
  </w:num>
  <w:num w:numId="159">
    <w:abstractNumId w:val="111"/>
  </w:num>
  <w:num w:numId="160">
    <w:abstractNumId w:val="38"/>
  </w:num>
  <w:num w:numId="161">
    <w:abstractNumId w:val="141"/>
  </w:num>
  <w:num w:numId="162">
    <w:abstractNumId w:val="197"/>
  </w:num>
  <w:num w:numId="163">
    <w:abstractNumId w:val="55"/>
  </w:num>
  <w:num w:numId="164">
    <w:abstractNumId w:val="102"/>
  </w:num>
  <w:num w:numId="165">
    <w:abstractNumId w:val="145"/>
  </w:num>
  <w:num w:numId="166">
    <w:abstractNumId w:val="106"/>
  </w:num>
  <w:num w:numId="167">
    <w:abstractNumId w:val="97"/>
  </w:num>
  <w:num w:numId="168">
    <w:abstractNumId w:val="124"/>
  </w:num>
  <w:num w:numId="169">
    <w:abstractNumId w:val="84"/>
  </w:num>
  <w:num w:numId="170">
    <w:abstractNumId w:val="35"/>
  </w:num>
  <w:num w:numId="171">
    <w:abstractNumId w:val="22"/>
  </w:num>
  <w:num w:numId="172">
    <w:abstractNumId w:val="112"/>
  </w:num>
  <w:num w:numId="173">
    <w:abstractNumId w:val="213"/>
  </w:num>
  <w:num w:numId="174">
    <w:abstractNumId w:val="8"/>
  </w:num>
  <w:num w:numId="175">
    <w:abstractNumId w:val="99"/>
  </w:num>
  <w:num w:numId="176">
    <w:abstractNumId w:val="89"/>
  </w:num>
  <w:num w:numId="177">
    <w:abstractNumId w:val="188"/>
  </w:num>
  <w:num w:numId="178">
    <w:abstractNumId w:val="202"/>
  </w:num>
  <w:num w:numId="179">
    <w:abstractNumId w:val="16"/>
  </w:num>
  <w:num w:numId="180">
    <w:abstractNumId w:val="164"/>
  </w:num>
  <w:num w:numId="181">
    <w:abstractNumId w:val="104"/>
  </w:num>
  <w:num w:numId="182">
    <w:abstractNumId w:val="93"/>
  </w:num>
  <w:num w:numId="183">
    <w:abstractNumId w:val="36"/>
  </w:num>
  <w:num w:numId="184">
    <w:abstractNumId w:val="71"/>
  </w:num>
  <w:num w:numId="185">
    <w:abstractNumId w:val="148"/>
  </w:num>
  <w:num w:numId="186">
    <w:abstractNumId w:val="49"/>
  </w:num>
  <w:num w:numId="187">
    <w:abstractNumId w:val="127"/>
  </w:num>
  <w:num w:numId="188">
    <w:abstractNumId w:val="149"/>
  </w:num>
  <w:num w:numId="189">
    <w:abstractNumId w:val="129"/>
  </w:num>
  <w:num w:numId="190">
    <w:abstractNumId w:val="143"/>
  </w:num>
  <w:num w:numId="191">
    <w:abstractNumId w:val="79"/>
  </w:num>
  <w:num w:numId="192">
    <w:abstractNumId w:val="203"/>
  </w:num>
  <w:num w:numId="193">
    <w:abstractNumId w:val="1"/>
  </w:num>
  <w:num w:numId="194">
    <w:abstractNumId w:val="142"/>
  </w:num>
  <w:num w:numId="195">
    <w:abstractNumId w:val="107"/>
  </w:num>
  <w:num w:numId="196">
    <w:abstractNumId w:val="204"/>
  </w:num>
  <w:num w:numId="197">
    <w:abstractNumId w:val="64"/>
  </w:num>
  <w:num w:numId="198">
    <w:abstractNumId w:val="40"/>
  </w:num>
  <w:num w:numId="199">
    <w:abstractNumId w:val="146"/>
  </w:num>
  <w:num w:numId="200">
    <w:abstractNumId w:val="47"/>
  </w:num>
  <w:num w:numId="201">
    <w:abstractNumId w:val="140"/>
  </w:num>
  <w:num w:numId="202">
    <w:abstractNumId w:val="42"/>
  </w:num>
  <w:num w:numId="203">
    <w:abstractNumId w:val="69"/>
  </w:num>
  <w:num w:numId="204">
    <w:abstractNumId w:val="169"/>
  </w:num>
  <w:num w:numId="205">
    <w:abstractNumId w:val="125"/>
  </w:num>
  <w:num w:numId="206">
    <w:abstractNumId w:val="131"/>
  </w:num>
  <w:num w:numId="207">
    <w:abstractNumId w:val="178"/>
  </w:num>
  <w:num w:numId="208">
    <w:abstractNumId w:val="161"/>
  </w:num>
  <w:num w:numId="209">
    <w:abstractNumId w:val="70"/>
  </w:num>
  <w:num w:numId="210">
    <w:abstractNumId w:val="151"/>
  </w:num>
  <w:num w:numId="211">
    <w:abstractNumId w:val="136"/>
  </w:num>
  <w:num w:numId="212">
    <w:abstractNumId w:val="3"/>
  </w:num>
  <w:num w:numId="213">
    <w:abstractNumId w:val="171"/>
  </w:num>
  <w:num w:numId="214">
    <w:abstractNumId w:val="24"/>
  </w:num>
  <w:num w:numId="215">
    <w:abstractNumId w:val="61"/>
  </w:num>
  <w:num w:numId="216">
    <w:abstractNumId w:val="194"/>
  </w:num>
  <w:num w:numId="217">
    <w:abstractNumId w:val="15"/>
  </w:num>
  <w:num w:numId="218">
    <w:abstractNumId w:val="4"/>
  </w:num>
  <w:num w:numId="219">
    <w:abstractNumId w:val="119"/>
  </w:num>
  <w:num w:numId="220">
    <w:abstractNumId w:val="114"/>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mirrorMargin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FFA"/>
    <w:rsid w:val="00017564"/>
    <w:rsid w:val="000264F3"/>
    <w:rsid w:val="00040DE8"/>
    <w:rsid w:val="000459D3"/>
    <w:rsid w:val="00056BDB"/>
    <w:rsid w:val="00082AC2"/>
    <w:rsid w:val="000840CA"/>
    <w:rsid w:val="0009076E"/>
    <w:rsid w:val="0009307E"/>
    <w:rsid w:val="00093A57"/>
    <w:rsid w:val="00095ECE"/>
    <w:rsid w:val="000A17BC"/>
    <w:rsid w:val="000A41A5"/>
    <w:rsid w:val="000A6E33"/>
    <w:rsid w:val="000B1F7E"/>
    <w:rsid w:val="000B6B90"/>
    <w:rsid w:val="000D4DCE"/>
    <w:rsid w:val="000E06E2"/>
    <w:rsid w:val="000E2961"/>
    <w:rsid w:val="000E6A2B"/>
    <w:rsid w:val="000F4643"/>
    <w:rsid w:val="00100015"/>
    <w:rsid w:val="001051BD"/>
    <w:rsid w:val="0011023D"/>
    <w:rsid w:val="00116AAE"/>
    <w:rsid w:val="00152D50"/>
    <w:rsid w:val="00167FC8"/>
    <w:rsid w:val="00170E3B"/>
    <w:rsid w:val="001909B5"/>
    <w:rsid w:val="00190D37"/>
    <w:rsid w:val="00192814"/>
    <w:rsid w:val="001A11C1"/>
    <w:rsid w:val="001B6637"/>
    <w:rsid w:val="001C32D6"/>
    <w:rsid w:val="001D00A9"/>
    <w:rsid w:val="001D4BA1"/>
    <w:rsid w:val="001E0861"/>
    <w:rsid w:val="00206166"/>
    <w:rsid w:val="0021317E"/>
    <w:rsid w:val="00220C48"/>
    <w:rsid w:val="002255A9"/>
    <w:rsid w:val="00246C7C"/>
    <w:rsid w:val="00275DE6"/>
    <w:rsid w:val="002964A8"/>
    <w:rsid w:val="002A7690"/>
    <w:rsid w:val="002D6CDA"/>
    <w:rsid w:val="002E18D2"/>
    <w:rsid w:val="002E6F2F"/>
    <w:rsid w:val="002F3753"/>
    <w:rsid w:val="002F6190"/>
    <w:rsid w:val="00316545"/>
    <w:rsid w:val="00322FA0"/>
    <w:rsid w:val="003312A6"/>
    <w:rsid w:val="00341E53"/>
    <w:rsid w:val="00346E29"/>
    <w:rsid w:val="003542C3"/>
    <w:rsid w:val="00356B29"/>
    <w:rsid w:val="00364E60"/>
    <w:rsid w:val="00370812"/>
    <w:rsid w:val="00382309"/>
    <w:rsid w:val="00393EC4"/>
    <w:rsid w:val="003A5569"/>
    <w:rsid w:val="003A61D8"/>
    <w:rsid w:val="003A67C6"/>
    <w:rsid w:val="003B1FA3"/>
    <w:rsid w:val="003C0F6B"/>
    <w:rsid w:val="003D628A"/>
    <w:rsid w:val="003E358C"/>
    <w:rsid w:val="003E409D"/>
    <w:rsid w:val="003F00E9"/>
    <w:rsid w:val="003F2942"/>
    <w:rsid w:val="00403D80"/>
    <w:rsid w:val="004104E0"/>
    <w:rsid w:val="0041314C"/>
    <w:rsid w:val="0041621A"/>
    <w:rsid w:val="00416E46"/>
    <w:rsid w:val="00417EDB"/>
    <w:rsid w:val="00421655"/>
    <w:rsid w:val="00425ABB"/>
    <w:rsid w:val="00432668"/>
    <w:rsid w:val="00436C20"/>
    <w:rsid w:val="0043750C"/>
    <w:rsid w:val="00457E01"/>
    <w:rsid w:val="0046381F"/>
    <w:rsid w:val="00465539"/>
    <w:rsid w:val="00467617"/>
    <w:rsid w:val="0047172D"/>
    <w:rsid w:val="00480B03"/>
    <w:rsid w:val="00481447"/>
    <w:rsid w:val="00482E0F"/>
    <w:rsid w:val="00484A38"/>
    <w:rsid w:val="004952DC"/>
    <w:rsid w:val="0049750D"/>
    <w:rsid w:val="004A6076"/>
    <w:rsid w:val="004A7CFF"/>
    <w:rsid w:val="004C116C"/>
    <w:rsid w:val="004C7DE6"/>
    <w:rsid w:val="004E33A5"/>
    <w:rsid w:val="00510949"/>
    <w:rsid w:val="00511E3D"/>
    <w:rsid w:val="0051716B"/>
    <w:rsid w:val="005559F8"/>
    <w:rsid w:val="005622E0"/>
    <w:rsid w:val="0056322A"/>
    <w:rsid w:val="0056542F"/>
    <w:rsid w:val="0057253C"/>
    <w:rsid w:val="00585DA5"/>
    <w:rsid w:val="00586C73"/>
    <w:rsid w:val="0058745A"/>
    <w:rsid w:val="005A0482"/>
    <w:rsid w:val="005B3B30"/>
    <w:rsid w:val="005C053E"/>
    <w:rsid w:val="005C609B"/>
    <w:rsid w:val="005D5071"/>
    <w:rsid w:val="005F0982"/>
    <w:rsid w:val="005F3954"/>
    <w:rsid w:val="006010CE"/>
    <w:rsid w:val="00604410"/>
    <w:rsid w:val="00604726"/>
    <w:rsid w:val="00604814"/>
    <w:rsid w:val="006422C5"/>
    <w:rsid w:val="0065166C"/>
    <w:rsid w:val="00654239"/>
    <w:rsid w:val="00654F90"/>
    <w:rsid w:val="0065663D"/>
    <w:rsid w:val="006810B5"/>
    <w:rsid w:val="00682212"/>
    <w:rsid w:val="006A330E"/>
    <w:rsid w:val="006B6FC2"/>
    <w:rsid w:val="006C0433"/>
    <w:rsid w:val="006D3B2C"/>
    <w:rsid w:val="0070663C"/>
    <w:rsid w:val="00723EA9"/>
    <w:rsid w:val="007415E4"/>
    <w:rsid w:val="00752C63"/>
    <w:rsid w:val="00753676"/>
    <w:rsid w:val="00766766"/>
    <w:rsid w:val="007758E2"/>
    <w:rsid w:val="00785F19"/>
    <w:rsid w:val="00787FFB"/>
    <w:rsid w:val="00791008"/>
    <w:rsid w:val="007A4A14"/>
    <w:rsid w:val="007B37FE"/>
    <w:rsid w:val="007B65D2"/>
    <w:rsid w:val="007B7EB8"/>
    <w:rsid w:val="007C4F01"/>
    <w:rsid w:val="007C5E52"/>
    <w:rsid w:val="007D05D5"/>
    <w:rsid w:val="007D3D10"/>
    <w:rsid w:val="007D7FAC"/>
    <w:rsid w:val="007E6075"/>
    <w:rsid w:val="008155D4"/>
    <w:rsid w:val="00816E6E"/>
    <w:rsid w:val="00822AF7"/>
    <w:rsid w:val="00831EF8"/>
    <w:rsid w:val="00841BD1"/>
    <w:rsid w:val="008430E4"/>
    <w:rsid w:val="00847309"/>
    <w:rsid w:val="00857FCC"/>
    <w:rsid w:val="00860A3B"/>
    <w:rsid w:val="00860C51"/>
    <w:rsid w:val="00861EEE"/>
    <w:rsid w:val="00865928"/>
    <w:rsid w:val="008831DE"/>
    <w:rsid w:val="008A21A8"/>
    <w:rsid w:val="008A5D63"/>
    <w:rsid w:val="008A69F3"/>
    <w:rsid w:val="008A762A"/>
    <w:rsid w:val="008B76E6"/>
    <w:rsid w:val="008C2CEF"/>
    <w:rsid w:val="008C6E42"/>
    <w:rsid w:val="008D3C02"/>
    <w:rsid w:val="00903501"/>
    <w:rsid w:val="00904B99"/>
    <w:rsid w:val="00914B92"/>
    <w:rsid w:val="00917AFB"/>
    <w:rsid w:val="00920396"/>
    <w:rsid w:val="0092725D"/>
    <w:rsid w:val="00937B4A"/>
    <w:rsid w:val="00943688"/>
    <w:rsid w:val="0095206E"/>
    <w:rsid w:val="009659FE"/>
    <w:rsid w:val="009673E6"/>
    <w:rsid w:val="00992C24"/>
    <w:rsid w:val="009936EE"/>
    <w:rsid w:val="009937E8"/>
    <w:rsid w:val="009943AC"/>
    <w:rsid w:val="009946D4"/>
    <w:rsid w:val="00996A46"/>
    <w:rsid w:val="009C22AF"/>
    <w:rsid w:val="009C736D"/>
    <w:rsid w:val="009D045C"/>
    <w:rsid w:val="009D4494"/>
    <w:rsid w:val="009F369A"/>
    <w:rsid w:val="00A079F7"/>
    <w:rsid w:val="00A1142F"/>
    <w:rsid w:val="00A14563"/>
    <w:rsid w:val="00A15E44"/>
    <w:rsid w:val="00A23637"/>
    <w:rsid w:val="00A271E1"/>
    <w:rsid w:val="00A31C66"/>
    <w:rsid w:val="00A33939"/>
    <w:rsid w:val="00A47EFA"/>
    <w:rsid w:val="00A73795"/>
    <w:rsid w:val="00A86541"/>
    <w:rsid w:val="00A9012D"/>
    <w:rsid w:val="00A91C20"/>
    <w:rsid w:val="00A927CC"/>
    <w:rsid w:val="00A95BE8"/>
    <w:rsid w:val="00AB658C"/>
    <w:rsid w:val="00AE0AF1"/>
    <w:rsid w:val="00AE19B4"/>
    <w:rsid w:val="00AE4072"/>
    <w:rsid w:val="00AE41EC"/>
    <w:rsid w:val="00AF6E13"/>
    <w:rsid w:val="00B045D0"/>
    <w:rsid w:val="00B07E31"/>
    <w:rsid w:val="00B11D0F"/>
    <w:rsid w:val="00B16A56"/>
    <w:rsid w:val="00B30F55"/>
    <w:rsid w:val="00B32451"/>
    <w:rsid w:val="00B34E1D"/>
    <w:rsid w:val="00B3531E"/>
    <w:rsid w:val="00B473D1"/>
    <w:rsid w:val="00B640D7"/>
    <w:rsid w:val="00B80B99"/>
    <w:rsid w:val="00B85097"/>
    <w:rsid w:val="00BA5FFD"/>
    <w:rsid w:val="00BB3B58"/>
    <w:rsid w:val="00BD1191"/>
    <w:rsid w:val="00BD1385"/>
    <w:rsid w:val="00BD1718"/>
    <w:rsid w:val="00BE03C1"/>
    <w:rsid w:val="00BE0604"/>
    <w:rsid w:val="00BE6ABF"/>
    <w:rsid w:val="00BE6D74"/>
    <w:rsid w:val="00C105EB"/>
    <w:rsid w:val="00C35C81"/>
    <w:rsid w:val="00C42747"/>
    <w:rsid w:val="00C45234"/>
    <w:rsid w:val="00C46710"/>
    <w:rsid w:val="00C46B62"/>
    <w:rsid w:val="00C55AA2"/>
    <w:rsid w:val="00C67753"/>
    <w:rsid w:val="00C760EE"/>
    <w:rsid w:val="00C778C6"/>
    <w:rsid w:val="00C812EA"/>
    <w:rsid w:val="00C8256B"/>
    <w:rsid w:val="00C834C2"/>
    <w:rsid w:val="00C834FE"/>
    <w:rsid w:val="00C934A0"/>
    <w:rsid w:val="00C93C99"/>
    <w:rsid w:val="00C960B2"/>
    <w:rsid w:val="00CA3061"/>
    <w:rsid w:val="00CB3381"/>
    <w:rsid w:val="00CB5C0D"/>
    <w:rsid w:val="00CC21DF"/>
    <w:rsid w:val="00CE0767"/>
    <w:rsid w:val="00CF2FFA"/>
    <w:rsid w:val="00D01FBD"/>
    <w:rsid w:val="00D0228C"/>
    <w:rsid w:val="00D04D49"/>
    <w:rsid w:val="00D04E30"/>
    <w:rsid w:val="00D11D18"/>
    <w:rsid w:val="00D22FA4"/>
    <w:rsid w:val="00D23A3D"/>
    <w:rsid w:val="00D33DB6"/>
    <w:rsid w:val="00D417E4"/>
    <w:rsid w:val="00D4239C"/>
    <w:rsid w:val="00D47986"/>
    <w:rsid w:val="00D500A5"/>
    <w:rsid w:val="00D5048C"/>
    <w:rsid w:val="00D56A3F"/>
    <w:rsid w:val="00D746C7"/>
    <w:rsid w:val="00D80B0B"/>
    <w:rsid w:val="00D8640F"/>
    <w:rsid w:val="00D91891"/>
    <w:rsid w:val="00DA40BF"/>
    <w:rsid w:val="00DA7D67"/>
    <w:rsid w:val="00DB05F6"/>
    <w:rsid w:val="00DC3033"/>
    <w:rsid w:val="00DC3A76"/>
    <w:rsid w:val="00DC4663"/>
    <w:rsid w:val="00DD2FD5"/>
    <w:rsid w:val="00DD3491"/>
    <w:rsid w:val="00DF4015"/>
    <w:rsid w:val="00E009DC"/>
    <w:rsid w:val="00E00D4C"/>
    <w:rsid w:val="00E10E77"/>
    <w:rsid w:val="00E22B9F"/>
    <w:rsid w:val="00E22D90"/>
    <w:rsid w:val="00E26AE3"/>
    <w:rsid w:val="00E317A3"/>
    <w:rsid w:val="00E40001"/>
    <w:rsid w:val="00E400AF"/>
    <w:rsid w:val="00E411EB"/>
    <w:rsid w:val="00E502E9"/>
    <w:rsid w:val="00E5613C"/>
    <w:rsid w:val="00E6521B"/>
    <w:rsid w:val="00E671B2"/>
    <w:rsid w:val="00E71B00"/>
    <w:rsid w:val="00E75322"/>
    <w:rsid w:val="00E75F10"/>
    <w:rsid w:val="00E94842"/>
    <w:rsid w:val="00E978D1"/>
    <w:rsid w:val="00EB37AD"/>
    <w:rsid w:val="00EB4712"/>
    <w:rsid w:val="00EC1E38"/>
    <w:rsid w:val="00ED75BC"/>
    <w:rsid w:val="00EE2E92"/>
    <w:rsid w:val="00EE5559"/>
    <w:rsid w:val="00EF1A77"/>
    <w:rsid w:val="00EF2CFD"/>
    <w:rsid w:val="00F0259E"/>
    <w:rsid w:val="00F13DA6"/>
    <w:rsid w:val="00F36087"/>
    <w:rsid w:val="00F40806"/>
    <w:rsid w:val="00F45419"/>
    <w:rsid w:val="00F5716F"/>
    <w:rsid w:val="00F60DFA"/>
    <w:rsid w:val="00F73238"/>
    <w:rsid w:val="00F76A7D"/>
    <w:rsid w:val="00F76EA1"/>
    <w:rsid w:val="00F82A3A"/>
    <w:rsid w:val="00F87FDA"/>
    <w:rsid w:val="00F9035B"/>
    <w:rsid w:val="00F908D0"/>
    <w:rsid w:val="00F90C65"/>
    <w:rsid w:val="00F9674A"/>
    <w:rsid w:val="00FA03F6"/>
    <w:rsid w:val="00FA06F2"/>
    <w:rsid w:val="00FB24C6"/>
    <w:rsid w:val="00FC2B06"/>
    <w:rsid w:val="00FC3B13"/>
    <w:rsid w:val="00FC680C"/>
    <w:rsid w:val="00FD38E8"/>
    <w:rsid w:val="00FD4BD3"/>
    <w:rsid w:val="00FE461E"/>
    <w:rsid w:val="00FF369A"/>
    <w:rsid w:val="00FF6DE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1A8"/>
    <w:pPr>
      <w:spacing w:after="0" w:line="240" w:lineRule="auto"/>
      <w:ind w:left="100" w:hanging="86"/>
      <w:jc w:val="both"/>
    </w:pPr>
    <w:rPr>
      <w:rFonts w:ascii="Times New Roman" w:eastAsia="Times New Roman" w:hAnsi="Times New Roman" w:cs="Times New Roman"/>
      <w:noProof/>
      <w:sz w:val="24"/>
      <w:szCs w:val="24"/>
    </w:rPr>
  </w:style>
  <w:style w:type="paragraph" w:styleId="Heading1">
    <w:name w:val="heading 1"/>
    <w:basedOn w:val="Normal"/>
    <w:next w:val="Normal"/>
    <w:link w:val="Heading1Char"/>
    <w:qFormat/>
    <w:rsid w:val="00341E53"/>
    <w:pPr>
      <w:keepNext/>
      <w:ind w:left="0" w:firstLine="0"/>
      <w:jc w:val="center"/>
      <w:outlineLvl w:val="0"/>
    </w:pPr>
    <w:rPr>
      <w:rFonts w:ascii="Arial" w:hAnsi="Arial"/>
      <w:b/>
      <w:noProof w:val="0"/>
      <w:sz w:val="28"/>
      <w:szCs w:val="20"/>
      <w:u w:val="single"/>
      <w:lang w:val="en-US"/>
    </w:rPr>
  </w:style>
  <w:style w:type="paragraph" w:styleId="Heading2">
    <w:name w:val="heading 2"/>
    <w:basedOn w:val="Normal"/>
    <w:link w:val="Heading2Char"/>
    <w:uiPriority w:val="9"/>
    <w:qFormat/>
    <w:rsid w:val="00D5048C"/>
    <w:pPr>
      <w:spacing w:before="100" w:beforeAutospacing="1" w:after="100" w:afterAutospacing="1"/>
      <w:ind w:left="0" w:firstLine="0"/>
      <w:jc w:val="left"/>
      <w:outlineLvl w:val="1"/>
    </w:pPr>
    <w:rPr>
      <w:b/>
      <w:bCs/>
      <w:sz w:val="36"/>
      <w:szCs w:val="36"/>
    </w:rPr>
  </w:style>
  <w:style w:type="paragraph" w:styleId="Heading3">
    <w:name w:val="heading 3"/>
    <w:basedOn w:val="Normal"/>
    <w:next w:val="Normal"/>
    <w:link w:val="Heading3Char"/>
    <w:uiPriority w:val="9"/>
    <w:unhideWhenUsed/>
    <w:qFormat/>
    <w:rsid w:val="00D5048C"/>
    <w:pPr>
      <w:keepNext/>
      <w:keepLines/>
      <w:spacing w:before="200" w:line="276" w:lineRule="auto"/>
      <w:ind w:left="0" w:firstLine="0"/>
      <w:jc w:val="left"/>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341E53"/>
    <w:pPr>
      <w:keepNext/>
      <w:keepLines/>
      <w:spacing w:before="200" w:line="276" w:lineRule="auto"/>
      <w:ind w:left="0" w:firstLine="0"/>
      <w:jc w:val="left"/>
      <w:outlineLvl w:val="3"/>
    </w:pPr>
    <w:rPr>
      <w:rFonts w:ascii="Cambria" w:hAnsi="Cambria"/>
      <w:b/>
      <w:bCs/>
      <w:i/>
      <w:iCs/>
      <w:noProof w:val="0"/>
      <w:color w:val="4F81BD"/>
      <w:sz w:val="22"/>
      <w:szCs w:val="22"/>
      <w:lang w:val="en-US"/>
    </w:rPr>
  </w:style>
  <w:style w:type="paragraph" w:styleId="Heading5">
    <w:name w:val="heading 5"/>
    <w:basedOn w:val="Normal"/>
    <w:next w:val="Normal"/>
    <w:link w:val="Heading5Char"/>
    <w:uiPriority w:val="9"/>
    <w:qFormat/>
    <w:rsid w:val="00341E53"/>
    <w:pPr>
      <w:keepNext/>
      <w:keepLines/>
      <w:spacing w:before="200" w:line="276" w:lineRule="auto"/>
      <w:ind w:left="0" w:firstLine="0"/>
      <w:jc w:val="left"/>
      <w:outlineLvl w:val="4"/>
    </w:pPr>
    <w:rPr>
      <w:rFonts w:ascii="Cambria" w:hAnsi="Cambria"/>
      <w:noProof w:val="0"/>
      <w:color w:val="243F60"/>
      <w:sz w:val="22"/>
      <w:szCs w:val="22"/>
      <w:lang w:val="en-US"/>
    </w:rPr>
  </w:style>
  <w:style w:type="paragraph" w:styleId="Heading6">
    <w:name w:val="heading 6"/>
    <w:basedOn w:val="Normal"/>
    <w:next w:val="Normal"/>
    <w:link w:val="Heading6Char"/>
    <w:uiPriority w:val="9"/>
    <w:qFormat/>
    <w:rsid w:val="00341E53"/>
    <w:pPr>
      <w:keepNext/>
      <w:keepLines/>
      <w:spacing w:before="200" w:line="276" w:lineRule="auto"/>
      <w:ind w:left="0" w:firstLine="0"/>
      <w:jc w:val="left"/>
      <w:outlineLvl w:val="5"/>
    </w:pPr>
    <w:rPr>
      <w:rFonts w:ascii="Cambria" w:hAnsi="Cambria"/>
      <w:i/>
      <w:iCs/>
      <w:noProof w:val="0"/>
      <w:color w:val="243F60"/>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5048C"/>
    <w:rPr>
      <w:rFonts w:ascii="Times New Roman" w:eastAsia="Times New Roman" w:hAnsi="Times New Roman" w:cs="Times New Roman"/>
      <w:b/>
      <w:bCs/>
      <w:noProof/>
      <w:sz w:val="36"/>
      <w:szCs w:val="36"/>
    </w:rPr>
  </w:style>
  <w:style w:type="character" w:customStyle="1" w:styleId="Heading3Char">
    <w:name w:val="Heading 3 Char"/>
    <w:basedOn w:val="DefaultParagraphFont"/>
    <w:link w:val="Heading3"/>
    <w:uiPriority w:val="9"/>
    <w:semiHidden/>
    <w:rsid w:val="00D5048C"/>
    <w:rPr>
      <w:rFonts w:asciiTheme="majorHAnsi" w:eastAsiaTheme="majorEastAsia" w:hAnsiTheme="majorHAnsi" w:cstheme="majorBidi"/>
      <w:b/>
      <w:bCs/>
      <w:noProof/>
      <w:color w:val="4F81BD" w:themeColor="accent1"/>
      <w:sz w:val="24"/>
      <w:szCs w:val="24"/>
    </w:rPr>
  </w:style>
  <w:style w:type="paragraph" w:styleId="ListParagraph">
    <w:name w:val="List Paragraph"/>
    <w:basedOn w:val="Normal"/>
    <w:uiPriority w:val="34"/>
    <w:qFormat/>
    <w:rsid w:val="008A21A8"/>
    <w:pPr>
      <w:spacing w:after="200" w:line="276" w:lineRule="auto"/>
      <w:ind w:left="720"/>
      <w:contextualSpacing/>
    </w:pPr>
    <w:rPr>
      <w:rFonts w:ascii="Calibri" w:eastAsia="Calibri" w:hAnsi="Calibri"/>
      <w:noProof w:val="0"/>
      <w:sz w:val="22"/>
      <w:szCs w:val="22"/>
      <w:lang w:val="en-US"/>
    </w:rPr>
  </w:style>
  <w:style w:type="table" w:styleId="TableGrid">
    <w:name w:val="Table Grid"/>
    <w:basedOn w:val="TableNormal"/>
    <w:uiPriority w:val="59"/>
    <w:rsid w:val="008A21A8"/>
    <w:pPr>
      <w:spacing w:after="0" w:line="240" w:lineRule="auto"/>
      <w:ind w:left="100" w:hanging="86"/>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8A21A8"/>
    <w:pPr>
      <w:tabs>
        <w:tab w:val="left" w:pos="1950"/>
        <w:tab w:val="center" w:pos="4680"/>
        <w:tab w:val="right" w:pos="9360"/>
      </w:tabs>
    </w:pPr>
    <w:rPr>
      <w:lang w:val="en-US"/>
    </w:rPr>
  </w:style>
  <w:style w:type="character" w:customStyle="1" w:styleId="HeaderChar">
    <w:name w:val="Header Char"/>
    <w:basedOn w:val="DefaultParagraphFont"/>
    <w:link w:val="Header"/>
    <w:rsid w:val="008A21A8"/>
    <w:rPr>
      <w:rFonts w:ascii="Times New Roman" w:eastAsia="Times New Roman" w:hAnsi="Times New Roman" w:cs="Times New Roman"/>
      <w:noProof/>
      <w:sz w:val="24"/>
      <w:szCs w:val="24"/>
      <w:lang w:val="en-US"/>
    </w:rPr>
  </w:style>
  <w:style w:type="paragraph" w:styleId="Footer">
    <w:name w:val="footer"/>
    <w:basedOn w:val="Normal"/>
    <w:link w:val="FooterChar"/>
    <w:uiPriority w:val="99"/>
    <w:unhideWhenUsed/>
    <w:rsid w:val="008A21A8"/>
    <w:pPr>
      <w:tabs>
        <w:tab w:val="center" w:pos="4680"/>
        <w:tab w:val="right" w:pos="9360"/>
      </w:tabs>
    </w:pPr>
  </w:style>
  <w:style w:type="character" w:customStyle="1" w:styleId="FooterChar">
    <w:name w:val="Footer Char"/>
    <w:basedOn w:val="DefaultParagraphFont"/>
    <w:link w:val="Footer"/>
    <w:uiPriority w:val="99"/>
    <w:rsid w:val="008A21A8"/>
    <w:rPr>
      <w:rFonts w:ascii="Times New Roman" w:eastAsia="Times New Roman" w:hAnsi="Times New Roman" w:cs="Times New Roman"/>
      <w:noProof/>
      <w:sz w:val="24"/>
      <w:szCs w:val="24"/>
    </w:rPr>
  </w:style>
  <w:style w:type="paragraph" w:styleId="NormalWeb">
    <w:name w:val="Normal (Web)"/>
    <w:basedOn w:val="Normal"/>
    <w:uiPriority w:val="99"/>
    <w:unhideWhenUsed/>
    <w:rsid w:val="008A21A8"/>
    <w:pPr>
      <w:spacing w:before="100" w:beforeAutospacing="1" w:after="100" w:afterAutospacing="1"/>
    </w:pPr>
    <w:rPr>
      <w:noProof w:val="0"/>
      <w:lang w:val="en-US"/>
    </w:rPr>
  </w:style>
  <w:style w:type="paragraph" w:customStyle="1" w:styleId="Default">
    <w:name w:val="Default"/>
    <w:rsid w:val="008A21A8"/>
    <w:pPr>
      <w:autoSpaceDE w:val="0"/>
      <w:autoSpaceDN w:val="0"/>
      <w:adjustRightInd w:val="0"/>
      <w:spacing w:after="0" w:line="240" w:lineRule="auto"/>
      <w:ind w:left="100" w:hanging="86"/>
      <w:jc w:val="both"/>
    </w:pPr>
    <w:rPr>
      <w:rFonts w:ascii="Century Gothic" w:hAnsi="Century Gothic" w:cs="Century Gothic"/>
      <w:color w:val="000000"/>
      <w:sz w:val="24"/>
      <w:szCs w:val="24"/>
      <w:lang w:val="en-US"/>
    </w:rPr>
  </w:style>
  <w:style w:type="character" w:customStyle="1" w:styleId="BalloonTextChar">
    <w:name w:val="Balloon Text Char"/>
    <w:basedOn w:val="DefaultParagraphFont"/>
    <w:link w:val="BalloonText"/>
    <w:uiPriority w:val="99"/>
    <w:semiHidden/>
    <w:rsid w:val="00D5048C"/>
    <w:rPr>
      <w:rFonts w:ascii="Tahoma" w:hAnsi="Tahoma" w:cs="Tahoma"/>
      <w:noProof/>
      <w:sz w:val="16"/>
      <w:szCs w:val="16"/>
    </w:rPr>
  </w:style>
  <w:style w:type="paragraph" w:styleId="BalloonText">
    <w:name w:val="Balloon Text"/>
    <w:basedOn w:val="Normal"/>
    <w:link w:val="BalloonTextChar"/>
    <w:uiPriority w:val="99"/>
    <w:semiHidden/>
    <w:unhideWhenUsed/>
    <w:rsid w:val="00D5048C"/>
    <w:pPr>
      <w:ind w:left="0" w:firstLine="0"/>
      <w:jc w:val="left"/>
    </w:pPr>
    <w:rPr>
      <w:rFonts w:ascii="Tahoma" w:eastAsiaTheme="minorHAnsi" w:hAnsi="Tahoma" w:cs="Tahoma"/>
      <w:sz w:val="16"/>
      <w:szCs w:val="16"/>
    </w:rPr>
  </w:style>
  <w:style w:type="character" w:customStyle="1" w:styleId="BalloonTextChar1">
    <w:name w:val="Balloon Text Char1"/>
    <w:basedOn w:val="DefaultParagraphFont"/>
    <w:uiPriority w:val="99"/>
    <w:semiHidden/>
    <w:rsid w:val="00D5048C"/>
    <w:rPr>
      <w:rFonts w:ascii="Tahoma" w:eastAsia="Times New Roman" w:hAnsi="Tahoma" w:cs="Tahoma"/>
      <w:noProof/>
      <w:sz w:val="16"/>
      <w:szCs w:val="16"/>
    </w:rPr>
  </w:style>
  <w:style w:type="character" w:styleId="Strong">
    <w:name w:val="Strong"/>
    <w:basedOn w:val="DefaultParagraphFont"/>
    <w:uiPriority w:val="22"/>
    <w:qFormat/>
    <w:rsid w:val="00D5048C"/>
    <w:rPr>
      <w:b/>
      <w:bCs/>
    </w:rPr>
  </w:style>
  <w:style w:type="character" w:styleId="Hyperlink">
    <w:name w:val="Hyperlink"/>
    <w:basedOn w:val="DefaultParagraphFont"/>
    <w:uiPriority w:val="99"/>
    <w:semiHidden/>
    <w:unhideWhenUsed/>
    <w:rsid w:val="00D5048C"/>
    <w:rPr>
      <w:color w:val="0000FF"/>
      <w:u w:val="single"/>
    </w:rPr>
  </w:style>
  <w:style w:type="character" w:customStyle="1" w:styleId="editsection">
    <w:name w:val="editsection"/>
    <w:basedOn w:val="DefaultParagraphFont"/>
    <w:rsid w:val="00D5048C"/>
  </w:style>
  <w:style w:type="character" w:customStyle="1" w:styleId="mw-headline">
    <w:name w:val="mw-headline"/>
    <w:basedOn w:val="DefaultParagraphFont"/>
    <w:rsid w:val="00D5048C"/>
  </w:style>
  <w:style w:type="paragraph" w:customStyle="1" w:styleId="xl67">
    <w:name w:val="xl67"/>
    <w:basedOn w:val="Normal"/>
    <w:rsid w:val="00D5048C"/>
    <w:pPr>
      <w:spacing w:before="100" w:beforeAutospacing="1" w:after="100" w:afterAutospacing="1"/>
      <w:ind w:left="0" w:firstLine="0"/>
      <w:jc w:val="left"/>
    </w:pPr>
    <w:rPr>
      <w:rFonts w:ascii="Calibri" w:hAnsi="Calibri"/>
    </w:rPr>
  </w:style>
  <w:style w:type="paragraph" w:customStyle="1" w:styleId="xl68">
    <w:name w:val="xl68"/>
    <w:basedOn w:val="Normal"/>
    <w:rsid w:val="00D5048C"/>
    <w:pPr>
      <w:spacing w:before="100" w:beforeAutospacing="1" w:after="100" w:afterAutospacing="1"/>
      <w:ind w:left="0" w:firstLine="0"/>
      <w:jc w:val="right"/>
    </w:pPr>
    <w:rPr>
      <w:rFonts w:ascii="Calibri" w:hAnsi="Calibri"/>
    </w:rPr>
  </w:style>
  <w:style w:type="paragraph" w:customStyle="1" w:styleId="xl69">
    <w:name w:val="xl69"/>
    <w:basedOn w:val="Normal"/>
    <w:rsid w:val="00D5048C"/>
    <w:pPr>
      <w:spacing w:before="100" w:beforeAutospacing="1" w:after="100" w:afterAutospacing="1"/>
      <w:ind w:left="0" w:firstLine="0"/>
      <w:jc w:val="center"/>
      <w:textAlignment w:val="center"/>
    </w:pPr>
    <w:rPr>
      <w:b/>
      <w:bCs/>
    </w:rPr>
  </w:style>
  <w:style w:type="paragraph" w:customStyle="1" w:styleId="xl70">
    <w:name w:val="xl70"/>
    <w:basedOn w:val="Normal"/>
    <w:rsid w:val="00D5048C"/>
    <w:pPr>
      <w:spacing w:before="100" w:beforeAutospacing="1" w:after="100" w:afterAutospacing="1"/>
      <w:ind w:left="0" w:firstLine="0"/>
      <w:jc w:val="center"/>
    </w:pPr>
    <w:rPr>
      <w:b/>
      <w:bCs/>
    </w:rPr>
  </w:style>
  <w:style w:type="paragraph" w:customStyle="1" w:styleId="xl71">
    <w:name w:val="xl71"/>
    <w:basedOn w:val="Normal"/>
    <w:rsid w:val="00D5048C"/>
    <w:pPr>
      <w:spacing w:before="100" w:beforeAutospacing="1" w:after="100" w:afterAutospacing="1"/>
      <w:ind w:left="0" w:firstLine="0"/>
      <w:jc w:val="right"/>
    </w:pPr>
    <w:rPr>
      <w:rFonts w:ascii="Calibri" w:hAnsi="Calibri"/>
      <w:color w:val="FF0000"/>
    </w:rPr>
  </w:style>
  <w:style w:type="paragraph" w:customStyle="1" w:styleId="xl72">
    <w:name w:val="xl72"/>
    <w:basedOn w:val="Normal"/>
    <w:rsid w:val="00D5048C"/>
    <w:pPr>
      <w:spacing w:before="100" w:beforeAutospacing="1" w:after="100" w:afterAutospacing="1"/>
      <w:ind w:left="0" w:firstLine="0"/>
      <w:jc w:val="left"/>
    </w:pPr>
    <w:rPr>
      <w:rFonts w:ascii="Calibri" w:hAnsi="Calibri"/>
    </w:rPr>
  </w:style>
  <w:style w:type="paragraph" w:customStyle="1" w:styleId="xl73">
    <w:name w:val="xl73"/>
    <w:basedOn w:val="Normal"/>
    <w:rsid w:val="00D5048C"/>
    <w:pPr>
      <w:spacing w:before="100" w:beforeAutospacing="1" w:after="100" w:afterAutospacing="1"/>
      <w:ind w:left="0" w:firstLine="0"/>
      <w:jc w:val="right"/>
    </w:pPr>
    <w:rPr>
      <w:rFonts w:ascii="Calibri" w:hAnsi="Calibri"/>
    </w:rPr>
  </w:style>
  <w:style w:type="paragraph" w:customStyle="1" w:styleId="xl74">
    <w:name w:val="xl74"/>
    <w:basedOn w:val="Normal"/>
    <w:rsid w:val="00D5048C"/>
    <w:pPr>
      <w:spacing w:before="100" w:beforeAutospacing="1" w:after="100" w:afterAutospacing="1"/>
      <w:ind w:left="0" w:firstLine="0"/>
      <w:jc w:val="center"/>
      <w:textAlignment w:val="center"/>
    </w:pPr>
    <w:rPr>
      <w:b/>
      <w:bCs/>
    </w:rPr>
  </w:style>
  <w:style w:type="paragraph" w:customStyle="1" w:styleId="xl75">
    <w:name w:val="xl75"/>
    <w:basedOn w:val="Normal"/>
    <w:rsid w:val="00D5048C"/>
    <w:pPr>
      <w:spacing w:before="100" w:beforeAutospacing="1" w:after="100" w:afterAutospacing="1"/>
      <w:ind w:left="0" w:firstLine="0"/>
      <w:jc w:val="center"/>
    </w:pPr>
    <w:rPr>
      <w:b/>
      <w:bCs/>
    </w:rPr>
  </w:style>
  <w:style w:type="paragraph" w:customStyle="1" w:styleId="xl63">
    <w:name w:val="xl63"/>
    <w:basedOn w:val="Normal"/>
    <w:rsid w:val="00D5048C"/>
    <w:pPr>
      <w:spacing w:before="100" w:beforeAutospacing="1" w:after="100" w:afterAutospacing="1"/>
      <w:ind w:left="0" w:firstLine="0"/>
      <w:jc w:val="left"/>
    </w:pPr>
    <w:rPr>
      <w:color w:val="FF0000"/>
    </w:rPr>
  </w:style>
  <w:style w:type="paragraph" w:customStyle="1" w:styleId="xl64">
    <w:name w:val="xl64"/>
    <w:basedOn w:val="Normal"/>
    <w:rsid w:val="00D5048C"/>
    <w:pPr>
      <w:spacing w:before="100" w:beforeAutospacing="1" w:after="100" w:afterAutospacing="1"/>
      <w:ind w:left="0" w:firstLine="0"/>
      <w:jc w:val="left"/>
    </w:pPr>
  </w:style>
  <w:style w:type="paragraph" w:customStyle="1" w:styleId="xl65">
    <w:name w:val="xl65"/>
    <w:basedOn w:val="Normal"/>
    <w:rsid w:val="00D5048C"/>
    <w:pPr>
      <w:spacing w:before="100" w:beforeAutospacing="1" w:after="100" w:afterAutospacing="1"/>
      <w:ind w:left="0" w:firstLine="0"/>
      <w:jc w:val="left"/>
    </w:pPr>
    <w:rPr>
      <w:b/>
      <w:bCs/>
    </w:rPr>
  </w:style>
  <w:style w:type="paragraph" w:customStyle="1" w:styleId="xl66">
    <w:name w:val="xl66"/>
    <w:basedOn w:val="Normal"/>
    <w:rsid w:val="00D5048C"/>
    <w:pPr>
      <w:spacing w:before="100" w:beforeAutospacing="1" w:after="100" w:afterAutospacing="1"/>
      <w:ind w:left="0" w:firstLine="0"/>
      <w:jc w:val="left"/>
    </w:pPr>
  </w:style>
  <w:style w:type="character" w:customStyle="1" w:styleId="Heading1Char">
    <w:name w:val="Heading 1 Char"/>
    <w:basedOn w:val="DefaultParagraphFont"/>
    <w:link w:val="Heading1"/>
    <w:rsid w:val="00341E53"/>
    <w:rPr>
      <w:rFonts w:ascii="Arial" w:eastAsia="Times New Roman" w:hAnsi="Arial" w:cs="Times New Roman"/>
      <w:b/>
      <w:sz w:val="28"/>
      <w:szCs w:val="20"/>
      <w:u w:val="single"/>
      <w:lang w:val="en-US"/>
    </w:rPr>
  </w:style>
  <w:style w:type="character" w:customStyle="1" w:styleId="Heading4Char">
    <w:name w:val="Heading 4 Char"/>
    <w:basedOn w:val="DefaultParagraphFont"/>
    <w:link w:val="Heading4"/>
    <w:uiPriority w:val="9"/>
    <w:rsid w:val="00341E53"/>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rsid w:val="00341E53"/>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rsid w:val="00341E53"/>
    <w:rPr>
      <w:rFonts w:ascii="Cambria" w:eastAsia="Times New Roman" w:hAnsi="Cambria" w:cs="Times New Roman"/>
      <w:i/>
      <w:iCs/>
      <w:color w:val="243F60"/>
      <w:lang w:val="en-US"/>
    </w:rPr>
  </w:style>
  <w:style w:type="paragraph" w:customStyle="1" w:styleId="Style2">
    <w:name w:val="Style 2"/>
    <w:basedOn w:val="Normal"/>
    <w:uiPriority w:val="99"/>
    <w:rsid w:val="00341E53"/>
    <w:pPr>
      <w:widowControl w:val="0"/>
      <w:autoSpaceDE w:val="0"/>
      <w:autoSpaceDN w:val="0"/>
      <w:ind w:left="0" w:firstLine="0"/>
      <w:jc w:val="center"/>
    </w:pPr>
    <w:rPr>
      <w:noProof w:val="0"/>
      <w:lang w:val="en-US"/>
    </w:rPr>
  </w:style>
  <w:style w:type="paragraph" w:styleId="Title">
    <w:name w:val="Title"/>
    <w:basedOn w:val="Normal"/>
    <w:link w:val="TitleChar"/>
    <w:qFormat/>
    <w:rsid w:val="00341E53"/>
    <w:pPr>
      <w:ind w:left="0" w:firstLine="0"/>
      <w:jc w:val="center"/>
    </w:pPr>
    <w:rPr>
      <w:rFonts w:ascii="Arial" w:hAnsi="Arial"/>
      <w:b/>
      <w:noProof w:val="0"/>
      <w:szCs w:val="20"/>
      <w:lang w:val="en-US"/>
    </w:rPr>
  </w:style>
  <w:style w:type="character" w:customStyle="1" w:styleId="TitleChar">
    <w:name w:val="Title Char"/>
    <w:basedOn w:val="DefaultParagraphFont"/>
    <w:link w:val="Title"/>
    <w:rsid w:val="00341E53"/>
    <w:rPr>
      <w:rFonts w:ascii="Arial" w:eastAsia="Times New Roman" w:hAnsi="Arial" w:cs="Times New Roman"/>
      <w:b/>
      <w:sz w:val="24"/>
      <w:szCs w:val="20"/>
      <w:lang w:val="en-US"/>
    </w:rPr>
  </w:style>
  <w:style w:type="paragraph" w:styleId="BodyText">
    <w:name w:val="Body Text"/>
    <w:basedOn w:val="Normal"/>
    <w:link w:val="BodyTextChar"/>
    <w:semiHidden/>
    <w:rsid w:val="00341E53"/>
    <w:pP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s>
      <w:ind w:left="0" w:firstLine="0"/>
    </w:pPr>
    <w:rPr>
      <w:rFonts w:ascii="Comic Sans MS" w:hAnsi="Comic Sans MS"/>
      <w:noProof w:val="0"/>
      <w:sz w:val="22"/>
      <w:szCs w:val="20"/>
      <w:lang w:val="en-US"/>
    </w:rPr>
  </w:style>
  <w:style w:type="character" w:customStyle="1" w:styleId="BodyTextChar">
    <w:name w:val="Body Text Char"/>
    <w:basedOn w:val="DefaultParagraphFont"/>
    <w:link w:val="BodyText"/>
    <w:semiHidden/>
    <w:rsid w:val="00341E53"/>
    <w:rPr>
      <w:rFonts w:ascii="Comic Sans MS" w:eastAsia="Times New Roman" w:hAnsi="Comic Sans MS" w:cs="Times New Roman"/>
      <w:szCs w:val="20"/>
      <w:lang w:val="en-US"/>
    </w:rPr>
  </w:style>
  <w:style w:type="paragraph" w:styleId="BodyTextIndent">
    <w:name w:val="Body Text Indent"/>
    <w:basedOn w:val="Normal"/>
    <w:link w:val="BodyTextIndentChar"/>
    <w:semiHidden/>
    <w:rsid w:val="00341E53"/>
    <w:pP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s>
      <w:ind w:left="540" w:hanging="540"/>
    </w:pPr>
    <w:rPr>
      <w:rFonts w:ascii="Comic Sans MS" w:hAnsi="Comic Sans MS"/>
      <w:noProof w:val="0"/>
      <w:sz w:val="22"/>
      <w:szCs w:val="20"/>
      <w:lang w:val="en-US"/>
    </w:rPr>
  </w:style>
  <w:style w:type="character" w:customStyle="1" w:styleId="BodyTextIndentChar">
    <w:name w:val="Body Text Indent Char"/>
    <w:basedOn w:val="DefaultParagraphFont"/>
    <w:link w:val="BodyTextIndent"/>
    <w:semiHidden/>
    <w:rsid w:val="00341E53"/>
    <w:rPr>
      <w:rFonts w:ascii="Comic Sans MS" w:eastAsia="Times New Roman" w:hAnsi="Comic Sans MS" w:cs="Times New Roman"/>
      <w:szCs w:val="20"/>
      <w:lang w:val="en-US"/>
    </w:rPr>
  </w:style>
  <w:style w:type="paragraph" w:styleId="BodyTextIndent2">
    <w:name w:val="Body Text Indent 2"/>
    <w:basedOn w:val="Normal"/>
    <w:link w:val="BodyTextIndent2Char"/>
    <w:semiHidden/>
    <w:rsid w:val="00341E53"/>
    <w:pPr>
      <w:tabs>
        <w:tab w:val="left" w:pos="540"/>
        <w:tab w:val="left" w:pos="1080"/>
        <w:tab w:val="left" w:pos="1620"/>
        <w:tab w:val="left" w:pos="2160"/>
        <w:tab w:val="left" w:pos="2700"/>
        <w:tab w:val="left" w:pos="279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s>
      <w:ind w:left="1620" w:hanging="1620"/>
    </w:pPr>
    <w:rPr>
      <w:rFonts w:ascii="Arial" w:hAnsi="Arial"/>
      <w:noProof w:val="0"/>
      <w:sz w:val="22"/>
      <w:lang w:val="en-US"/>
    </w:rPr>
  </w:style>
  <w:style w:type="character" w:customStyle="1" w:styleId="BodyTextIndent2Char">
    <w:name w:val="Body Text Indent 2 Char"/>
    <w:basedOn w:val="DefaultParagraphFont"/>
    <w:link w:val="BodyTextIndent2"/>
    <w:semiHidden/>
    <w:rsid w:val="00341E53"/>
    <w:rPr>
      <w:rFonts w:ascii="Arial" w:eastAsia="Times New Roman" w:hAnsi="Arial" w:cs="Times New Roman"/>
      <w:szCs w:val="24"/>
      <w:lang w:val="en-US"/>
    </w:rPr>
  </w:style>
  <w:style w:type="paragraph" w:styleId="BodyTextIndent3">
    <w:name w:val="Body Text Indent 3"/>
    <w:basedOn w:val="Normal"/>
    <w:link w:val="BodyTextIndent3Char"/>
    <w:uiPriority w:val="99"/>
    <w:semiHidden/>
    <w:unhideWhenUsed/>
    <w:rsid w:val="00341E53"/>
    <w:pPr>
      <w:spacing w:after="120" w:line="276" w:lineRule="auto"/>
      <w:ind w:left="360" w:firstLine="0"/>
      <w:jc w:val="left"/>
    </w:pPr>
    <w:rPr>
      <w:rFonts w:ascii="Calibri" w:eastAsia="Calibri" w:hAnsi="Calibri"/>
      <w:noProof w:val="0"/>
      <w:sz w:val="16"/>
      <w:szCs w:val="16"/>
      <w:lang w:val="en-US"/>
    </w:rPr>
  </w:style>
  <w:style w:type="character" w:customStyle="1" w:styleId="BodyTextIndent3Char">
    <w:name w:val="Body Text Indent 3 Char"/>
    <w:basedOn w:val="DefaultParagraphFont"/>
    <w:link w:val="BodyTextIndent3"/>
    <w:uiPriority w:val="99"/>
    <w:semiHidden/>
    <w:rsid w:val="00341E53"/>
    <w:rPr>
      <w:rFonts w:ascii="Calibri" w:eastAsia="Calibri" w:hAnsi="Calibri" w:cs="Times New Roman"/>
      <w:sz w:val="16"/>
      <w:szCs w:val="16"/>
      <w:lang w:val="en-US"/>
    </w:rPr>
  </w:style>
  <w:style w:type="character" w:styleId="Emphasis">
    <w:name w:val="Emphasis"/>
    <w:uiPriority w:val="20"/>
    <w:qFormat/>
    <w:rsid w:val="00341E53"/>
    <w:rPr>
      <w:i/>
      <w:iCs/>
    </w:rPr>
  </w:style>
  <w:style w:type="paragraph" w:customStyle="1" w:styleId="bul-a">
    <w:name w:val="bul-a"/>
    <w:basedOn w:val="Normal"/>
    <w:rsid w:val="00341E53"/>
    <w:pPr>
      <w:ind w:left="780" w:hanging="360"/>
    </w:pPr>
    <w:rPr>
      <w:rFonts w:ascii="Book Antiqua" w:hAnsi="Book Antiqua"/>
      <w:noProof w:val="0"/>
      <w:sz w:val="20"/>
      <w:szCs w:val="20"/>
      <w:lang w:val="en-US"/>
    </w:rPr>
  </w:style>
  <w:style w:type="character" w:customStyle="1" w:styleId="yshortcuts">
    <w:name w:val="yshortcuts"/>
    <w:basedOn w:val="DefaultParagraphFont"/>
    <w:rsid w:val="00341E53"/>
  </w:style>
  <w:style w:type="character" w:styleId="CommentReference">
    <w:name w:val="annotation reference"/>
    <w:uiPriority w:val="99"/>
    <w:semiHidden/>
    <w:unhideWhenUsed/>
    <w:rsid w:val="00341E53"/>
    <w:rPr>
      <w:sz w:val="16"/>
      <w:szCs w:val="16"/>
    </w:rPr>
  </w:style>
  <w:style w:type="paragraph" w:styleId="CommentText">
    <w:name w:val="annotation text"/>
    <w:basedOn w:val="Normal"/>
    <w:link w:val="CommentTextChar"/>
    <w:uiPriority w:val="99"/>
    <w:semiHidden/>
    <w:unhideWhenUsed/>
    <w:rsid w:val="00341E53"/>
    <w:pPr>
      <w:spacing w:after="200" w:line="276" w:lineRule="auto"/>
      <w:ind w:left="0" w:firstLine="0"/>
      <w:jc w:val="left"/>
    </w:pPr>
    <w:rPr>
      <w:rFonts w:ascii="Calibri" w:eastAsia="Calibri" w:hAnsi="Calibri"/>
      <w:noProof w:val="0"/>
      <w:sz w:val="20"/>
      <w:szCs w:val="20"/>
      <w:lang w:val="en-US"/>
    </w:rPr>
  </w:style>
  <w:style w:type="character" w:customStyle="1" w:styleId="CommentTextChar">
    <w:name w:val="Comment Text Char"/>
    <w:basedOn w:val="DefaultParagraphFont"/>
    <w:link w:val="CommentText"/>
    <w:uiPriority w:val="99"/>
    <w:semiHidden/>
    <w:rsid w:val="00341E53"/>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41E53"/>
    <w:rPr>
      <w:b/>
      <w:bCs/>
    </w:rPr>
  </w:style>
  <w:style w:type="character" w:customStyle="1" w:styleId="CommentSubjectChar">
    <w:name w:val="Comment Subject Char"/>
    <w:basedOn w:val="CommentTextChar"/>
    <w:link w:val="CommentSubject"/>
    <w:uiPriority w:val="99"/>
    <w:semiHidden/>
    <w:rsid w:val="00341E53"/>
    <w:rPr>
      <w:rFonts w:ascii="Calibri" w:eastAsia="Calibri" w:hAnsi="Calibri" w:cs="Times New Roman"/>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1A8"/>
    <w:pPr>
      <w:spacing w:after="0" w:line="240" w:lineRule="auto"/>
      <w:ind w:left="100" w:hanging="86"/>
      <w:jc w:val="both"/>
    </w:pPr>
    <w:rPr>
      <w:rFonts w:ascii="Times New Roman" w:eastAsia="Times New Roman" w:hAnsi="Times New Roman" w:cs="Times New Roman"/>
      <w:noProof/>
      <w:sz w:val="24"/>
      <w:szCs w:val="24"/>
    </w:rPr>
  </w:style>
  <w:style w:type="paragraph" w:styleId="Heading1">
    <w:name w:val="heading 1"/>
    <w:basedOn w:val="Normal"/>
    <w:next w:val="Normal"/>
    <w:link w:val="Heading1Char"/>
    <w:qFormat/>
    <w:rsid w:val="00341E53"/>
    <w:pPr>
      <w:keepNext/>
      <w:ind w:left="0" w:firstLine="0"/>
      <w:jc w:val="center"/>
      <w:outlineLvl w:val="0"/>
    </w:pPr>
    <w:rPr>
      <w:rFonts w:ascii="Arial" w:hAnsi="Arial"/>
      <w:b/>
      <w:noProof w:val="0"/>
      <w:sz w:val="28"/>
      <w:szCs w:val="20"/>
      <w:u w:val="single"/>
      <w:lang w:val="en-US"/>
    </w:rPr>
  </w:style>
  <w:style w:type="paragraph" w:styleId="Heading2">
    <w:name w:val="heading 2"/>
    <w:basedOn w:val="Normal"/>
    <w:link w:val="Heading2Char"/>
    <w:uiPriority w:val="9"/>
    <w:qFormat/>
    <w:rsid w:val="00D5048C"/>
    <w:pPr>
      <w:spacing w:before="100" w:beforeAutospacing="1" w:after="100" w:afterAutospacing="1"/>
      <w:ind w:left="0" w:firstLine="0"/>
      <w:jc w:val="left"/>
      <w:outlineLvl w:val="1"/>
    </w:pPr>
    <w:rPr>
      <w:b/>
      <w:bCs/>
      <w:sz w:val="36"/>
      <w:szCs w:val="36"/>
    </w:rPr>
  </w:style>
  <w:style w:type="paragraph" w:styleId="Heading3">
    <w:name w:val="heading 3"/>
    <w:basedOn w:val="Normal"/>
    <w:next w:val="Normal"/>
    <w:link w:val="Heading3Char"/>
    <w:uiPriority w:val="9"/>
    <w:unhideWhenUsed/>
    <w:qFormat/>
    <w:rsid w:val="00D5048C"/>
    <w:pPr>
      <w:keepNext/>
      <w:keepLines/>
      <w:spacing w:before="200" w:line="276" w:lineRule="auto"/>
      <w:ind w:left="0" w:firstLine="0"/>
      <w:jc w:val="left"/>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341E53"/>
    <w:pPr>
      <w:keepNext/>
      <w:keepLines/>
      <w:spacing w:before="200" w:line="276" w:lineRule="auto"/>
      <w:ind w:left="0" w:firstLine="0"/>
      <w:jc w:val="left"/>
      <w:outlineLvl w:val="3"/>
    </w:pPr>
    <w:rPr>
      <w:rFonts w:ascii="Cambria" w:hAnsi="Cambria"/>
      <w:b/>
      <w:bCs/>
      <w:i/>
      <w:iCs/>
      <w:noProof w:val="0"/>
      <w:color w:val="4F81BD"/>
      <w:sz w:val="22"/>
      <w:szCs w:val="22"/>
      <w:lang w:val="en-US"/>
    </w:rPr>
  </w:style>
  <w:style w:type="paragraph" w:styleId="Heading5">
    <w:name w:val="heading 5"/>
    <w:basedOn w:val="Normal"/>
    <w:next w:val="Normal"/>
    <w:link w:val="Heading5Char"/>
    <w:uiPriority w:val="9"/>
    <w:qFormat/>
    <w:rsid w:val="00341E53"/>
    <w:pPr>
      <w:keepNext/>
      <w:keepLines/>
      <w:spacing w:before="200" w:line="276" w:lineRule="auto"/>
      <w:ind w:left="0" w:firstLine="0"/>
      <w:jc w:val="left"/>
      <w:outlineLvl w:val="4"/>
    </w:pPr>
    <w:rPr>
      <w:rFonts w:ascii="Cambria" w:hAnsi="Cambria"/>
      <w:noProof w:val="0"/>
      <w:color w:val="243F60"/>
      <w:sz w:val="22"/>
      <w:szCs w:val="22"/>
      <w:lang w:val="en-US"/>
    </w:rPr>
  </w:style>
  <w:style w:type="paragraph" w:styleId="Heading6">
    <w:name w:val="heading 6"/>
    <w:basedOn w:val="Normal"/>
    <w:next w:val="Normal"/>
    <w:link w:val="Heading6Char"/>
    <w:uiPriority w:val="9"/>
    <w:qFormat/>
    <w:rsid w:val="00341E53"/>
    <w:pPr>
      <w:keepNext/>
      <w:keepLines/>
      <w:spacing w:before="200" w:line="276" w:lineRule="auto"/>
      <w:ind w:left="0" w:firstLine="0"/>
      <w:jc w:val="left"/>
      <w:outlineLvl w:val="5"/>
    </w:pPr>
    <w:rPr>
      <w:rFonts w:ascii="Cambria" w:hAnsi="Cambria"/>
      <w:i/>
      <w:iCs/>
      <w:noProof w:val="0"/>
      <w:color w:val="243F60"/>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5048C"/>
    <w:rPr>
      <w:rFonts w:ascii="Times New Roman" w:eastAsia="Times New Roman" w:hAnsi="Times New Roman" w:cs="Times New Roman"/>
      <w:b/>
      <w:bCs/>
      <w:noProof/>
      <w:sz w:val="36"/>
      <w:szCs w:val="36"/>
    </w:rPr>
  </w:style>
  <w:style w:type="character" w:customStyle="1" w:styleId="Heading3Char">
    <w:name w:val="Heading 3 Char"/>
    <w:basedOn w:val="DefaultParagraphFont"/>
    <w:link w:val="Heading3"/>
    <w:uiPriority w:val="9"/>
    <w:semiHidden/>
    <w:rsid w:val="00D5048C"/>
    <w:rPr>
      <w:rFonts w:asciiTheme="majorHAnsi" w:eastAsiaTheme="majorEastAsia" w:hAnsiTheme="majorHAnsi" w:cstheme="majorBidi"/>
      <w:b/>
      <w:bCs/>
      <w:noProof/>
      <w:color w:val="4F81BD" w:themeColor="accent1"/>
      <w:sz w:val="24"/>
      <w:szCs w:val="24"/>
    </w:rPr>
  </w:style>
  <w:style w:type="paragraph" w:styleId="ListParagraph">
    <w:name w:val="List Paragraph"/>
    <w:basedOn w:val="Normal"/>
    <w:uiPriority w:val="34"/>
    <w:qFormat/>
    <w:rsid w:val="008A21A8"/>
    <w:pPr>
      <w:spacing w:after="200" w:line="276" w:lineRule="auto"/>
      <w:ind w:left="720"/>
      <w:contextualSpacing/>
    </w:pPr>
    <w:rPr>
      <w:rFonts w:ascii="Calibri" w:eastAsia="Calibri" w:hAnsi="Calibri"/>
      <w:noProof w:val="0"/>
      <w:sz w:val="22"/>
      <w:szCs w:val="22"/>
      <w:lang w:val="en-US"/>
    </w:rPr>
  </w:style>
  <w:style w:type="table" w:styleId="TableGrid">
    <w:name w:val="Table Grid"/>
    <w:basedOn w:val="TableNormal"/>
    <w:uiPriority w:val="59"/>
    <w:rsid w:val="008A21A8"/>
    <w:pPr>
      <w:spacing w:after="0" w:line="240" w:lineRule="auto"/>
      <w:ind w:left="100" w:hanging="86"/>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8A21A8"/>
    <w:pPr>
      <w:tabs>
        <w:tab w:val="left" w:pos="1950"/>
        <w:tab w:val="center" w:pos="4680"/>
        <w:tab w:val="right" w:pos="9360"/>
      </w:tabs>
    </w:pPr>
    <w:rPr>
      <w:lang w:val="en-US"/>
    </w:rPr>
  </w:style>
  <w:style w:type="character" w:customStyle="1" w:styleId="HeaderChar">
    <w:name w:val="Header Char"/>
    <w:basedOn w:val="DefaultParagraphFont"/>
    <w:link w:val="Header"/>
    <w:rsid w:val="008A21A8"/>
    <w:rPr>
      <w:rFonts w:ascii="Times New Roman" w:eastAsia="Times New Roman" w:hAnsi="Times New Roman" w:cs="Times New Roman"/>
      <w:noProof/>
      <w:sz w:val="24"/>
      <w:szCs w:val="24"/>
      <w:lang w:val="en-US"/>
    </w:rPr>
  </w:style>
  <w:style w:type="paragraph" w:styleId="Footer">
    <w:name w:val="footer"/>
    <w:basedOn w:val="Normal"/>
    <w:link w:val="FooterChar"/>
    <w:uiPriority w:val="99"/>
    <w:unhideWhenUsed/>
    <w:rsid w:val="008A21A8"/>
    <w:pPr>
      <w:tabs>
        <w:tab w:val="center" w:pos="4680"/>
        <w:tab w:val="right" w:pos="9360"/>
      </w:tabs>
    </w:pPr>
  </w:style>
  <w:style w:type="character" w:customStyle="1" w:styleId="FooterChar">
    <w:name w:val="Footer Char"/>
    <w:basedOn w:val="DefaultParagraphFont"/>
    <w:link w:val="Footer"/>
    <w:uiPriority w:val="99"/>
    <w:rsid w:val="008A21A8"/>
    <w:rPr>
      <w:rFonts w:ascii="Times New Roman" w:eastAsia="Times New Roman" w:hAnsi="Times New Roman" w:cs="Times New Roman"/>
      <w:noProof/>
      <w:sz w:val="24"/>
      <w:szCs w:val="24"/>
    </w:rPr>
  </w:style>
  <w:style w:type="paragraph" w:styleId="NormalWeb">
    <w:name w:val="Normal (Web)"/>
    <w:basedOn w:val="Normal"/>
    <w:uiPriority w:val="99"/>
    <w:unhideWhenUsed/>
    <w:rsid w:val="008A21A8"/>
    <w:pPr>
      <w:spacing w:before="100" w:beforeAutospacing="1" w:after="100" w:afterAutospacing="1"/>
    </w:pPr>
    <w:rPr>
      <w:noProof w:val="0"/>
      <w:lang w:val="en-US"/>
    </w:rPr>
  </w:style>
  <w:style w:type="paragraph" w:customStyle="1" w:styleId="Default">
    <w:name w:val="Default"/>
    <w:rsid w:val="008A21A8"/>
    <w:pPr>
      <w:autoSpaceDE w:val="0"/>
      <w:autoSpaceDN w:val="0"/>
      <w:adjustRightInd w:val="0"/>
      <w:spacing w:after="0" w:line="240" w:lineRule="auto"/>
      <w:ind w:left="100" w:hanging="86"/>
      <w:jc w:val="both"/>
    </w:pPr>
    <w:rPr>
      <w:rFonts w:ascii="Century Gothic" w:hAnsi="Century Gothic" w:cs="Century Gothic"/>
      <w:color w:val="000000"/>
      <w:sz w:val="24"/>
      <w:szCs w:val="24"/>
      <w:lang w:val="en-US"/>
    </w:rPr>
  </w:style>
  <w:style w:type="character" w:customStyle="1" w:styleId="BalloonTextChar">
    <w:name w:val="Balloon Text Char"/>
    <w:basedOn w:val="DefaultParagraphFont"/>
    <w:link w:val="BalloonText"/>
    <w:uiPriority w:val="99"/>
    <w:semiHidden/>
    <w:rsid w:val="00D5048C"/>
    <w:rPr>
      <w:rFonts w:ascii="Tahoma" w:hAnsi="Tahoma" w:cs="Tahoma"/>
      <w:noProof/>
      <w:sz w:val="16"/>
      <w:szCs w:val="16"/>
    </w:rPr>
  </w:style>
  <w:style w:type="paragraph" w:styleId="BalloonText">
    <w:name w:val="Balloon Text"/>
    <w:basedOn w:val="Normal"/>
    <w:link w:val="BalloonTextChar"/>
    <w:uiPriority w:val="99"/>
    <w:semiHidden/>
    <w:unhideWhenUsed/>
    <w:rsid w:val="00D5048C"/>
    <w:pPr>
      <w:ind w:left="0" w:firstLine="0"/>
      <w:jc w:val="left"/>
    </w:pPr>
    <w:rPr>
      <w:rFonts w:ascii="Tahoma" w:eastAsiaTheme="minorHAnsi" w:hAnsi="Tahoma" w:cs="Tahoma"/>
      <w:sz w:val="16"/>
      <w:szCs w:val="16"/>
    </w:rPr>
  </w:style>
  <w:style w:type="character" w:customStyle="1" w:styleId="BalloonTextChar1">
    <w:name w:val="Balloon Text Char1"/>
    <w:basedOn w:val="DefaultParagraphFont"/>
    <w:uiPriority w:val="99"/>
    <w:semiHidden/>
    <w:rsid w:val="00D5048C"/>
    <w:rPr>
      <w:rFonts w:ascii="Tahoma" w:eastAsia="Times New Roman" w:hAnsi="Tahoma" w:cs="Tahoma"/>
      <w:noProof/>
      <w:sz w:val="16"/>
      <w:szCs w:val="16"/>
    </w:rPr>
  </w:style>
  <w:style w:type="character" w:styleId="Strong">
    <w:name w:val="Strong"/>
    <w:basedOn w:val="DefaultParagraphFont"/>
    <w:uiPriority w:val="22"/>
    <w:qFormat/>
    <w:rsid w:val="00D5048C"/>
    <w:rPr>
      <w:b/>
      <w:bCs/>
    </w:rPr>
  </w:style>
  <w:style w:type="character" w:styleId="Hyperlink">
    <w:name w:val="Hyperlink"/>
    <w:basedOn w:val="DefaultParagraphFont"/>
    <w:uiPriority w:val="99"/>
    <w:semiHidden/>
    <w:unhideWhenUsed/>
    <w:rsid w:val="00D5048C"/>
    <w:rPr>
      <w:color w:val="0000FF"/>
      <w:u w:val="single"/>
    </w:rPr>
  </w:style>
  <w:style w:type="character" w:customStyle="1" w:styleId="editsection">
    <w:name w:val="editsection"/>
    <w:basedOn w:val="DefaultParagraphFont"/>
    <w:rsid w:val="00D5048C"/>
  </w:style>
  <w:style w:type="character" w:customStyle="1" w:styleId="mw-headline">
    <w:name w:val="mw-headline"/>
    <w:basedOn w:val="DefaultParagraphFont"/>
    <w:rsid w:val="00D5048C"/>
  </w:style>
  <w:style w:type="paragraph" w:customStyle="1" w:styleId="xl67">
    <w:name w:val="xl67"/>
    <w:basedOn w:val="Normal"/>
    <w:rsid w:val="00D5048C"/>
    <w:pPr>
      <w:spacing w:before="100" w:beforeAutospacing="1" w:after="100" w:afterAutospacing="1"/>
      <w:ind w:left="0" w:firstLine="0"/>
      <w:jc w:val="left"/>
    </w:pPr>
    <w:rPr>
      <w:rFonts w:ascii="Calibri" w:hAnsi="Calibri"/>
    </w:rPr>
  </w:style>
  <w:style w:type="paragraph" w:customStyle="1" w:styleId="xl68">
    <w:name w:val="xl68"/>
    <w:basedOn w:val="Normal"/>
    <w:rsid w:val="00D5048C"/>
    <w:pPr>
      <w:spacing w:before="100" w:beforeAutospacing="1" w:after="100" w:afterAutospacing="1"/>
      <w:ind w:left="0" w:firstLine="0"/>
      <w:jc w:val="right"/>
    </w:pPr>
    <w:rPr>
      <w:rFonts w:ascii="Calibri" w:hAnsi="Calibri"/>
    </w:rPr>
  </w:style>
  <w:style w:type="paragraph" w:customStyle="1" w:styleId="xl69">
    <w:name w:val="xl69"/>
    <w:basedOn w:val="Normal"/>
    <w:rsid w:val="00D5048C"/>
    <w:pPr>
      <w:spacing w:before="100" w:beforeAutospacing="1" w:after="100" w:afterAutospacing="1"/>
      <w:ind w:left="0" w:firstLine="0"/>
      <w:jc w:val="center"/>
      <w:textAlignment w:val="center"/>
    </w:pPr>
    <w:rPr>
      <w:b/>
      <w:bCs/>
    </w:rPr>
  </w:style>
  <w:style w:type="paragraph" w:customStyle="1" w:styleId="xl70">
    <w:name w:val="xl70"/>
    <w:basedOn w:val="Normal"/>
    <w:rsid w:val="00D5048C"/>
    <w:pPr>
      <w:spacing w:before="100" w:beforeAutospacing="1" w:after="100" w:afterAutospacing="1"/>
      <w:ind w:left="0" w:firstLine="0"/>
      <w:jc w:val="center"/>
    </w:pPr>
    <w:rPr>
      <w:b/>
      <w:bCs/>
    </w:rPr>
  </w:style>
  <w:style w:type="paragraph" w:customStyle="1" w:styleId="xl71">
    <w:name w:val="xl71"/>
    <w:basedOn w:val="Normal"/>
    <w:rsid w:val="00D5048C"/>
    <w:pPr>
      <w:spacing w:before="100" w:beforeAutospacing="1" w:after="100" w:afterAutospacing="1"/>
      <w:ind w:left="0" w:firstLine="0"/>
      <w:jc w:val="right"/>
    </w:pPr>
    <w:rPr>
      <w:rFonts w:ascii="Calibri" w:hAnsi="Calibri"/>
      <w:color w:val="FF0000"/>
    </w:rPr>
  </w:style>
  <w:style w:type="paragraph" w:customStyle="1" w:styleId="xl72">
    <w:name w:val="xl72"/>
    <w:basedOn w:val="Normal"/>
    <w:rsid w:val="00D5048C"/>
    <w:pPr>
      <w:spacing w:before="100" w:beforeAutospacing="1" w:after="100" w:afterAutospacing="1"/>
      <w:ind w:left="0" w:firstLine="0"/>
      <w:jc w:val="left"/>
    </w:pPr>
    <w:rPr>
      <w:rFonts w:ascii="Calibri" w:hAnsi="Calibri"/>
    </w:rPr>
  </w:style>
  <w:style w:type="paragraph" w:customStyle="1" w:styleId="xl73">
    <w:name w:val="xl73"/>
    <w:basedOn w:val="Normal"/>
    <w:rsid w:val="00D5048C"/>
    <w:pPr>
      <w:spacing w:before="100" w:beforeAutospacing="1" w:after="100" w:afterAutospacing="1"/>
      <w:ind w:left="0" w:firstLine="0"/>
      <w:jc w:val="right"/>
    </w:pPr>
    <w:rPr>
      <w:rFonts w:ascii="Calibri" w:hAnsi="Calibri"/>
    </w:rPr>
  </w:style>
  <w:style w:type="paragraph" w:customStyle="1" w:styleId="xl74">
    <w:name w:val="xl74"/>
    <w:basedOn w:val="Normal"/>
    <w:rsid w:val="00D5048C"/>
    <w:pPr>
      <w:spacing w:before="100" w:beforeAutospacing="1" w:after="100" w:afterAutospacing="1"/>
      <w:ind w:left="0" w:firstLine="0"/>
      <w:jc w:val="center"/>
      <w:textAlignment w:val="center"/>
    </w:pPr>
    <w:rPr>
      <w:b/>
      <w:bCs/>
    </w:rPr>
  </w:style>
  <w:style w:type="paragraph" w:customStyle="1" w:styleId="xl75">
    <w:name w:val="xl75"/>
    <w:basedOn w:val="Normal"/>
    <w:rsid w:val="00D5048C"/>
    <w:pPr>
      <w:spacing w:before="100" w:beforeAutospacing="1" w:after="100" w:afterAutospacing="1"/>
      <w:ind w:left="0" w:firstLine="0"/>
      <w:jc w:val="center"/>
    </w:pPr>
    <w:rPr>
      <w:b/>
      <w:bCs/>
    </w:rPr>
  </w:style>
  <w:style w:type="paragraph" w:customStyle="1" w:styleId="xl63">
    <w:name w:val="xl63"/>
    <w:basedOn w:val="Normal"/>
    <w:rsid w:val="00D5048C"/>
    <w:pPr>
      <w:spacing w:before="100" w:beforeAutospacing="1" w:after="100" w:afterAutospacing="1"/>
      <w:ind w:left="0" w:firstLine="0"/>
      <w:jc w:val="left"/>
    </w:pPr>
    <w:rPr>
      <w:color w:val="FF0000"/>
    </w:rPr>
  </w:style>
  <w:style w:type="paragraph" w:customStyle="1" w:styleId="xl64">
    <w:name w:val="xl64"/>
    <w:basedOn w:val="Normal"/>
    <w:rsid w:val="00D5048C"/>
    <w:pPr>
      <w:spacing w:before="100" w:beforeAutospacing="1" w:after="100" w:afterAutospacing="1"/>
      <w:ind w:left="0" w:firstLine="0"/>
      <w:jc w:val="left"/>
    </w:pPr>
  </w:style>
  <w:style w:type="paragraph" w:customStyle="1" w:styleId="xl65">
    <w:name w:val="xl65"/>
    <w:basedOn w:val="Normal"/>
    <w:rsid w:val="00D5048C"/>
    <w:pPr>
      <w:spacing w:before="100" w:beforeAutospacing="1" w:after="100" w:afterAutospacing="1"/>
      <w:ind w:left="0" w:firstLine="0"/>
      <w:jc w:val="left"/>
    </w:pPr>
    <w:rPr>
      <w:b/>
      <w:bCs/>
    </w:rPr>
  </w:style>
  <w:style w:type="paragraph" w:customStyle="1" w:styleId="xl66">
    <w:name w:val="xl66"/>
    <w:basedOn w:val="Normal"/>
    <w:rsid w:val="00D5048C"/>
    <w:pPr>
      <w:spacing w:before="100" w:beforeAutospacing="1" w:after="100" w:afterAutospacing="1"/>
      <w:ind w:left="0" w:firstLine="0"/>
      <w:jc w:val="left"/>
    </w:pPr>
  </w:style>
  <w:style w:type="character" w:customStyle="1" w:styleId="Heading1Char">
    <w:name w:val="Heading 1 Char"/>
    <w:basedOn w:val="DefaultParagraphFont"/>
    <w:link w:val="Heading1"/>
    <w:rsid w:val="00341E53"/>
    <w:rPr>
      <w:rFonts w:ascii="Arial" w:eastAsia="Times New Roman" w:hAnsi="Arial" w:cs="Times New Roman"/>
      <w:b/>
      <w:sz w:val="28"/>
      <w:szCs w:val="20"/>
      <w:u w:val="single"/>
      <w:lang w:val="en-US"/>
    </w:rPr>
  </w:style>
  <w:style w:type="character" w:customStyle="1" w:styleId="Heading4Char">
    <w:name w:val="Heading 4 Char"/>
    <w:basedOn w:val="DefaultParagraphFont"/>
    <w:link w:val="Heading4"/>
    <w:uiPriority w:val="9"/>
    <w:rsid w:val="00341E53"/>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rsid w:val="00341E53"/>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rsid w:val="00341E53"/>
    <w:rPr>
      <w:rFonts w:ascii="Cambria" w:eastAsia="Times New Roman" w:hAnsi="Cambria" w:cs="Times New Roman"/>
      <w:i/>
      <w:iCs/>
      <w:color w:val="243F60"/>
      <w:lang w:val="en-US"/>
    </w:rPr>
  </w:style>
  <w:style w:type="paragraph" w:customStyle="1" w:styleId="Style2">
    <w:name w:val="Style 2"/>
    <w:basedOn w:val="Normal"/>
    <w:uiPriority w:val="99"/>
    <w:rsid w:val="00341E53"/>
    <w:pPr>
      <w:widowControl w:val="0"/>
      <w:autoSpaceDE w:val="0"/>
      <w:autoSpaceDN w:val="0"/>
      <w:ind w:left="0" w:firstLine="0"/>
      <w:jc w:val="center"/>
    </w:pPr>
    <w:rPr>
      <w:noProof w:val="0"/>
      <w:lang w:val="en-US"/>
    </w:rPr>
  </w:style>
  <w:style w:type="paragraph" w:styleId="Title">
    <w:name w:val="Title"/>
    <w:basedOn w:val="Normal"/>
    <w:link w:val="TitleChar"/>
    <w:qFormat/>
    <w:rsid w:val="00341E53"/>
    <w:pPr>
      <w:ind w:left="0" w:firstLine="0"/>
      <w:jc w:val="center"/>
    </w:pPr>
    <w:rPr>
      <w:rFonts w:ascii="Arial" w:hAnsi="Arial"/>
      <w:b/>
      <w:noProof w:val="0"/>
      <w:szCs w:val="20"/>
      <w:lang w:val="en-US"/>
    </w:rPr>
  </w:style>
  <w:style w:type="character" w:customStyle="1" w:styleId="TitleChar">
    <w:name w:val="Title Char"/>
    <w:basedOn w:val="DefaultParagraphFont"/>
    <w:link w:val="Title"/>
    <w:rsid w:val="00341E53"/>
    <w:rPr>
      <w:rFonts w:ascii="Arial" w:eastAsia="Times New Roman" w:hAnsi="Arial" w:cs="Times New Roman"/>
      <w:b/>
      <w:sz w:val="24"/>
      <w:szCs w:val="20"/>
      <w:lang w:val="en-US"/>
    </w:rPr>
  </w:style>
  <w:style w:type="paragraph" w:styleId="BodyText">
    <w:name w:val="Body Text"/>
    <w:basedOn w:val="Normal"/>
    <w:link w:val="BodyTextChar"/>
    <w:semiHidden/>
    <w:rsid w:val="00341E53"/>
    <w:pP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s>
      <w:ind w:left="0" w:firstLine="0"/>
    </w:pPr>
    <w:rPr>
      <w:rFonts w:ascii="Comic Sans MS" w:hAnsi="Comic Sans MS"/>
      <w:noProof w:val="0"/>
      <w:sz w:val="22"/>
      <w:szCs w:val="20"/>
      <w:lang w:val="en-US"/>
    </w:rPr>
  </w:style>
  <w:style w:type="character" w:customStyle="1" w:styleId="BodyTextChar">
    <w:name w:val="Body Text Char"/>
    <w:basedOn w:val="DefaultParagraphFont"/>
    <w:link w:val="BodyText"/>
    <w:semiHidden/>
    <w:rsid w:val="00341E53"/>
    <w:rPr>
      <w:rFonts w:ascii="Comic Sans MS" w:eastAsia="Times New Roman" w:hAnsi="Comic Sans MS" w:cs="Times New Roman"/>
      <w:szCs w:val="20"/>
      <w:lang w:val="en-US"/>
    </w:rPr>
  </w:style>
  <w:style w:type="paragraph" w:styleId="BodyTextIndent">
    <w:name w:val="Body Text Indent"/>
    <w:basedOn w:val="Normal"/>
    <w:link w:val="BodyTextIndentChar"/>
    <w:semiHidden/>
    <w:rsid w:val="00341E53"/>
    <w:pP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s>
      <w:ind w:left="540" w:hanging="540"/>
    </w:pPr>
    <w:rPr>
      <w:rFonts w:ascii="Comic Sans MS" w:hAnsi="Comic Sans MS"/>
      <w:noProof w:val="0"/>
      <w:sz w:val="22"/>
      <w:szCs w:val="20"/>
      <w:lang w:val="en-US"/>
    </w:rPr>
  </w:style>
  <w:style w:type="character" w:customStyle="1" w:styleId="BodyTextIndentChar">
    <w:name w:val="Body Text Indent Char"/>
    <w:basedOn w:val="DefaultParagraphFont"/>
    <w:link w:val="BodyTextIndent"/>
    <w:semiHidden/>
    <w:rsid w:val="00341E53"/>
    <w:rPr>
      <w:rFonts w:ascii="Comic Sans MS" w:eastAsia="Times New Roman" w:hAnsi="Comic Sans MS" w:cs="Times New Roman"/>
      <w:szCs w:val="20"/>
      <w:lang w:val="en-US"/>
    </w:rPr>
  </w:style>
  <w:style w:type="paragraph" w:styleId="BodyTextIndent2">
    <w:name w:val="Body Text Indent 2"/>
    <w:basedOn w:val="Normal"/>
    <w:link w:val="BodyTextIndent2Char"/>
    <w:semiHidden/>
    <w:rsid w:val="00341E53"/>
    <w:pPr>
      <w:tabs>
        <w:tab w:val="left" w:pos="540"/>
        <w:tab w:val="left" w:pos="1080"/>
        <w:tab w:val="left" w:pos="1620"/>
        <w:tab w:val="left" w:pos="2160"/>
        <w:tab w:val="left" w:pos="2700"/>
        <w:tab w:val="left" w:pos="279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s>
      <w:ind w:left="1620" w:hanging="1620"/>
    </w:pPr>
    <w:rPr>
      <w:rFonts w:ascii="Arial" w:hAnsi="Arial"/>
      <w:noProof w:val="0"/>
      <w:sz w:val="22"/>
      <w:lang w:val="en-US"/>
    </w:rPr>
  </w:style>
  <w:style w:type="character" w:customStyle="1" w:styleId="BodyTextIndent2Char">
    <w:name w:val="Body Text Indent 2 Char"/>
    <w:basedOn w:val="DefaultParagraphFont"/>
    <w:link w:val="BodyTextIndent2"/>
    <w:semiHidden/>
    <w:rsid w:val="00341E53"/>
    <w:rPr>
      <w:rFonts w:ascii="Arial" w:eastAsia="Times New Roman" w:hAnsi="Arial" w:cs="Times New Roman"/>
      <w:szCs w:val="24"/>
      <w:lang w:val="en-US"/>
    </w:rPr>
  </w:style>
  <w:style w:type="paragraph" w:styleId="BodyTextIndent3">
    <w:name w:val="Body Text Indent 3"/>
    <w:basedOn w:val="Normal"/>
    <w:link w:val="BodyTextIndent3Char"/>
    <w:uiPriority w:val="99"/>
    <w:semiHidden/>
    <w:unhideWhenUsed/>
    <w:rsid w:val="00341E53"/>
    <w:pPr>
      <w:spacing w:after="120" w:line="276" w:lineRule="auto"/>
      <w:ind w:left="360" w:firstLine="0"/>
      <w:jc w:val="left"/>
    </w:pPr>
    <w:rPr>
      <w:rFonts w:ascii="Calibri" w:eastAsia="Calibri" w:hAnsi="Calibri"/>
      <w:noProof w:val="0"/>
      <w:sz w:val="16"/>
      <w:szCs w:val="16"/>
      <w:lang w:val="en-US"/>
    </w:rPr>
  </w:style>
  <w:style w:type="character" w:customStyle="1" w:styleId="BodyTextIndent3Char">
    <w:name w:val="Body Text Indent 3 Char"/>
    <w:basedOn w:val="DefaultParagraphFont"/>
    <w:link w:val="BodyTextIndent3"/>
    <w:uiPriority w:val="99"/>
    <w:semiHidden/>
    <w:rsid w:val="00341E53"/>
    <w:rPr>
      <w:rFonts w:ascii="Calibri" w:eastAsia="Calibri" w:hAnsi="Calibri" w:cs="Times New Roman"/>
      <w:sz w:val="16"/>
      <w:szCs w:val="16"/>
      <w:lang w:val="en-US"/>
    </w:rPr>
  </w:style>
  <w:style w:type="character" w:styleId="Emphasis">
    <w:name w:val="Emphasis"/>
    <w:uiPriority w:val="20"/>
    <w:qFormat/>
    <w:rsid w:val="00341E53"/>
    <w:rPr>
      <w:i/>
      <w:iCs/>
    </w:rPr>
  </w:style>
  <w:style w:type="paragraph" w:customStyle="1" w:styleId="bul-a">
    <w:name w:val="bul-a"/>
    <w:basedOn w:val="Normal"/>
    <w:rsid w:val="00341E53"/>
    <w:pPr>
      <w:ind w:left="780" w:hanging="360"/>
    </w:pPr>
    <w:rPr>
      <w:rFonts w:ascii="Book Antiqua" w:hAnsi="Book Antiqua"/>
      <w:noProof w:val="0"/>
      <w:sz w:val="20"/>
      <w:szCs w:val="20"/>
      <w:lang w:val="en-US"/>
    </w:rPr>
  </w:style>
  <w:style w:type="character" w:customStyle="1" w:styleId="yshortcuts">
    <w:name w:val="yshortcuts"/>
    <w:basedOn w:val="DefaultParagraphFont"/>
    <w:rsid w:val="00341E53"/>
  </w:style>
  <w:style w:type="character" w:styleId="CommentReference">
    <w:name w:val="annotation reference"/>
    <w:uiPriority w:val="99"/>
    <w:semiHidden/>
    <w:unhideWhenUsed/>
    <w:rsid w:val="00341E53"/>
    <w:rPr>
      <w:sz w:val="16"/>
      <w:szCs w:val="16"/>
    </w:rPr>
  </w:style>
  <w:style w:type="paragraph" w:styleId="CommentText">
    <w:name w:val="annotation text"/>
    <w:basedOn w:val="Normal"/>
    <w:link w:val="CommentTextChar"/>
    <w:uiPriority w:val="99"/>
    <w:semiHidden/>
    <w:unhideWhenUsed/>
    <w:rsid w:val="00341E53"/>
    <w:pPr>
      <w:spacing w:after="200" w:line="276" w:lineRule="auto"/>
      <w:ind w:left="0" w:firstLine="0"/>
      <w:jc w:val="left"/>
    </w:pPr>
    <w:rPr>
      <w:rFonts w:ascii="Calibri" w:eastAsia="Calibri" w:hAnsi="Calibri"/>
      <w:noProof w:val="0"/>
      <w:sz w:val="20"/>
      <w:szCs w:val="20"/>
      <w:lang w:val="en-US"/>
    </w:rPr>
  </w:style>
  <w:style w:type="character" w:customStyle="1" w:styleId="CommentTextChar">
    <w:name w:val="Comment Text Char"/>
    <w:basedOn w:val="DefaultParagraphFont"/>
    <w:link w:val="CommentText"/>
    <w:uiPriority w:val="99"/>
    <w:semiHidden/>
    <w:rsid w:val="00341E53"/>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41E53"/>
    <w:rPr>
      <w:b/>
      <w:bCs/>
    </w:rPr>
  </w:style>
  <w:style w:type="character" w:customStyle="1" w:styleId="CommentSubjectChar">
    <w:name w:val="Comment Subject Char"/>
    <w:basedOn w:val="CommentTextChar"/>
    <w:link w:val="CommentSubject"/>
    <w:uiPriority w:val="99"/>
    <w:semiHidden/>
    <w:rsid w:val="00341E53"/>
    <w:rPr>
      <w:rFonts w:ascii="Calibri" w:eastAsia="Calibri" w:hAnsi="Calibri"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emf"/><Relationship Id="rId55" Type="http://schemas.openxmlformats.org/officeDocument/2006/relationships/image" Target="media/image44.jpeg"/><Relationship Id="rId63" Type="http://schemas.openxmlformats.org/officeDocument/2006/relationships/image" Target="media/image52.emf"/><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0.emf"/><Relationship Id="rId82" Type="http://schemas.openxmlformats.org/officeDocument/2006/relationships/image" Target="media/image7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emf"/><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emf"/><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emf"/><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gif"/><Relationship Id="rId28" Type="http://schemas.openxmlformats.org/officeDocument/2006/relationships/footer" Target="footer1.xml"/><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oleObject" Target="embeddings/oleObject1.bin"/><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emf"/><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0B51C-8C9E-4C3E-9EC7-10991C0DB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771</TotalTime>
  <Pages>356</Pages>
  <Words>59228</Words>
  <Characters>337601</Characters>
  <Application>Microsoft Office Word</Application>
  <DocSecurity>0</DocSecurity>
  <Lines>2813</Lines>
  <Paragraphs>792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bambangsupr</dc:creator>
  <cp:lastModifiedBy>bambangsupr</cp:lastModifiedBy>
  <cp:revision>275</cp:revision>
  <dcterms:created xsi:type="dcterms:W3CDTF">2015-06-13T10:53:00Z</dcterms:created>
  <dcterms:modified xsi:type="dcterms:W3CDTF">2015-06-16T17:46:00Z</dcterms:modified>
</cp:coreProperties>
</file>