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C7" w:rsidRDefault="006668C7" w:rsidP="006668C7">
      <w:pPr>
        <w:spacing w:line="240" w:lineRule="auto"/>
        <w:jc w:val="center"/>
        <w:rPr>
          <w:rFonts w:ascii="Arial" w:hAnsi="Arial" w:cs="Arial"/>
          <w:b/>
          <w:sz w:val="24"/>
          <w:lang w:val="en-US"/>
        </w:rPr>
      </w:pPr>
      <w:r w:rsidRPr="00B41193">
        <w:rPr>
          <w:rFonts w:ascii="Arial" w:hAnsi="Arial" w:cs="Arial"/>
          <w:b/>
          <w:sz w:val="24"/>
        </w:rPr>
        <w:t>ABSTRACT</w:t>
      </w:r>
    </w:p>
    <w:p w:rsidR="006668C7" w:rsidRPr="00B41193" w:rsidRDefault="006668C7" w:rsidP="006668C7">
      <w:pPr>
        <w:spacing w:line="240" w:lineRule="auto"/>
        <w:jc w:val="center"/>
        <w:rPr>
          <w:rFonts w:ascii="Arial" w:hAnsi="Arial" w:cs="Arial"/>
          <w:b/>
          <w:sz w:val="24"/>
          <w:lang w:val="en-US"/>
        </w:rPr>
      </w:pPr>
    </w:p>
    <w:p w:rsidR="006668C7" w:rsidRPr="00B41193" w:rsidRDefault="006668C7" w:rsidP="006668C7">
      <w:pPr>
        <w:spacing w:line="240" w:lineRule="auto"/>
        <w:ind w:firstLine="720"/>
        <w:jc w:val="both"/>
        <w:rPr>
          <w:rFonts w:ascii="Arial" w:hAnsi="Arial" w:cs="Arial"/>
          <w:sz w:val="24"/>
        </w:rPr>
      </w:pPr>
      <w:r w:rsidRPr="00B41193">
        <w:rPr>
          <w:rFonts w:ascii="Arial" w:hAnsi="Arial" w:cs="Arial"/>
          <w:sz w:val="24"/>
        </w:rPr>
        <w:t xml:space="preserve">The author in this Final Report takes the </w:t>
      </w:r>
      <w:r>
        <w:rPr>
          <w:rFonts w:ascii="Arial" w:hAnsi="Arial" w:cs="Arial"/>
          <w:sz w:val="24"/>
        </w:rPr>
        <w:t xml:space="preserve">title </w:t>
      </w:r>
      <w:r w:rsidRPr="00B41193">
        <w:rPr>
          <w:rFonts w:ascii="Arial" w:hAnsi="Arial" w:cs="Arial"/>
          <w:b/>
          <w:sz w:val="24"/>
        </w:rPr>
        <w:t>"PERFORMANCE OF APPARATUS</w:t>
      </w:r>
      <w:r w:rsidRPr="00B41193">
        <w:rPr>
          <w:rFonts w:ascii="Arial" w:hAnsi="Arial" w:cs="Arial"/>
          <w:b/>
          <w:sz w:val="24"/>
          <w:lang w:val="en-US"/>
        </w:rPr>
        <w:t xml:space="preserve"> </w:t>
      </w:r>
      <w:r w:rsidRPr="00B41193">
        <w:rPr>
          <w:rFonts w:ascii="Arial" w:hAnsi="Arial" w:cs="Arial"/>
          <w:b/>
          <w:sz w:val="24"/>
        </w:rPr>
        <w:t>DEPARTMENT OF HOUSING, RESILIENCE AND LAND SURVEY IN EST</w:t>
      </w:r>
      <w:r>
        <w:rPr>
          <w:rFonts w:ascii="Arial" w:hAnsi="Arial" w:cs="Arial"/>
          <w:b/>
          <w:sz w:val="24"/>
        </w:rPr>
        <w:t>ABLISHING BUILDING PERMITS</w:t>
      </w:r>
      <w:r w:rsidRPr="00B41193">
        <w:rPr>
          <w:rFonts w:ascii="Arial" w:hAnsi="Arial" w:cs="Arial"/>
          <w:b/>
          <w:sz w:val="24"/>
        </w:rPr>
        <w:t xml:space="preserve"> IN THE CITY OF KEN</w:t>
      </w:r>
      <w:r>
        <w:rPr>
          <w:rFonts w:ascii="Arial" w:hAnsi="Arial" w:cs="Arial"/>
          <w:b/>
          <w:sz w:val="24"/>
        </w:rPr>
        <w:t>DARI PROVINSI SULAWESI TENGGARA</w:t>
      </w:r>
      <w:r w:rsidRPr="00B41193">
        <w:rPr>
          <w:rFonts w:ascii="Arial" w:hAnsi="Arial" w:cs="Arial"/>
          <w:b/>
          <w:sz w:val="24"/>
        </w:rPr>
        <w:t>".</w:t>
      </w:r>
      <w:r w:rsidRPr="00B41193">
        <w:rPr>
          <w:rFonts w:ascii="Arial" w:hAnsi="Arial" w:cs="Arial"/>
          <w:sz w:val="24"/>
        </w:rPr>
        <w:t xml:space="preserve"> This observation is conducted to know and analyze the performance of apparatus of Housing, Settlement and Land Affairs Office of Kendari City </w:t>
      </w:r>
      <w:r>
        <w:rPr>
          <w:rFonts w:ascii="Arial" w:hAnsi="Arial" w:cs="Arial"/>
          <w:sz w:val="24"/>
        </w:rPr>
        <w:t>in building permit service</w:t>
      </w:r>
      <w:r w:rsidRPr="00B41193">
        <w:rPr>
          <w:rFonts w:ascii="Arial" w:hAnsi="Arial" w:cs="Arial"/>
          <w:sz w:val="24"/>
        </w:rPr>
        <w:t>, obstacle faced and effort to improve apparatus perfo</w:t>
      </w:r>
      <w:r>
        <w:rPr>
          <w:rFonts w:ascii="Arial" w:hAnsi="Arial" w:cs="Arial"/>
          <w:sz w:val="24"/>
        </w:rPr>
        <w:t xml:space="preserve">rmance in building permit </w:t>
      </w:r>
      <w:r w:rsidRPr="00B41193">
        <w:rPr>
          <w:rFonts w:ascii="Arial" w:hAnsi="Arial" w:cs="Arial"/>
          <w:sz w:val="24"/>
        </w:rPr>
        <w:t>service.</w:t>
      </w:r>
    </w:p>
    <w:p w:rsidR="006668C7" w:rsidRPr="00B41193" w:rsidRDefault="006668C7" w:rsidP="006668C7">
      <w:pPr>
        <w:spacing w:line="240" w:lineRule="auto"/>
        <w:ind w:firstLine="720"/>
        <w:jc w:val="both"/>
        <w:rPr>
          <w:rFonts w:ascii="Arial" w:hAnsi="Arial" w:cs="Arial"/>
          <w:sz w:val="24"/>
        </w:rPr>
      </w:pPr>
      <w:r w:rsidRPr="00B41193">
        <w:rPr>
          <w:rFonts w:ascii="Arial" w:hAnsi="Arial" w:cs="Arial"/>
          <w:sz w:val="24"/>
        </w:rPr>
        <w:t>The observational method used in this observation is an explorative method with an inductive approach. Data obtained based on interview with apparatus of Housing, Settlement and Land Affairs Office of Kendari City and the applicant community</w:t>
      </w:r>
      <w:r>
        <w:rPr>
          <w:rFonts w:ascii="Arial" w:hAnsi="Arial" w:cs="Arial"/>
          <w:sz w:val="24"/>
        </w:rPr>
        <w:t xml:space="preserve"> of building permit letter</w:t>
      </w:r>
      <w:r w:rsidRPr="00B41193">
        <w:rPr>
          <w:rFonts w:ascii="Arial" w:hAnsi="Arial" w:cs="Arial"/>
          <w:sz w:val="24"/>
        </w:rPr>
        <w:t>, direct observation in field and completed with documents contained in Dinas Perumahan, Settlement and Land Area Kendari City.</w:t>
      </w:r>
    </w:p>
    <w:p w:rsidR="006668C7" w:rsidRPr="00B41193" w:rsidRDefault="006668C7" w:rsidP="006668C7">
      <w:pPr>
        <w:spacing w:line="240" w:lineRule="auto"/>
        <w:ind w:firstLine="720"/>
        <w:jc w:val="both"/>
        <w:rPr>
          <w:rFonts w:ascii="Arial" w:hAnsi="Arial" w:cs="Arial"/>
          <w:sz w:val="24"/>
        </w:rPr>
      </w:pPr>
      <w:r w:rsidRPr="00B41193">
        <w:rPr>
          <w:rFonts w:ascii="Arial" w:hAnsi="Arial" w:cs="Arial"/>
          <w:sz w:val="24"/>
        </w:rPr>
        <w:t>Based on the results of observation and data processing shows that the performance of the Office of Housing, Settlement and Land Area of ​​Kendari City in the gr</w:t>
      </w:r>
      <w:r>
        <w:rPr>
          <w:rFonts w:ascii="Arial" w:hAnsi="Arial" w:cs="Arial"/>
          <w:sz w:val="24"/>
        </w:rPr>
        <w:t xml:space="preserve">anting of Building Permit </w:t>
      </w:r>
      <w:r w:rsidRPr="00B41193">
        <w:rPr>
          <w:rFonts w:ascii="Arial" w:hAnsi="Arial" w:cs="Arial"/>
          <w:sz w:val="24"/>
        </w:rPr>
        <w:t>can be categorized well. This can be seen from the performance indicators in the service in the form of productivity, responsiveness, responsibilitas, and accountability. However, there are still obstacles faced by the Office of Housing, Settlement and Land Affairs of Kendari City such as limited number of apparatus, lack of facilities and infrastructure, lack of personnel discipline, operational fund, lack of financing ability of the community. In overcoming these obstacles, the efforts made by the Office of Housing, Settlement and Land Affairs of Kendari City is to recruit employees to increase the shortage of employees, equip facilities and infrastructure that, improve the discipline of the apparatus, and improve the skills of the apparatus.</w:t>
      </w:r>
    </w:p>
    <w:p w:rsidR="006668C7" w:rsidRPr="00B41193" w:rsidRDefault="006668C7" w:rsidP="006668C7">
      <w:pPr>
        <w:spacing w:line="240" w:lineRule="auto"/>
        <w:ind w:firstLine="720"/>
        <w:jc w:val="both"/>
        <w:rPr>
          <w:rFonts w:ascii="Arial" w:hAnsi="Arial" w:cs="Arial"/>
          <w:sz w:val="24"/>
        </w:rPr>
      </w:pPr>
      <w:r w:rsidRPr="00B41193">
        <w:rPr>
          <w:rFonts w:ascii="Arial" w:hAnsi="Arial" w:cs="Arial"/>
          <w:sz w:val="24"/>
        </w:rPr>
        <w:t>The conclusion that can be taken is that the performance of the apparatus of the Office of Housing, Settlement and Land Affairs of Kendari City is categorized well and is expected to be further improved to improve the performance of its apparatus i</w:t>
      </w:r>
      <w:r>
        <w:rPr>
          <w:rFonts w:ascii="Arial" w:hAnsi="Arial" w:cs="Arial"/>
          <w:sz w:val="24"/>
        </w:rPr>
        <w:t>n Building Permit Services</w:t>
      </w:r>
      <w:r w:rsidRPr="00B41193">
        <w:rPr>
          <w:rFonts w:ascii="Arial" w:hAnsi="Arial" w:cs="Arial"/>
          <w:sz w:val="24"/>
        </w:rPr>
        <w:t xml:space="preserve"> so as to realize good service to the community.</w:t>
      </w:r>
    </w:p>
    <w:p w:rsidR="006668C7" w:rsidRPr="00B41193" w:rsidRDefault="006668C7" w:rsidP="006668C7">
      <w:pPr>
        <w:spacing w:line="240" w:lineRule="auto"/>
        <w:jc w:val="both"/>
        <w:rPr>
          <w:rFonts w:ascii="Arial" w:hAnsi="Arial" w:cs="Arial"/>
          <w:sz w:val="24"/>
        </w:rPr>
      </w:pPr>
    </w:p>
    <w:p w:rsidR="006668C7" w:rsidRDefault="006668C7" w:rsidP="000C0DC6">
      <w:pPr>
        <w:spacing w:line="240" w:lineRule="auto"/>
        <w:jc w:val="center"/>
        <w:rPr>
          <w:rFonts w:ascii="Arial" w:hAnsi="Arial" w:cs="Arial"/>
          <w:b/>
          <w:sz w:val="24"/>
          <w:szCs w:val="24"/>
          <w:lang w:val="en-US"/>
        </w:rPr>
      </w:pPr>
    </w:p>
    <w:p w:rsidR="006668C7" w:rsidRDefault="006668C7" w:rsidP="000C0DC6">
      <w:pPr>
        <w:spacing w:line="240" w:lineRule="auto"/>
        <w:jc w:val="center"/>
        <w:rPr>
          <w:rFonts w:ascii="Arial" w:hAnsi="Arial" w:cs="Arial"/>
          <w:b/>
          <w:sz w:val="24"/>
          <w:szCs w:val="24"/>
          <w:lang w:val="en-US"/>
        </w:rPr>
      </w:pPr>
    </w:p>
    <w:p w:rsidR="006668C7" w:rsidRDefault="006668C7" w:rsidP="000C0DC6">
      <w:pPr>
        <w:spacing w:line="240" w:lineRule="auto"/>
        <w:jc w:val="center"/>
        <w:rPr>
          <w:rFonts w:ascii="Arial" w:hAnsi="Arial" w:cs="Arial"/>
          <w:b/>
          <w:sz w:val="24"/>
          <w:szCs w:val="24"/>
          <w:lang w:val="en-US"/>
        </w:rPr>
      </w:pPr>
    </w:p>
    <w:p w:rsidR="006668C7" w:rsidRDefault="006668C7" w:rsidP="000C0DC6">
      <w:pPr>
        <w:spacing w:line="240" w:lineRule="auto"/>
        <w:jc w:val="center"/>
        <w:rPr>
          <w:rFonts w:ascii="Arial" w:hAnsi="Arial" w:cs="Arial"/>
          <w:b/>
          <w:sz w:val="24"/>
          <w:szCs w:val="24"/>
          <w:lang w:val="en-US"/>
        </w:rPr>
      </w:pPr>
    </w:p>
    <w:p w:rsidR="006668C7" w:rsidRDefault="006668C7" w:rsidP="000C0DC6">
      <w:pPr>
        <w:spacing w:line="240" w:lineRule="auto"/>
        <w:jc w:val="center"/>
        <w:rPr>
          <w:rFonts w:ascii="Arial" w:hAnsi="Arial" w:cs="Arial"/>
          <w:b/>
          <w:sz w:val="24"/>
          <w:szCs w:val="24"/>
          <w:lang w:val="en-US"/>
        </w:rPr>
      </w:pPr>
    </w:p>
    <w:p w:rsidR="000C0DC6" w:rsidRDefault="000C0DC6" w:rsidP="006668C7">
      <w:pPr>
        <w:spacing w:line="240" w:lineRule="auto"/>
        <w:jc w:val="center"/>
        <w:rPr>
          <w:rFonts w:ascii="Arial" w:hAnsi="Arial" w:cs="Arial"/>
          <w:b/>
          <w:sz w:val="24"/>
          <w:szCs w:val="24"/>
        </w:rPr>
      </w:pPr>
      <w:r>
        <w:rPr>
          <w:rFonts w:ascii="Arial" w:hAnsi="Arial" w:cs="Arial"/>
          <w:b/>
          <w:sz w:val="24"/>
          <w:szCs w:val="24"/>
        </w:rPr>
        <w:lastRenderedPageBreak/>
        <w:t>ABSTRAK</w:t>
      </w:r>
    </w:p>
    <w:p w:rsidR="000C0DC6" w:rsidRDefault="000C0DC6" w:rsidP="000C0DC6">
      <w:pPr>
        <w:spacing w:line="240" w:lineRule="auto"/>
        <w:jc w:val="center"/>
        <w:rPr>
          <w:rFonts w:ascii="Arial" w:hAnsi="Arial" w:cs="Arial"/>
          <w:b/>
          <w:sz w:val="24"/>
          <w:szCs w:val="24"/>
        </w:rPr>
      </w:pPr>
    </w:p>
    <w:p w:rsidR="000C0DC6" w:rsidRPr="006668C7" w:rsidRDefault="000C0DC6" w:rsidP="006668C7">
      <w:pPr>
        <w:spacing w:after="0" w:line="240" w:lineRule="auto"/>
        <w:ind w:firstLine="720"/>
        <w:jc w:val="both"/>
        <w:rPr>
          <w:rFonts w:ascii="Arial" w:hAnsi="Arial" w:cs="Arial"/>
          <w:b/>
          <w:sz w:val="24"/>
        </w:rPr>
      </w:pPr>
      <w:r>
        <w:rPr>
          <w:rFonts w:ascii="Arial" w:hAnsi="Arial" w:cs="Arial"/>
          <w:sz w:val="24"/>
          <w:szCs w:val="24"/>
        </w:rPr>
        <w:t xml:space="preserve">Penulis dalam Laporan Akhir ini mengambil judul </w:t>
      </w:r>
      <w:r>
        <w:rPr>
          <w:rFonts w:ascii="Arial" w:hAnsi="Arial" w:cs="Arial"/>
          <w:b/>
          <w:sz w:val="24"/>
          <w:szCs w:val="24"/>
        </w:rPr>
        <w:t>“</w:t>
      </w:r>
      <w:r w:rsidR="006D5E0A" w:rsidRPr="006D5E0A">
        <w:rPr>
          <w:rFonts w:ascii="Arial" w:hAnsi="Arial" w:cs="Arial"/>
          <w:b/>
          <w:sz w:val="24"/>
        </w:rPr>
        <w:t xml:space="preserve">KINERJA </w:t>
      </w:r>
      <w:r w:rsidR="006668C7">
        <w:rPr>
          <w:rFonts w:ascii="Arial" w:hAnsi="Arial" w:cs="Arial"/>
          <w:b/>
          <w:sz w:val="24"/>
          <w:lang w:val="en-US"/>
        </w:rPr>
        <w:t xml:space="preserve"> </w:t>
      </w:r>
      <w:r w:rsidR="006D5E0A" w:rsidRPr="006D5E0A">
        <w:rPr>
          <w:rFonts w:ascii="Arial" w:hAnsi="Arial" w:cs="Arial"/>
          <w:b/>
          <w:sz w:val="24"/>
        </w:rPr>
        <w:t xml:space="preserve">APARATUR DINAS </w:t>
      </w:r>
      <w:r w:rsidR="006D5E0A" w:rsidRPr="006D5E0A">
        <w:rPr>
          <w:rFonts w:ascii="Arial" w:hAnsi="Arial" w:cs="Arial"/>
          <w:b/>
          <w:sz w:val="24"/>
          <w:lang w:val="en-US"/>
        </w:rPr>
        <w:t>PERUMAHAN, KAWASAN PERMUKIMAN DAN PERTANAHAN</w:t>
      </w:r>
      <w:r w:rsidR="006D5E0A">
        <w:rPr>
          <w:rFonts w:ascii="Arial" w:hAnsi="Arial" w:cs="Arial"/>
          <w:b/>
          <w:sz w:val="24"/>
          <w:lang w:val="en-US"/>
        </w:rPr>
        <w:t xml:space="preserve"> </w:t>
      </w:r>
      <w:r w:rsidR="006D5E0A" w:rsidRPr="006D5E0A">
        <w:rPr>
          <w:rFonts w:ascii="Arial" w:hAnsi="Arial" w:cs="Arial"/>
          <w:b/>
          <w:sz w:val="24"/>
        </w:rPr>
        <w:t>DALAM PELAYANAN IZIN MENDIRIKAN BANGUNAN (IMB)</w:t>
      </w:r>
      <w:r w:rsidR="006D5E0A">
        <w:rPr>
          <w:rFonts w:ascii="Arial" w:hAnsi="Arial" w:cs="Arial"/>
          <w:b/>
          <w:sz w:val="24"/>
          <w:lang w:val="en-US"/>
        </w:rPr>
        <w:t xml:space="preserve"> </w:t>
      </w:r>
      <w:r w:rsidR="006D5E0A" w:rsidRPr="006D5E0A">
        <w:rPr>
          <w:rFonts w:ascii="Arial" w:hAnsi="Arial" w:cs="Arial"/>
          <w:b/>
          <w:sz w:val="24"/>
        </w:rPr>
        <w:t>DI KOTA KENDARI PROVINSI SULAWESI TENGGARA</w:t>
      </w:r>
      <w:r>
        <w:rPr>
          <w:rFonts w:ascii="Arial" w:hAnsi="Arial" w:cs="Arial"/>
          <w:b/>
          <w:sz w:val="24"/>
          <w:szCs w:val="24"/>
        </w:rPr>
        <w:t>”.</w:t>
      </w:r>
      <w:r>
        <w:rPr>
          <w:rFonts w:ascii="Arial" w:hAnsi="Arial" w:cs="Arial"/>
          <w:sz w:val="24"/>
          <w:szCs w:val="24"/>
        </w:rPr>
        <w:t xml:space="preserve"> Pengamatan ini dilakukan untuk mengetahui dan menganalisis kinerja aparatur </w:t>
      </w:r>
      <w:r w:rsidR="006D5E0A" w:rsidRPr="007E445E">
        <w:rPr>
          <w:rFonts w:ascii="Arial" w:hAnsi="Arial" w:cs="Arial"/>
          <w:sz w:val="24"/>
        </w:rPr>
        <w:t>Dinas Perumahan, Kawasan Permukiman dan Pertanahan</w:t>
      </w:r>
      <w:r w:rsidR="006D5E0A">
        <w:rPr>
          <w:rFonts w:ascii="Arial" w:hAnsi="Arial" w:cs="Arial"/>
          <w:sz w:val="24"/>
          <w:szCs w:val="24"/>
        </w:rPr>
        <w:t xml:space="preserve"> </w:t>
      </w:r>
      <w:r w:rsidR="006D5E0A">
        <w:rPr>
          <w:rFonts w:ascii="Arial" w:hAnsi="Arial" w:cs="Arial"/>
          <w:sz w:val="24"/>
          <w:szCs w:val="24"/>
          <w:lang w:val="en-US"/>
        </w:rPr>
        <w:t xml:space="preserve">Kota Kendari </w:t>
      </w:r>
      <w:r w:rsidR="006D5E0A">
        <w:rPr>
          <w:rFonts w:ascii="Arial" w:hAnsi="Arial" w:cs="Arial"/>
          <w:sz w:val="24"/>
          <w:szCs w:val="24"/>
        </w:rPr>
        <w:t>dalam pelayanan</w:t>
      </w:r>
      <w:r w:rsidR="006D5E0A">
        <w:rPr>
          <w:rFonts w:ascii="Arial" w:hAnsi="Arial" w:cs="Arial"/>
          <w:sz w:val="24"/>
          <w:szCs w:val="24"/>
          <w:lang w:val="en-US"/>
        </w:rPr>
        <w:t xml:space="preserve"> </w:t>
      </w:r>
      <w:r>
        <w:rPr>
          <w:rFonts w:ascii="Arial" w:hAnsi="Arial" w:cs="Arial"/>
          <w:sz w:val="24"/>
          <w:szCs w:val="24"/>
        </w:rPr>
        <w:t>Izin Mendirikan Bangunan (IMB), faktor penghambat yang dihadapi serta upaya untuk meningkatkan kinerja ap</w:t>
      </w:r>
      <w:r w:rsidR="006D5E0A">
        <w:rPr>
          <w:rFonts w:ascii="Arial" w:hAnsi="Arial" w:cs="Arial"/>
          <w:sz w:val="24"/>
          <w:szCs w:val="24"/>
        </w:rPr>
        <w:t>aratur dalam pelayanan</w:t>
      </w:r>
      <w:r>
        <w:rPr>
          <w:rFonts w:ascii="Arial" w:hAnsi="Arial" w:cs="Arial"/>
          <w:sz w:val="24"/>
          <w:szCs w:val="24"/>
        </w:rPr>
        <w:t xml:space="preserve"> Izin Mendirikan Bangunan (IMB).</w:t>
      </w:r>
    </w:p>
    <w:p w:rsidR="000C0DC6" w:rsidRPr="00AF52BD" w:rsidRDefault="000C0DC6" w:rsidP="009658F8">
      <w:pPr>
        <w:spacing w:line="240" w:lineRule="auto"/>
        <w:jc w:val="both"/>
        <w:rPr>
          <w:rFonts w:ascii="Arial" w:hAnsi="Arial" w:cs="Arial"/>
          <w:sz w:val="24"/>
          <w:szCs w:val="24"/>
          <w:lang w:val="en-US"/>
        </w:rPr>
      </w:pPr>
      <w:r>
        <w:rPr>
          <w:rFonts w:ascii="Arial" w:hAnsi="Arial" w:cs="Arial"/>
          <w:sz w:val="24"/>
          <w:szCs w:val="24"/>
        </w:rPr>
        <w:tab/>
        <w:t>Metode penga</w:t>
      </w:r>
      <w:r w:rsidR="00AF52BD">
        <w:rPr>
          <w:rFonts w:ascii="Arial" w:hAnsi="Arial" w:cs="Arial"/>
          <w:sz w:val="24"/>
          <w:szCs w:val="24"/>
          <w:lang w:val="en-US"/>
        </w:rPr>
        <w:t>ma</w:t>
      </w:r>
      <w:r>
        <w:rPr>
          <w:rFonts w:ascii="Arial" w:hAnsi="Arial" w:cs="Arial"/>
          <w:sz w:val="24"/>
          <w:szCs w:val="24"/>
        </w:rPr>
        <w:t xml:space="preserve">tan yang digunakan dalam pengamatan ini adalah metode eksploratif dengan pendekatan induktif. Data yang diperoleh berdasarkan hasil wawancara dengan aparatur </w:t>
      </w:r>
      <w:r w:rsidR="00AF52BD" w:rsidRPr="007E445E">
        <w:rPr>
          <w:rFonts w:ascii="Arial" w:hAnsi="Arial" w:cs="Arial"/>
          <w:sz w:val="24"/>
        </w:rPr>
        <w:t>Dinas Perumahan, Kawasan Permukiman dan Pertanahan</w:t>
      </w:r>
      <w:r>
        <w:rPr>
          <w:rFonts w:ascii="Arial" w:hAnsi="Arial" w:cs="Arial"/>
          <w:sz w:val="24"/>
          <w:szCs w:val="24"/>
        </w:rPr>
        <w:t xml:space="preserve"> </w:t>
      </w:r>
      <w:r w:rsidR="00AF52BD">
        <w:rPr>
          <w:rFonts w:ascii="Arial" w:hAnsi="Arial" w:cs="Arial"/>
          <w:sz w:val="24"/>
          <w:szCs w:val="24"/>
          <w:lang w:val="en-US"/>
        </w:rPr>
        <w:t xml:space="preserve">Kota Kendari </w:t>
      </w:r>
      <w:r>
        <w:rPr>
          <w:rFonts w:ascii="Arial" w:hAnsi="Arial" w:cs="Arial"/>
          <w:sz w:val="24"/>
          <w:szCs w:val="24"/>
        </w:rPr>
        <w:t xml:space="preserve">dan masyarakat pemohon pelayan surat Izin Mendirikan Bangunan (IMB), hasil pengamatan langsung di lapangan serta dilengkapi dengan dokumen-dokumen yang terdapat di </w:t>
      </w:r>
      <w:r w:rsidR="00AF52BD" w:rsidRPr="007E445E">
        <w:rPr>
          <w:rFonts w:ascii="Arial" w:hAnsi="Arial" w:cs="Arial"/>
          <w:sz w:val="24"/>
        </w:rPr>
        <w:t>Dinas Perumahan, Kawasan Permukiman dan Pertanahan</w:t>
      </w:r>
      <w:r w:rsidR="00AF52BD">
        <w:rPr>
          <w:rFonts w:ascii="Arial" w:hAnsi="Arial" w:cs="Arial"/>
          <w:sz w:val="24"/>
          <w:lang w:val="en-US"/>
        </w:rPr>
        <w:t xml:space="preserve"> Kota Kendari.</w:t>
      </w:r>
    </w:p>
    <w:p w:rsidR="000C0DC6" w:rsidRDefault="000C0DC6" w:rsidP="009658F8">
      <w:pPr>
        <w:spacing w:line="240" w:lineRule="auto"/>
        <w:jc w:val="both"/>
        <w:rPr>
          <w:rFonts w:ascii="Arial" w:hAnsi="Arial" w:cs="Arial"/>
          <w:sz w:val="24"/>
          <w:szCs w:val="24"/>
        </w:rPr>
      </w:pPr>
      <w:r>
        <w:rPr>
          <w:rFonts w:ascii="Arial" w:hAnsi="Arial" w:cs="Arial"/>
          <w:sz w:val="24"/>
          <w:szCs w:val="24"/>
        </w:rPr>
        <w:tab/>
        <w:t xml:space="preserve">Berdasarkan hasil pengamatan dan pengolahan data menunjukan bahwa Kinerja </w:t>
      </w:r>
      <w:r w:rsidR="00AF52BD" w:rsidRPr="007E445E">
        <w:rPr>
          <w:rFonts w:ascii="Arial" w:hAnsi="Arial" w:cs="Arial"/>
          <w:sz w:val="24"/>
        </w:rPr>
        <w:t>Dinas Perumahan, Kawasan Permukiman dan Pertanahan</w:t>
      </w:r>
      <w:r w:rsidR="00AF52BD">
        <w:rPr>
          <w:rFonts w:ascii="Arial" w:hAnsi="Arial" w:cs="Arial"/>
          <w:sz w:val="24"/>
          <w:lang w:val="en-US"/>
        </w:rPr>
        <w:t xml:space="preserve"> Kota Kendari</w:t>
      </w:r>
      <w:r>
        <w:rPr>
          <w:rFonts w:ascii="Arial" w:hAnsi="Arial" w:cs="Arial"/>
          <w:sz w:val="24"/>
          <w:szCs w:val="24"/>
        </w:rPr>
        <w:t xml:space="preserve"> dalam pemberian Izin Mendirikan Bangunan (IMB) dapat dikategorikan baik. Hal ini dapat dilihat dari indikator kinerja dalam pelayanan berupa produktivitas,</w:t>
      </w:r>
      <w:r w:rsidR="00AF52BD">
        <w:rPr>
          <w:rFonts w:ascii="Arial" w:hAnsi="Arial" w:cs="Arial"/>
          <w:sz w:val="24"/>
          <w:szCs w:val="24"/>
          <w:lang w:val="en-US"/>
        </w:rPr>
        <w:t xml:space="preserve"> </w:t>
      </w:r>
      <w:r>
        <w:rPr>
          <w:rFonts w:ascii="Arial" w:hAnsi="Arial" w:cs="Arial"/>
          <w:sz w:val="24"/>
          <w:szCs w:val="24"/>
        </w:rPr>
        <w:t>responsivitas,</w:t>
      </w:r>
      <w:r w:rsidR="00AF52BD">
        <w:rPr>
          <w:rFonts w:ascii="Arial" w:hAnsi="Arial" w:cs="Arial"/>
          <w:sz w:val="24"/>
          <w:szCs w:val="24"/>
          <w:lang w:val="en-US"/>
        </w:rPr>
        <w:t xml:space="preserve"> </w:t>
      </w:r>
      <w:r>
        <w:rPr>
          <w:rFonts w:ascii="Arial" w:hAnsi="Arial" w:cs="Arial"/>
          <w:sz w:val="24"/>
          <w:szCs w:val="24"/>
        </w:rPr>
        <w:t xml:space="preserve">responsibilitas, dan akuntabilitas. Akan tetapi masih terdapat faktor penghambat yang di hadapi oleh </w:t>
      </w:r>
      <w:r w:rsidR="00AF52BD" w:rsidRPr="007E445E">
        <w:rPr>
          <w:rFonts w:ascii="Arial" w:hAnsi="Arial" w:cs="Arial"/>
          <w:sz w:val="24"/>
        </w:rPr>
        <w:t>Dinas Perumahan, Kawasan Permukiman dan Pertanahan</w:t>
      </w:r>
      <w:r w:rsidR="00AF52BD">
        <w:rPr>
          <w:rFonts w:ascii="Arial" w:hAnsi="Arial" w:cs="Arial"/>
          <w:sz w:val="24"/>
          <w:szCs w:val="24"/>
        </w:rPr>
        <w:t xml:space="preserve"> </w:t>
      </w:r>
      <w:r w:rsidR="00AF52BD">
        <w:rPr>
          <w:rFonts w:ascii="Arial" w:hAnsi="Arial" w:cs="Arial"/>
          <w:sz w:val="24"/>
          <w:szCs w:val="24"/>
          <w:lang w:val="en-US"/>
        </w:rPr>
        <w:t xml:space="preserve"> Kota Kendari </w:t>
      </w:r>
      <w:r>
        <w:rPr>
          <w:rFonts w:ascii="Arial" w:hAnsi="Arial" w:cs="Arial"/>
          <w:sz w:val="24"/>
          <w:szCs w:val="24"/>
        </w:rPr>
        <w:t>seperti keterbatasan jumlah aparatur, kurangnya sarana dan prasarana</w:t>
      </w:r>
      <w:r w:rsidR="00AF52BD">
        <w:rPr>
          <w:rFonts w:ascii="Arial" w:hAnsi="Arial" w:cs="Arial"/>
          <w:sz w:val="24"/>
          <w:szCs w:val="24"/>
          <w:lang w:val="en-US"/>
        </w:rPr>
        <w:t xml:space="preserve"> </w:t>
      </w:r>
      <w:r>
        <w:rPr>
          <w:rFonts w:ascii="Arial" w:hAnsi="Arial" w:cs="Arial"/>
          <w:sz w:val="24"/>
          <w:szCs w:val="24"/>
        </w:rPr>
        <w:t xml:space="preserve">, kedisiplinan aparatur yang masih kurang, dana operasional, kurangnya kemampuan pembiayaan masyarakat. Dalam mengatasi hambatan tersebut, upaya yang dilakukan </w:t>
      </w:r>
      <w:r w:rsidR="00AF52BD" w:rsidRPr="007E445E">
        <w:rPr>
          <w:rFonts w:ascii="Arial" w:hAnsi="Arial" w:cs="Arial"/>
          <w:sz w:val="24"/>
        </w:rPr>
        <w:t>Dinas Perumahan, Kawasan Permukiman dan Pertanahan</w:t>
      </w:r>
      <w:r w:rsidR="00AF52BD">
        <w:rPr>
          <w:rFonts w:ascii="Arial" w:hAnsi="Arial" w:cs="Arial"/>
          <w:sz w:val="24"/>
          <w:szCs w:val="24"/>
        </w:rPr>
        <w:t xml:space="preserve"> </w:t>
      </w:r>
      <w:r w:rsidR="00AF52BD">
        <w:rPr>
          <w:rFonts w:ascii="Arial" w:hAnsi="Arial" w:cs="Arial"/>
          <w:sz w:val="24"/>
          <w:szCs w:val="24"/>
          <w:lang w:val="en-US"/>
        </w:rPr>
        <w:t xml:space="preserve">Kota Kendari </w:t>
      </w:r>
      <w:r>
        <w:rPr>
          <w:rFonts w:ascii="Arial" w:hAnsi="Arial" w:cs="Arial"/>
          <w:sz w:val="24"/>
          <w:szCs w:val="24"/>
        </w:rPr>
        <w:t xml:space="preserve">adalah dengan merekrut pegawai untuk menambah </w:t>
      </w:r>
      <w:r w:rsidR="00AF52BD">
        <w:rPr>
          <w:rFonts w:ascii="Arial" w:hAnsi="Arial" w:cs="Arial"/>
          <w:sz w:val="24"/>
          <w:szCs w:val="24"/>
        </w:rPr>
        <w:t>kekurangan pegawai, m</w:t>
      </w:r>
      <w:r w:rsidR="00AF52BD">
        <w:rPr>
          <w:rFonts w:ascii="Arial" w:hAnsi="Arial" w:cs="Arial"/>
          <w:sz w:val="24"/>
          <w:szCs w:val="24"/>
          <w:lang w:val="en-US"/>
        </w:rPr>
        <w:t>elengkapi</w:t>
      </w:r>
      <w:r>
        <w:rPr>
          <w:rFonts w:ascii="Arial" w:hAnsi="Arial" w:cs="Arial"/>
          <w:sz w:val="24"/>
          <w:szCs w:val="24"/>
        </w:rPr>
        <w:t xml:space="preserve"> sarana dan prasarana</w:t>
      </w:r>
      <w:r w:rsidR="00AF52BD">
        <w:rPr>
          <w:rFonts w:ascii="Arial" w:hAnsi="Arial" w:cs="Arial"/>
          <w:sz w:val="24"/>
          <w:szCs w:val="24"/>
          <w:lang w:val="en-US"/>
        </w:rPr>
        <w:t xml:space="preserve"> yang </w:t>
      </w:r>
      <w:r>
        <w:rPr>
          <w:rFonts w:ascii="Arial" w:hAnsi="Arial" w:cs="Arial"/>
          <w:sz w:val="24"/>
          <w:szCs w:val="24"/>
        </w:rPr>
        <w:t>, meningkatkan kedisiplinan aparatur, dan meningkatkan keterampilan aparatur.</w:t>
      </w:r>
    </w:p>
    <w:p w:rsidR="000C0DC6" w:rsidRDefault="000C0DC6" w:rsidP="009658F8">
      <w:pPr>
        <w:spacing w:line="240" w:lineRule="auto"/>
        <w:jc w:val="both"/>
        <w:rPr>
          <w:rFonts w:ascii="Arial" w:hAnsi="Arial" w:cs="Arial"/>
          <w:sz w:val="24"/>
          <w:szCs w:val="24"/>
          <w:lang w:val="en-US"/>
        </w:rPr>
      </w:pPr>
      <w:r>
        <w:rPr>
          <w:rFonts w:ascii="Arial" w:hAnsi="Arial" w:cs="Arial"/>
          <w:sz w:val="24"/>
          <w:szCs w:val="24"/>
        </w:rPr>
        <w:tab/>
        <w:t xml:space="preserve">Kesimpulan yang dapat diambil ialah bahwa kinerja aparatur </w:t>
      </w:r>
      <w:r w:rsidR="0081293B" w:rsidRPr="007E445E">
        <w:rPr>
          <w:rFonts w:ascii="Arial" w:hAnsi="Arial" w:cs="Arial"/>
          <w:sz w:val="24"/>
        </w:rPr>
        <w:t>Dinas Perumahan, Kawasan Permukiman dan Pertanahan</w:t>
      </w:r>
      <w:r w:rsidR="0081293B">
        <w:rPr>
          <w:rFonts w:ascii="Arial" w:hAnsi="Arial" w:cs="Arial"/>
          <w:sz w:val="24"/>
          <w:szCs w:val="24"/>
        </w:rPr>
        <w:t xml:space="preserve"> </w:t>
      </w:r>
      <w:r w:rsidR="0081293B">
        <w:rPr>
          <w:rFonts w:ascii="Arial" w:hAnsi="Arial" w:cs="Arial"/>
          <w:sz w:val="24"/>
          <w:szCs w:val="24"/>
          <w:lang w:val="en-US"/>
        </w:rPr>
        <w:t xml:space="preserve">Kota Kendari </w:t>
      </w:r>
      <w:r>
        <w:rPr>
          <w:rFonts w:ascii="Arial" w:hAnsi="Arial" w:cs="Arial"/>
          <w:sz w:val="24"/>
          <w:szCs w:val="24"/>
        </w:rPr>
        <w:t>dikategorikan baik dan diharapkan dapat lebih ditingkatkan lagi untuk meningkatkan kinerja aparat</w:t>
      </w:r>
      <w:r w:rsidR="0081293B">
        <w:rPr>
          <w:rFonts w:ascii="Arial" w:hAnsi="Arial" w:cs="Arial"/>
          <w:sz w:val="24"/>
          <w:szCs w:val="24"/>
        </w:rPr>
        <w:t>urnya dalam pelayanan</w:t>
      </w:r>
      <w:r w:rsidR="0081293B">
        <w:rPr>
          <w:rFonts w:ascii="Arial" w:hAnsi="Arial" w:cs="Arial"/>
          <w:sz w:val="24"/>
          <w:szCs w:val="24"/>
          <w:lang w:val="en-US"/>
        </w:rPr>
        <w:t xml:space="preserve"> </w:t>
      </w:r>
      <w:r>
        <w:rPr>
          <w:rFonts w:ascii="Arial" w:hAnsi="Arial" w:cs="Arial"/>
          <w:sz w:val="24"/>
          <w:szCs w:val="24"/>
        </w:rPr>
        <w:t>Izin Mendirikan Bangunan (IMB) sehingga dapat mewujudkan pelayanan yang baik kepada masyarakat.</w:t>
      </w:r>
      <w:bookmarkStart w:id="0" w:name="_GoBack"/>
      <w:bookmarkEnd w:id="0"/>
    </w:p>
    <w:p w:rsidR="006668C7" w:rsidRDefault="006668C7" w:rsidP="009658F8">
      <w:pPr>
        <w:spacing w:line="240" w:lineRule="auto"/>
        <w:jc w:val="both"/>
        <w:rPr>
          <w:rFonts w:ascii="Arial" w:hAnsi="Arial" w:cs="Arial"/>
          <w:sz w:val="24"/>
          <w:szCs w:val="24"/>
          <w:lang w:val="en-US"/>
        </w:rPr>
      </w:pPr>
    </w:p>
    <w:p w:rsidR="006668C7" w:rsidRPr="006668C7" w:rsidRDefault="006668C7" w:rsidP="009658F8">
      <w:pPr>
        <w:spacing w:line="240" w:lineRule="auto"/>
        <w:jc w:val="both"/>
        <w:rPr>
          <w:rFonts w:ascii="Arial" w:hAnsi="Arial" w:cs="Arial"/>
          <w:sz w:val="24"/>
          <w:szCs w:val="24"/>
          <w:lang w:val="en-US"/>
        </w:rPr>
      </w:pPr>
    </w:p>
    <w:sectPr w:rsidR="006668C7" w:rsidRPr="006668C7" w:rsidSect="005D72AC">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011" w:rsidRDefault="006E4011" w:rsidP="00CF231B">
      <w:pPr>
        <w:spacing w:after="0" w:line="240" w:lineRule="auto"/>
      </w:pPr>
      <w:r>
        <w:separator/>
      </w:r>
    </w:p>
  </w:endnote>
  <w:endnote w:type="continuationSeparator" w:id="1">
    <w:p w:rsidR="006E4011" w:rsidRDefault="006E4011" w:rsidP="00CF2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768374"/>
      <w:docPartObj>
        <w:docPartGallery w:val="Page Numbers (Bottom of Page)"/>
        <w:docPartUnique/>
      </w:docPartObj>
    </w:sdtPr>
    <w:sdtEndPr>
      <w:rPr>
        <w:noProof/>
      </w:rPr>
    </w:sdtEndPr>
    <w:sdtContent>
      <w:p w:rsidR="005D72AC" w:rsidRDefault="004B7004">
        <w:pPr>
          <w:pStyle w:val="Footer"/>
          <w:jc w:val="center"/>
        </w:pPr>
        <w:r>
          <w:fldChar w:fldCharType="begin"/>
        </w:r>
        <w:r w:rsidR="000C0DC6">
          <w:instrText xml:space="preserve"> PAGE   \* MERGEFORMAT </w:instrText>
        </w:r>
        <w:r>
          <w:fldChar w:fldCharType="separate"/>
        </w:r>
        <w:r w:rsidR="006668C7">
          <w:rPr>
            <w:noProof/>
          </w:rPr>
          <w:t>ii</w:t>
        </w:r>
        <w:r>
          <w:rPr>
            <w:noProof/>
          </w:rPr>
          <w:fldChar w:fldCharType="end"/>
        </w:r>
      </w:p>
    </w:sdtContent>
  </w:sdt>
  <w:p w:rsidR="005D72AC" w:rsidRDefault="006E4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011" w:rsidRDefault="006E4011" w:rsidP="00CF231B">
      <w:pPr>
        <w:spacing w:after="0" w:line="240" w:lineRule="auto"/>
      </w:pPr>
      <w:r>
        <w:separator/>
      </w:r>
    </w:p>
  </w:footnote>
  <w:footnote w:type="continuationSeparator" w:id="1">
    <w:p w:rsidR="006E4011" w:rsidRDefault="006E4011" w:rsidP="00CF23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0C0DC6"/>
    <w:rsid w:val="000C0DC6"/>
    <w:rsid w:val="000F0DE6"/>
    <w:rsid w:val="00360D01"/>
    <w:rsid w:val="004B7004"/>
    <w:rsid w:val="006668C7"/>
    <w:rsid w:val="006D5E0A"/>
    <w:rsid w:val="006E4011"/>
    <w:rsid w:val="0081293B"/>
    <w:rsid w:val="009658F8"/>
    <w:rsid w:val="00AF52BD"/>
    <w:rsid w:val="00CF2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C6"/>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DC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sofyan</dc:creator>
  <cp:lastModifiedBy>sofyan</cp:lastModifiedBy>
  <cp:revision>5</cp:revision>
  <dcterms:created xsi:type="dcterms:W3CDTF">2018-05-18T07:43:00Z</dcterms:created>
  <dcterms:modified xsi:type="dcterms:W3CDTF">2018-05-25T03:20:00Z</dcterms:modified>
</cp:coreProperties>
</file>